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A9010" w14:textId="2B4FE0F4" w:rsidR="00262082" w:rsidRPr="0050033C" w:rsidRDefault="00247636" w:rsidP="00247636">
      <w:pPr>
        <w:pStyle w:val="Default"/>
        <w:jc w:val="center"/>
      </w:pPr>
      <w:r>
        <w:rPr>
          <w:noProof/>
          <w:lang w:eastAsia="ru-RU"/>
        </w:rPr>
        <w:drawing>
          <wp:inline distT="0" distB="0" distL="0" distR="0" wp14:anchorId="3275B786" wp14:editId="690E6313">
            <wp:extent cx="499745" cy="561975"/>
            <wp:effectExtent l="19050" t="0" r="0" b="0"/>
            <wp:docPr id="1" name="Рисунок 1" descr="Описание: C:\Users\Администратор\Desktop\ор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орел.jpg"/>
                    <pic:cNvPicPr>
                      <a:picLocks noChangeAspect="1" noChangeArrowheads="1"/>
                    </pic:cNvPicPr>
                  </pic:nvPicPr>
                  <pic:blipFill>
                    <a:blip r:embed="rId9" cstate="print"/>
                    <a:srcRect/>
                    <a:stretch>
                      <a:fillRect/>
                    </a:stretch>
                  </pic:blipFill>
                  <pic:spPr bwMode="auto">
                    <a:xfrm>
                      <a:off x="0" y="0"/>
                      <a:ext cx="499745" cy="561975"/>
                    </a:xfrm>
                    <a:prstGeom prst="rect">
                      <a:avLst/>
                    </a:prstGeom>
                    <a:noFill/>
                    <a:ln w="9525">
                      <a:noFill/>
                      <a:miter lim="800000"/>
                      <a:headEnd/>
                      <a:tailEnd/>
                    </a:ln>
                  </pic:spPr>
                </pic:pic>
              </a:graphicData>
            </a:graphic>
          </wp:inline>
        </w:drawing>
      </w:r>
    </w:p>
    <w:p w14:paraId="49658310" w14:textId="77777777" w:rsidR="00262082" w:rsidRPr="0050033C" w:rsidRDefault="00262082" w:rsidP="00187DE2">
      <w:pPr>
        <w:pStyle w:val="Default"/>
      </w:pPr>
    </w:p>
    <w:p w14:paraId="14063124" w14:textId="77777777" w:rsidR="00247636" w:rsidRPr="00AF6B83" w:rsidRDefault="00247636" w:rsidP="00247636">
      <w:pPr>
        <w:jc w:val="center"/>
        <w:rPr>
          <w:b/>
        </w:rPr>
      </w:pPr>
      <w:r w:rsidRPr="00AF6B83">
        <w:rPr>
          <w:b/>
        </w:rPr>
        <w:t>Северо-Восточное</w:t>
      </w:r>
    </w:p>
    <w:p w14:paraId="4C97F404" w14:textId="77777777" w:rsidR="00247636" w:rsidRPr="00AF6B83" w:rsidRDefault="00247636" w:rsidP="00247636">
      <w:pPr>
        <w:jc w:val="center"/>
        <w:rPr>
          <w:b/>
        </w:rPr>
      </w:pPr>
      <w:r w:rsidRPr="00AF6B83">
        <w:rPr>
          <w:b/>
        </w:rPr>
        <w:t>межрегиональное управление</w:t>
      </w:r>
    </w:p>
    <w:p w14:paraId="7C79114B" w14:textId="77777777" w:rsidR="00247636" w:rsidRPr="00AF6B83" w:rsidRDefault="00247636" w:rsidP="00247636">
      <w:pPr>
        <w:jc w:val="center"/>
        <w:rPr>
          <w:b/>
        </w:rPr>
      </w:pPr>
      <w:r w:rsidRPr="00AF6B83">
        <w:rPr>
          <w:b/>
        </w:rPr>
        <w:t>государственного автодорожного надзора</w:t>
      </w:r>
    </w:p>
    <w:p w14:paraId="4B997443" w14:textId="77777777" w:rsidR="00247636" w:rsidRPr="00AF6B83" w:rsidRDefault="00247636" w:rsidP="00247636">
      <w:pPr>
        <w:jc w:val="center"/>
        <w:rPr>
          <w:b/>
        </w:rPr>
      </w:pPr>
      <w:r w:rsidRPr="00AF6B83">
        <w:rPr>
          <w:b/>
        </w:rPr>
        <w:t xml:space="preserve">Федеральной службы </w:t>
      </w:r>
    </w:p>
    <w:p w14:paraId="590E1EA8" w14:textId="77777777" w:rsidR="00247636" w:rsidRPr="00AF6B83" w:rsidRDefault="00247636" w:rsidP="00247636">
      <w:pPr>
        <w:jc w:val="center"/>
        <w:rPr>
          <w:b/>
        </w:rPr>
      </w:pPr>
      <w:r w:rsidRPr="00AF6B83">
        <w:rPr>
          <w:b/>
        </w:rPr>
        <w:t>по надзору в сфере транспорта</w:t>
      </w:r>
    </w:p>
    <w:p w14:paraId="5661E111" w14:textId="77777777" w:rsidR="00262082" w:rsidRPr="00AF6B83" w:rsidRDefault="00262082" w:rsidP="00187DE2">
      <w:pPr>
        <w:pStyle w:val="Default"/>
        <w:rPr>
          <w:color w:val="auto"/>
        </w:rPr>
      </w:pPr>
    </w:p>
    <w:p w14:paraId="0404245E" w14:textId="77777777" w:rsidR="00262082" w:rsidRPr="0050033C" w:rsidRDefault="00262082" w:rsidP="00187DE2">
      <w:pPr>
        <w:pStyle w:val="Default"/>
      </w:pPr>
    </w:p>
    <w:p w14:paraId="2DF3DFCC" w14:textId="77777777" w:rsidR="00262082" w:rsidRPr="0050033C" w:rsidRDefault="00262082" w:rsidP="00187DE2">
      <w:pPr>
        <w:pStyle w:val="Default"/>
      </w:pPr>
    </w:p>
    <w:p w14:paraId="7FDD710B" w14:textId="77777777" w:rsidR="00262082" w:rsidRPr="0050033C" w:rsidRDefault="00262082" w:rsidP="00187DE2">
      <w:pPr>
        <w:pStyle w:val="Default"/>
      </w:pPr>
    </w:p>
    <w:p w14:paraId="6D46AE53" w14:textId="77777777" w:rsidR="00262082" w:rsidRPr="0050033C" w:rsidRDefault="00262082" w:rsidP="00187DE2">
      <w:pPr>
        <w:pStyle w:val="Default"/>
      </w:pPr>
    </w:p>
    <w:p w14:paraId="4B9AA5C1" w14:textId="77777777" w:rsidR="00262082" w:rsidRPr="0050033C" w:rsidRDefault="00262082" w:rsidP="00187DE2">
      <w:pPr>
        <w:pStyle w:val="Default"/>
        <w:rPr>
          <w:color w:val="002060"/>
        </w:rPr>
      </w:pPr>
    </w:p>
    <w:p w14:paraId="06D5C3D8" w14:textId="77777777" w:rsidR="00262082" w:rsidRPr="0050033C" w:rsidRDefault="00262082" w:rsidP="00187DE2">
      <w:pPr>
        <w:pStyle w:val="Default"/>
        <w:rPr>
          <w:rFonts w:ascii="Times New Roman" w:hAnsi="Times New Roman" w:cs="Times New Roman"/>
          <w:color w:val="002060"/>
        </w:rPr>
      </w:pPr>
    </w:p>
    <w:p w14:paraId="67FBB01C" w14:textId="77777777" w:rsidR="00247636" w:rsidRDefault="00247636" w:rsidP="00187DE2">
      <w:pPr>
        <w:pStyle w:val="Default"/>
        <w:jc w:val="center"/>
        <w:rPr>
          <w:rFonts w:ascii="Times New Roman" w:hAnsi="Times New Roman" w:cs="Times New Roman"/>
          <w:b/>
          <w:bCs/>
          <w:color w:val="002060"/>
          <w:sz w:val="32"/>
          <w:szCs w:val="32"/>
        </w:rPr>
      </w:pPr>
    </w:p>
    <w:p w14:paraId="3DA004B4" w14:textId="77777777" w:rsidR="00247636" w:rsidRDefault="00247636" w:rsidP="00187DE2">
      <w:pPr>
        <w:pStyle w:val="Default"/>
        <w:jc w:val="center"/>
        <w:rPr>
          <w:rFonts w:ascii="Times New Roman" w:hAnsi="Times New Roman" w:cs="Times New Roman"/>
          <w:b/>
          <w:bCs/>
          <w:color w:val="002060"/>
          <w:sz w:val="32"/>
          <w:szCs w:val="32"/>
        </w:rPr>
      </w:pPr>
    </w:p>
    <w:p w14:paraId="3EE141C3" w14:textId="77777777" w:rsidR="00247636" w:rsidRDefault="00247636" w:rsidP="00187DE2">
      <w:pPr>
        <w:pStyle w:val="Default"/>
        <w:jc w:val="center"/>
        <w:rPr>
          <w:rFonts w:ascii="Times New Roman" w:hAnsi="Times New Roman" w:cs="Times New Roman"/>
          <w:b/>
          <w:bCs/>
          <w:color w:val="002060"/>
          <w:sz w:val="32"/>
          <w:szCs w:val="32"/>
        </w:rPr>
      </w:pPr>
    </w:p>
    <w:p w14:paraId="62A49D8B" w14:textId="77777777" w:rsidR="00247636" w:rsidRDefault="00247636" w:rsidP="00187DE2">
      <w:pPr>
        <w:pStyle w:val="Default"/>
        <w:jc w:val="center"/>
        <w:rPr>
          <w:rFonts w:ascii="Times New Roman" w:hAnsi="Times New Roman" w:cs="Times New Roman"/>
          <w:b/>
          <w:bCs/>
          <w:color w:val="002060"/>
          <w:sz w:val="32"/>
          <w:szCs w:val="32"/>
        </w:rPr>
      </w:pPr>
    </w:p>
    <w:p w14:paraId="51C6EA11" w14:textId="37B2149C" w:rsidR="00DD0B80" w:rsidRPr="004C3C5C" w:rsidRDefault="00262082" w:rsidP="00187DE2">
      <w:pPr>
        <w:pStyle w:val="Default"/>
        <w:jc w:val="center"/>
        <w:rPr>
          <w:rFonts w:ascii="Times New Roman" w:hAnsi="Times New Roman" w:cs="Times New Roman"/>
          <w:b/>
          <w:bCs/>
          <w:color w:val="auto"/>
          <w:sz w:val="32"/>
          <w:szCs w:val="32"/>
        </w:rPr>
      </w:pPr>
      <w:r w:rsidRPr="004C3C5C">
        <w:rPr>
          <w:rFonts w:ascii="Times New Roman" w:hAnsi="Times New Roman" w:cs="Times New Roman"/>
          <w:b/>
          <w:bCs/>
          <w:color w:val="auto"/>
          <w:sz w:val="32"/>
          <w:szCs w:val="32"/>
        </w:rPr>
        <w:t xml:space="preserve">ДОКЛАД ПО ПРАВОПРИМЕНИТЕЛЬНОЙ ПРАКТИКЕ </w:t>
      </w:r>
      <w:r w:rsidR="00690476" w:rsidRPr="004C3C5C">
        <w:rPr>
          <w:rFonts w:ascii="Times New Roman" w:hAnsi="Times New Roman" w:cs="Times New Roman"/>
          <w:b/>
          <w:bCs/>
          <w:color w:val="auto"/>
          <w:sz w:val="32"/>
          <w:szCs w:val="32"/>
        </w:rPr>
        <w:t xml:space="preserve">СЕВЕРО-ВОСТОЧНОГО МЕЖРЕГИОНАЛЬНОГО УПРАВЛЕНИЯ ГОСУДАРСТВЕННОГО АВТОДОРОЖНОГО НАДЗОРА </w:t>
      </w:r>
      <w:r w:rsidR="00A425F2" w:rsidRPr="004C3C5C">
        <w:rPr>
          <w:rFonts w:ascii="Times New Roman" w:hAnsi="Times New Roman" w:cs="Times New Roman"/>
          <w:b/>
          <w:bCs/>
          <w:color w:val="auto"/>
          <w:sz w:val="32"/>
          <w:szCs w:val="32"/>
        </w:rPr>
        <w:t>ФЕДЕРАЛЬНОЙ СЛУЖБЫ ПО НАДЗОРУ В СФЕРЕ ТРАНСПОРТА</w:t>
      </w:r>
    </w:p>
    <w:p w14:paraId="69F4EB03" w14:textId="77777777" w:rsidR="00BE599B" w:rsidRPr="004C3C5C" w:rsidRDefault="00A425F2" w:rsidP="00BE599B">
      <w:pPr>
        <w:pStyle w:val="Default"/>
        <w:jc w:val="center"/>
        <w:rPr>
          <w:rFonts w:ascii="Times New Roman" w:hAnsi="Times New Roman" w:cs="Times New Roman"/>
          <w:b/>
          <w:bCs/>
          <w:color w:val="auto"/>
          <w:sz w:val="32"/>
          <w:szCs w:val="32"/>
        </w:rPr>
      </w:pPr>
      <w:r w:rsidRPr="004C3C5C">
        <w:rPr>
          <w:rFonts w:ascii="Times New Roman" w:hAnsi="Times New Roman" w:cs="Times New Roman"/>
          <w:b/>
          <w:bCs/>
          <w:color w:val="auto"/>
          <w:sz w:val="32"/>
          <w:szCs w:val="32"/>
        </w:rPr>
        <w:t xml:space="preserve"> </w:t>
      </w:r>
      <w:r w:rsidR="00262082" w:rsidRPr="004C3C5C">
        <w:rPr>
          <w:rFonts w:ascii="Times New Roman" w:hAnsi="Times New Roman" w:cs="Times New Roman"/>
          <w:b/>
          <w:bCs/>
          <w:color w:val="auto"/>
          <w:sz w:val="32"/>
          <w:szCs w:val="32"/>
        </w:rPr>
        <w:t>И ДОКЛАД С РУКОВОДСТВОМ ПО СОБЛЮДЕНИЮ ОБЯЗАТЕЛЬНЫХ ТРЕБОВАНИЙ</w:t>
      </w:r>
    </w:p>
    <w:p w14:paraId="61AA513D" w14:textId="7D243DC5" w:rsidR="00262082" w:rsidRPr="004C3C5C" w:rsidRDefault="00BE599B" w:rsidP="00BE599B">
      <w:pPr>
        <w:pStyle w:val="Default"/>
        <w:jc w:val="center"/>
        <w:rPr>
          <w:rFonts w:ascii="Times New Roman" w:hAnsi="Times New Roman" w:cs="Times New Roman"/>
          <w:color w:val="auto"/>
          <w:sz w:val="32"/>
          <w:szCs w:val="32"/>
        </w:rPr>
      </w:pPr>
      <w:r w:rsidRPr="004C3C5C">
        <w:rPr>
          <w:rFonts w:ascii="Times New Roman" w:hAnsi="Times New Roman" w:cs="Times New Roman"/>
          <w:b/>
          <w:bCs/>
          <w:color w:val="auto"/>
          <w:sz w:val="32"/>
          <w:szCs w:val="32"/>
        </w:rPr>
        <w:t xml:space="preserve">ЗА </w:t>
      </w:r>
      <w:r w:rsidR="00262082" w:rsidRPr="004C3C5C">
        <w:rPr>
          <w:rFonts w:ascii="Times New Roman" w:hAnsi="Times New Roman" w:cs="Times New Roman"/>
          <w:b/>
          <w:bCs/>
          <w:color w:val="auto"/>
          <w:sz w:val="32"/>
          <w:szCs w:val="32"/>
        </w:rPr>
        <w:t xml:space="preserve"> </w:t>
      </w:r>
      <w:r w:rsidRPr="004C3C5C">
        <w:rPr>
          <w:rFonts w:ascii="Times New Roman" w:hAnsi="Times New Roman" w:cs="Times New Roman"/>
          <w:b/>
          <w:bCs/>
          <w:color w:val="auto"/>
          <w:sz w:val="32"/>
          <w:szCs w:val="32"/>
          <w:lang w:val="en-US"/>
        </w:rPr>
        <w:t>I</w:t>
      </w:r>
      <w:r w:rsidRPr="004C3C5C">
        <w:rPr>
          <w:rFonts w:ascii="Times New Roman" w:hAnsi="Times New Roman" w:cs="Times New Roman"/>
          <w:b/>
          <w:bCs/>
          <w:color w:val="auto"/>
          <w:sz w:val="32"/>
          <w:szCs w:val="32"/>
        </w:rPr>
        <w:t xml:space="preserve"> </w:t>
      </w:r>
      <w:r w:rsidR="008B7AD4" w:rsidRPr="004C3C5C">
        <w:rPr>
          <w:rFonts w:ascii="Times New Roman" w:hAnsi="Times New Roman" w:cs="Times New Roman"/>
          <w:b/>
          <w:bCs/>
          <w:color w:val="auto"/>
          <w:sz w:val="32"/>
          <w:szCs w:val="32"/>
        </w:rPr>
        <w:t xml:space="preserve">ПОЛУГОДИЕ </w:t>
      </w:r>
      <w:r w:rsidR="00262082" w:rsidRPr="004C3C5C">
        <w:rPr>
          <w:rFonts w:ascii="Times New Roman" w:hAnsi="Times New Roman" w:cs="Times New Roman"/>
          <w:b/>
          <w:bCs/>
          <w:color w:val="auto"/>
          <w:sz w:val="32"/>
          <w:szCs w:val="32"/>
        </w:rPr>
        <w:t>20</w:t>
      </w:r>
      <w:r w:rsidR="00600D3D" w:rsidRPr="004C3C5C">
        <w:rPr>
          <w:rFonts w:ascii="Times New Roman" w:hAnsi="Times New Roman" w:cs="Times New Roman"/>
          <w:b/>
          <w:bCs/>
          <w:color w:val="auto"/>
          <w:sz w:val="32"/>
          <w:szCs w:val="32"/>
        </w:rPr>
        <w:t>2</w:t>
      </w:r>
      <w:r w:rsidR="008B7AD4" w:rsidRPr="004C3C5C">
        <w:rPr>
          <w:rFonts w:ascii="Times New Roman" w:hAnsi="Times New Roman" w:cs="Times New Roman"/>
          <w:b/>
          <w:bCs/>
          <w:color w:val="auto"/>
          <w:sz w:val="32"/>
          <w:szCs w:val="32"/>
        </w:rPr>
        <w:t>2</w:t>
      </w:r>
      <w:r w:rsidR="00262082" w:rsidRPr="004C3C5C">
        <w:rPr>
          <w:rFonts w:ascii="Times New Roman" w:hAnsi="Times New Roman" w:cs="Times New Roman"/>
          <w:b/>
          <w:bCs/>
          <w:color w:val="auto"/>
          <w:sz w:val="32"/>
          <w:szCs w:val="32"/>
        </w:rPr>
        <w:t xml:space="preserve"> год</w:t>
      </w:r>
      <w:r w:rsidR="008C7269" w:rsidRPr="004C3C5C">
        <w:rPr>
          <w:rFonts w:ascii="Times New Roman" w:hAnsi="Times New Roman" w:cs="Times New Roman"/>
          <w:b/>
          <w:bCs/>
          <w:color w:val="auto"/>
          <w:sz w:val="32"/>
          <w:szCs w:val="32"/>
        </w:rPr>
        <w:t>а</w:t>
      </w:r>
    </w:p>
    <w:p w14:paraId="5DFB8B5E" w14:textId="77777777" w:rsidR="00AE487B" w:rsidRPr="0050033C" w:rsidRDefault="00AE487B" w:rsidP="00187DE2">
      <w:pPr>
        <w:jc w:val="center"/>
        <w:rPr>
          <w:b/>
          <w:bCs/>
          <w:color w:val="002060"/>
          <w:sz w:val="32"/>
          <w:szCs w:val="32"/>
        </w:rPr>
      </w:pPr>
    </w:p>
    <w:p w14:paraId="161E78CE" w14:textId="77777777" w:rsidR="00AE487B" w:rsidRPr="0050033C" w:rsidRDefault="00AE487B" w:rsidP="00187DE2">
      <w:pPr>
        <w:jc w:val="center"/>
        <w:rPr>
          <w:b/>
          <w:bCs/>
          <w:color w:val="002060"/>
          <w:sz w:val="32"/>
          <w:szCs w:val="32"/>
        </w:rPr>
      </w:pPr>
    </w:p>
    <w:p w14:paraId="2A0D40A4" w14:textId="77777777" w:rsidR="00AE487B" w:rsidRPr="0050033C" w:rsidRDefault="00AE487B" w:rsidP="00187DE2">
      <w:pPr>
        <w:jc w:val="center"/>
        <w:rPr>
          <w:b/>
          <w:bCs/>
          <w:color w:val="002060"/>
          <w:sz w:val="32"/>
          <w:szCs w:val="32"/>
        </w:rPr>
      </w:pPr>
    </w:p>
    <w:p w14:paraId="5975AA32" w14:textId="77777777" w:rsidR="00AE487B" w:rsidRPr="0050033C" w:rsidRDefault="00AE487B" w:rsidP="00187DE2">
      <w:pPr>
        <w:jc w:val="center"/>
        <w:rPr>
          <w:b/>
          <w:bCs/>
          <w:color w:val="002060"/>
          <w:sz w:val="32"/>
          <w:szCs w:val="32"/>
        </w:rPr>
      </w:pPr>
    </w:p>
    <w:p w14:paraId="120F191B" w14:textId="77777777" w:rsidR="00AE487B" w:rsidRPr="0050033C" w:rsidRDefault="00AE487B" w:rsidP="00187DE2">
      <w:pPr>
        <w:jc w:val="center"/>
        <w:rPr>
          <w:b/>
          <w:bCs/>
          <w:color w:val="002060"/>
          <w:sz w:val="32"/>
          <w:szCs w:val="32"/>
        </w:rPr>
      </w:pPr>
    </w:p>
    <w:p w14:paraId="6842EB96" w14:textId="77777777" w:rsidR="00AE487B" w:rsidRPr="0050033C" w:rsidRDefault="00AE487B" w:rsidP="00187DE2">
      <w:pPr>
        <w:jc w:val="center"/>
        <w:rPr>
          <w:b/>
          <w:bCs/>
          <w:color w:val="002060"/>
          <w:sz w:val="32"/>
          <w:szCs w:val="32"/>
        </w:rPr>
      </w:pPr>
    </w:p>
    <w:p w14:paraId="6A54BDF8" w14:textId="77777777" w:rsidR="00AE487B" w:rsidRPr="0050033C" w:rsidRDefault="00AE487B" w:rsidP="00187DE2">
      <w:pPr>
        <w:jc w:val="center"/>
        <w:rPr>
          <w:b/>
          <w:bCs/>
          <w:color w:val="002060"/>
          <w:sz w:val="32"/>
          <w:szCs w:val="32"/>
        </w:rPr>
      </w:pPr>
    </w:p>
    <w:p w14:paraId="5008C330" w14:textId="77777777" w:rsidR="00AE487B" w:rsidRPr="0050033C" w:rsidRDefault="00AE487B" w:rsidP="00187DE2">
      <w:pPr>
        <w:jc w:val="center"/>
        <w:rPr>
          <w:b/>
          <w:bCs/>
          <w:color w:val="002060"/>
          <w:sz w:val="32"/>
          <w:szCs w:val="32"/>
        </w:rPr>
      </w:pPr>
    </w:p>
    <w:p w14:paraId="7B34D815" w14:textId="77777777" w:rsidR="00AE487B" w:rsidRPr="0050033C" w:rsidRDefault="00AE487B" w:rsidP="00187DE2">
      <w:pPr>
        <w:jc w:val="center"/>
        <w:rPr>
          <w:b/>
          <w:bCs/>
          <w:color w:val="002060"/>
          <w:sz w:val="32"/>
          <w:szCs w:val="32"/>
        </w:rPr>
      </w:pPr>
    </w:p>
    <w:p w14:paraId="3DF960A4" w14:textId="77777777" w:rsidR="00AE487B" w:rsidRPr="0050033C" w:rsidRDefault="00AE487B" w:rsidP="00187DE2">
      <w:pPr>
        <w:jc w:val="center"/>
        <w:rPr>
          <w:b/>
          <w:bCs/>
          <w:color w:val="002060"/>
          <w:sz w:val="32"/>
          <w:szCs w:val="32"/>
        </w:rPr>
      </w:pPr>
    </w:p>
    <w:p w14:paraId="0416E0DC" w14:textId="77777777" w:rsidR="004B4AF2" w:rsidRPr="0050033C" w:rsidRDefault="004B4AF2" w:rsidP="00187DE2">
      <w:pPr>
        <w:jc w:val="center"/>
        <w:rPr>
          <w:b/>
          <w:bCs/>
          <w:color w:val="002060"/>
          <w:sz w:val="32"/>
          <w:szCs w:val="32"/>
        </w:rPr>
      </w:pPr>
    </w:p>
    <w:p w14:paraId="7CBD03D4" w14:textId="77777777" w:rsidR="004B4AF2" w:rsidRPr="0050033C" w:rsidRDefault="004B4AF2" w:rsidP="00187DE2">
      <w:pPr>
        <w:jc w:val="center"/>
        <w:rPr>
          <w:b/>
          <w:bCs/>
          <w:color w:val="002060"/>
          <w:sz w:val="32"/>
          <w:szCs w:val="32"/>
        </w:rPr>
      </w:pPr>
    </w:p>
    <w:p w14:paraId="7A48C6C9" w14:textId="77777777" w:rsidR="004B4AF2" w:rsidRPr="0050033C" w:rsidRDefault="004B4AF2" w:rsidP="00187DE2">
      <w:pPr>
        <w:jc w:val="center"/>
        <w:rPr>
          <w:b/>
          <w:bCs/>
          <w:color w:val="002060"/>
          <w:sz w:val="32"/>
          <w:szCs w:val="32"/>
        </w:rPr>
      </w:pPr>
    </w:p>
    <w:p w14:paraId="54FF0714" w14:textId="77777777" w:rsidR="004B4AF2" w:rsidRPr="0050033C" w:rsidRDefault="004B4AF2" w:rsidP="00187DE2">
      <w:pPr>
        <w:jc w:val="center"/>
        <w:rPr>
          <w:b/>
          <w:bCs/>
          <w:color w:val="002060"/>
          <w:sz w:val="32"/>
          <w:szCs w:val="32"/>
        </w:rPr>
      </w:pPr>
    </w:p>
    <w:p w14:paraId="56BF600F" w14:textId="77777777" w:rsidR="004B4AF2" w:rsidRPr="0050033C" w:rsidRDefault="004B4AF2" w:rsidP="00187DE2">
      <w:pPr>
        <w:jc w:val="center"/>
        <w:rPr>
          <w:b/>
          <w:bCs/>
          <w:color w:val="002060"/>
          <w:sz w:val="32"/>
          <w:szCs w:val="32"/>
        </w:rPr>
      </w:pPr>
    </w:p>
    <w:p w14:paraId="06D4F878" w14:textId="77777777" w:rsidR="004B4AF2" w:rsidRPr="0050033C" w:rsidRDefault="004B4AF2" w:rsidP="00187DE2">
      <w:pPr>
        <w:jc w:val="center"/>
        <w:rPr>
          <w:b/>
          <w:bCs/>
          <w:color w:val="002060"/>
          <w:sz w:val="32"/>
          <w:szCs w:val="32"/>
        </w:rPr>
      </w:pPr>
    </w:p>
    <w:p w14:paraId="69060542" w14:textId="370B56A8" w:rsidR="00AE487B" w:rsidRPr="00E63A8B" w:rsidRDefault="00203A05" w:rsidP="00187DE2">
      <w:pPr>
        <w:jc w:val="center"/>
        <w:rPr>
          <w:b/>
          <w:bCs/>
          <w:sz w:val="32"/>
          <w:szCs w:val="32"/>
        </w:rPr>
      </w:pPr>
      <w:r w:rsidRPr="00E63A8B">
        <w:rPr>
          <w:b/>
          <w:bCs/>
          <w:sz w:val="32"/>
          <w:szCs w:val="32"/>
        </w:rPr>
        <w:t xml:space="preserve">г. </w:t>
      </w:r>
      <w:r w:rsidR="00BE599B" w:rsidRPr="00E63A8B">
        <w:rPr>
          <w:b/>
          <w:bCs/>
          <w:sz w:val="32"/>
          <w:szCs w:val="32"/>
        </w:rPr>
        <w:t>Псков</w:t>
      </w:r>
    </w:p>
    <w:p w14:paraId="3E7AB24C" w14:textId="77777777" w:rsidR="004B4AF2" w:rsidRPr="0050033C" w:rsidRDefault="004B4AF2" w:rsidP="00187DE2">
      <w:pPr>
        <w:adjustRightInd w:val="0"/>
        <w:jc w:val="center"/>
        <w:rPr>
          <w:rFonts w:eastAsiaTheme="minorHAnsi"/>
          <w:b/>
          <w:bCs/>
          <w:sz w:val="28"/>
          <w:szCs w:val="28"/>
          <w:lang w:eastAsia="en-US"/>
        </w:rPr>
      </w:pPr>
    </w:p>
    <w:p w14:paraId="3B3774B5" w14:textId="77777777" w:rsidR="0076211F" w:rsidRDefault="0076211F" w:rsidP="0002289E">
      <w:pPr>
        <w:pStyle w:val="32"/>
        <w:shd w:val="clear" w:color="auto" w:fill="auto"/>
        <w:tabs>
          <w:tab w:val="left" w:pos="669"/>
        </w:tabs>
        <w:spacing w:line="322" w:lineRule="exact"/>
        <w:ind w:left="720"/>
        <w:jc w:val="center"/>
      </w:pPr>
    </w:p>
    <w:p w14:paraId="44C5961A" w14:textId="6DFC2366" w:rsidR="00567798" w:rsidRDefault="00567798" w:rsidP="0002289E">
      <w:pPr>
        <w:pStyle w:val="32"/>
        <w:shd w:val="clear" w:color="auto" w:fill="auto"/>
        <w:tabs>
          <w:tab w:val="left" w:pos="669"/>
        </w:tabs>
        <w:spacing w:line="322" w:lineRule="exact"/>
        <w:ind w:left="720"/>
        <w:jc w:val="center"/>
      </w:pPr>
      <w:r w:rsidRPr="00567798">
        <w:lastRenderedPageBreak/>
        <w:t xml:space="preserve">Доклад по правоприменительной практике организации и проведения федерального государственного контроля (надзора) на автомобильном транспорте, городском наземном электрическом транспорте </w:t>
      </w:r>
      <w:r>
        <w:t xml:space="preserve">                                        </w:t>
      </w:r>
      <w:r w:rsidRPr="00567798">
        <w:t>и  дорожном</w:t>
      </w:r>
      <w:bookmarkStart w:id="0" w:name="bookmark1"/>
      <w:r>
        <w:t xml:space="preserve"> </w:t>
      </w:r>
      <w:r w:rsidRPr="00567798">
        <w:t>хозяйстве</w:t>
      </w:r>
      <w:bookmarkEnd w:id="0"/>
      <w:r>
        <w:t>.</w:t>
      </w:r>
    </w:p>
    <w:p w14:paraId="04F02508" w14:textId="77777777" w:rsidR="00567798" w:rsidRPr="00567798" w:rsidRDefault="00567798" w:rsidP="00567798">
      <w:pPr>
        <w:pStyle w:val="32"/>
        <w:shd w:val="clear" w:color="auto" w:fill="auto"/>
        <w:tabs>
          <w:tab w:val="left" w:pos="669"/>
        </w:tabs>
        <w:spacing w:line="322" w:lineRule="exact"/>
        <w:ind w:left="720"/>
        <w:jc w:val="left"/>
      </w:pPr>
    </w:p>
    <w:p w14:paraId="777E9054" w14:textId="00DC0310" w:rsidR="00600A57" w:rsidRPr="00600A57" w:rsidRDefault="00600A57" w:rsidP="00600A57">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600A57">
        <w:rPr>
          <w:rFonts w:ascii="Times New Roman" w:hAnsi="Times New Roman" w:cs="Times New Roman"/>
          <w:sz w:val="28"/>
          <w:szCs w:val="28"/>
        </w:rPr>
        <w:t xml:space="preserve">В рамках федерального государственного транспортного надзора в соответствии с полномочиями, утвержденными Положением о Северо-Восточном межрегиональном управлении государственного автодорожного надзора Федеральной службы по надзору в сфере транспорта (далее – </w:t>
      </w:r>
      <w:r>
        <w:rPr>
          <w:rFonts w:ascii="Times New Roman" w:hAnsi="Times New Roman" w:cs="Times New Roman"/>
          <w:sz w:val="28"/>
          <w:szCs w:val="28"/>
        </w:rPr>
        <w:t>Управление)</w:t>
      </w:r>
      <w:r w:rsidRPr="00600A57">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w:t>
      </w:r>
      <w:r w:rsidRPr="00600A57">
        <w:rPr>
          <w:rFonts w:ascii="Times New Roman" w:hAnsi="Times New Roman" w:cs="Times New Roman"/>
          <w:sz w:val="28"/>
          <w:szCs w:val="28"/>
        </w:rPr>
        <w:t>выполняет следующие государственные функции:</w:t>
      </w:r>
    </w:p>
    <w:p w14:paraId="4D73D81B" w14:textId="4ABF330A" w:rsidR="00600A57" w:rsidRPr="00600A57" w:rsidRDefault="004B4A6E" w:rsidP="00600A57">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государственный надзор в области автомобильного транспорта и городского наземного электрического транспорта, который включает в себя плановые и внеплановые проверки подконтрольных субъектов, а также рейдовые осмотры транспортных сре</w:t>
      </w:r>
      <w:proofErr w:type="gramStart"/>
      <w:r w:rsidR="00600A57" w:rsidRPr="00600A57">
        <w:rPr>
          <w:rFonts w:ascii="Times New Roman" w:hAnsi="Times New Roman" w:cs="Times New Roman"/>
          <w:sz w:val="28"/>
          <w:szCs w:val="28"/>
        </w:rPr>
        <w:t>дств в пр</w:t>
      </w:r>
      <w:proofErr w:type="gramEnd"/>
      <w:r w:rsidR="00600A57" w:rsidRPr="00600A57">
        <w:rPr>
          <w:rFonts w:ascii="Times New Roman" w:hAnsi="Times New Roman" w:cs="Times New Roman"/>
          <w:sz w:val="28"/>
          <w:szCs w:val="28"/>
        </w:rPr>
        <w:t>оцессе их эксплуатации;</w:t>
      </w:r>
    </w:p>
    <w:p w14:paraId="70366BBB" w14:textId="755EEB4A" w:rsidR="00600A57" w:rsidRPr="00600A57" w:rsidRDefault="004B4A6E" w:rsidP="00600A57">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государственный контроль (надзор) за осуществлением международных автомобильных перевозок на стационарных и передвижных контрольных пунктах;</w:t>
      </w:r>
    </w:p>
    <w:p w14:paraId="72CFE2A9" w14:textId="3D7612E5" w:rsidR="00600A57" w:rsidRPr="00600A57" w:rsidRDefault="004B4A6E" w:rsidP="00600A57">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государственный надзор за обеспечением сохранности автомобильных дорог федерального значения, включая контроль весогабаритных параметров транспортных средств;</w:t>
      </w:r>
    </w:p>
    <w:p w14:paraId="2C3765CE" w14:textId="5A352F7D" w:rsidR="00600A57" w:rsidRPr="00600A57" w:rsidRDefault="004B4A6E" w:rsidP="00600A57">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 xml:space="preserve">государственный </w:t>
      </w:r>
      <w:proofErr w:type="gramStart"/>
      <w:r w:rsidR="00600A57" w:rsidRPr="00600A57">
        <w:rPr>
          <w:rFonts w:ascii="Times New Roman" w:hAnsi="Times New Roman" w:cs="Times New Roman"/>
          <w:sz w:val="28"/>
          <w:szCs w:val="28"/>
        </w:rPr>
        <w:t>контроль за</w:t>
      </w:r>
      <w:proofErr w:type="gramEnd"/>
      <w:r w:rsidR="00600A57" w:rsidRPr="00600A57">
        <w:rPr>
          <w:rFonts w:ascii="Times New Roman" w:hAnsi="Times New Roman" w:cs="Times New Roman"/>
          <w:sz w:val="28"/>
          <w:szCs w:val="28"/>
        </w:rPr>
        <w:t xml:space="preserve"> исполнением требований Федеральных законов в области организации регулярных перевозок пассажиров и организации дорожной деятельности в отношении администраций муниципальных образований.</w:t>
      </w:r>
    </w:p>
    <w:p w14:paraId="58A24405" w14:textId="77777777" w:rsidR="00600D3D" w:rsidRPr="00576259" w:rsidRDefault="00600D3D" w:rsidP="00187DE2">
      <w:pPr>
        <w:pStyle w:val="6"/>
        <w:widowControl/>
        <w:shd w:val="clear" w:color="auto" w:fill="auto"/>
        <w:spacing w:before="0" w:line="240" w:lineRule="auto"/>
        <w:ind w:firstLine="0"/>
        <w:rPr>
          <w:rFonts w:ascii="Times New Roman" w:hAnsi="Times New Roman" w:cs="Times New Roman"/>
          <w:sz w:val="28"/>
          <w:szCs w:val="28"/>
        </w:rPr>
      </w:pPr>
    </w:p>
    <w:p w14:paraId="641869C0" w14:textId="0ADD3AFA" w:rsidR="00600D3D" w:rsidRPr="009C66C4" w:rsidRDefault="008261FD"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roofErr w:type="gramStart"/>
      <w:r w:rsidRPr="00F645CD">
        <w:rPr>
          <w:rFonts w:ascii="Times New Roman" w:hAnsi="Times New Roman" w:cs="Times New Roman"/>
          <w:sz w:val="28"/>
          <w:szCs w:val="28"/>
        </w:rPr>
        <w:t>При</w:t>
      </w:r>
      <w:proofErr w:type="gramEnd"/>
      <w:r w:rsidRPr="00F645CD">
        <w:rPr>
          <w:rFonts w:ascii="Times New Roman" w:hAnsi="Times New Roman" w:cs="Times New Roman"/>
          <w:sz w:val="28"/>
          <w:szCs w:val="28"/>
        </w:rPr>
        <w:t xml:space="preserve"> </w:t>
      </w:r>
      <w:proofErr w:type="gramStart"/>
      <w:r w:rsidRPr="00F645CD">
        <w:rPr>
          <w:rFonts w:ascii="Times New Roman" w:hAnsi="Times New Roman" w:cs="Times New Roman"/>
          <w:sz w:val="28"/>
          <w:szCs w:val="28"/>
        </w:rPr>
        <w:t>осуществления</w:t>
      </w:r>
      <w:proofErr w:type="gramEnd"/>
      <w:r w:rsidRPr="00F645CD">
        <w:rPr>
          <w:rFonts w:ascii="Times New Roman" w:hAnsi="Times New Roman" w:cs="Times New Roman"/>
          <w:sz w:val="28"/>
          <w:szCs w:val="28"/>
        </w:rPr>
        <w:t xml:space="preserve"> федерального государственного контроля (надзора) на автомобильном транспорте, гор</w:t>
      </w:r>
      <w:r w:rsidR="00F645CD" w:rsidRPr="00F645CD">
        <w:rPr>
          <w:rFonts w:ascii="Times New Roman" w:hAnsi="Times New Roman" w:cs="Times New Roman"/>
          <w:sz w:val="28"/>
          <w:szCs w:val="28"/>
        </w:rPr>
        <w:t>о</w:t>
      </w:r>
      <w:r w:rsidRPr="00F645CD">
        <w:rPr>
          <w:rFonts w:ascii="Times New Roman" w:hAnsi="Times New Roman" w:cs="Times New Roman"/>
          <w:sz w:val="28"/>
          <w:szCs w:val="28"/>
        </w:rPr>
        <w:t xml:space="preserve">дском наземном электрическом транспорте и в </w:t>
      </w:r>
      <w:r w:rsidR="00F645CD" w:rsidRPr="00F645CD">
        <w:rPr>
          <w:rFonts w:ascii="Times New Roman" w:hAnsi="Times New Roman" w:cs="Times New Roman"/>
          <w:sz w:val="28"/>
          <w:szCs w:val="28"/>
        </w:rPr>
        <w:t>дорожном хозяйстве</w:t>
      </w:r>
      <w:r w:rsidRPr="00F645CD">
        <w:rPr>
          <w:rFonts w:ascii="Times New Roman" w:hAnsi="Times New Roman" w:cs="Times New Roman"/>
          <w:sz w:val="28"/>
          <w:szCs w:val="28"/>
        </w:rPr>
        <w:t xml:space="preserve"> </w:t>
      </w:r>
      <w:r w:rsidR="00600A57">
        <w:rPr>
          <w:rFonts w:ascii="Times New Roman" w:hAnsi="Times New Roman" w:cs="Times New Roman"/>
          <w:sz w:val="28"/>
          <w:szCs w:val="28"/>
        </w:rPr>
        <w:t xml:space="preserve">Управление </w:t>
      </w:r>
      <w:r w:rsidR="00F645CD" w:rsidRPr="00F645CD">
        <w:rPr>
          <w:rFonts w:ascii="Times New Roman" w:hAnsi="Times New Roman" w:cs="Times New Roman"/>
          <w:sz w:val="28"/>
          <w:szCs w:val="28"/>
        </w:rPr>
        <w:t>руководствовалось следующими основным нормативными правовыми актами</w:t>
      </w:r>
      <w:r w:rsidR="00F645CD" w:rsidRPr="009C66C4">
        <w:rPr>
          <w:rFonts w:ascii="Times New Roman" w:hAnsi="Times New Roman" w:cs="Times New Roman"/>
          <w:sz w:val="28"/>
          <w:szCs w:val="28"/>
        </w:rPr>
        <w:t xml:space="preserve">: </w:t>
      </w:r>
    </w:p>
    <w:p w14:paraId="49080467" w14:textId="3CD3092E" w:rsidR="00392527" w:rsidRPr="008261FD" w:rsidRDefault="00392527" w:rsidP="00392527">
      <w:pPr>
        <w:jc w:val="both"/>
        <w:rPr>
          <w:sz w:val="28"/>
          <w:szCs w:val="28"/>
        </w:rPr>
      </w:pPr>
      <w:r w:rsidRPr="009C66C4">
        <w:rPr>
          <w:sz w:val="28"/>
          <w:szCs w:val="28"/>
        </w:rPr>
        <w:t xml:space="preserve">         -</w:t>
      </w:r>
      <w:r w:rsidRPr="008261FD">
        <w:rPr>
          <w:sz w:val="28"/>
          <w:szCs w:val="28"/>
        </w:rPr>
        <w:t xml:space="preserve"> </w:t>
      </w:r>
      <w:proofErr w:type="gramStart"/>
      <w:r w:rsidRPr="008261FD">
        <w:rPr>
          <w:sz w:val="28"/>
          <w:szCs w:val="28"/>
        </w:rPr>
        <w:t>Федеральны</w:t>
      </w:r>
      <w:r w:rsidR="002A620F">
        <w:rPr>
          <w:sz w:val="28"/>
          <w:szCs w:val="28"/>
        </w:rPr>
        <w:t>м</w:t>
      </w:r>
      <w:proofErr w:type="gramEnd"/>
      <w:r w:rsidRPr="008261FD">
        <w:rPr>
          <w:sz w:val="28"/>
          <w:szCs w:val="28"/>
        </w:rPr>
        <w:t xml:space="preserve"> закон от 31.07.2020 № 248-ФЗ </w:t>
      </w:r>
      <w:r w:rsidR="004C3C5C">
        <w:rPr>
          <w:sz w:val="28"/>
          <w:szCs w:val="28"/>
        </w:rPr>
        <w:t>«</w:t>
      </w:r>
      <w:r w:rsidRPr="008261FD">
        <w:rPr>
          <w:sz w:val="28"/>
          <w:szCs w:val="28"/>
        </w:rPr>
        <w:t>О государственном контроле (надзоре) и муниципальном контроле в Российской Федерации</w:t>
      </w:r>
      <w:r w:rsidR="004C3C5C">
        <w:rPr>
          <w:sz w:val="28"/>
          <w:szCs w:val="28"/>
        </w:rPr>
        <w:t>»</w:t>
      </w:r>
      <w:r w:rsidRPr="008261FD">
        <w:rPr>
          <w:sz w:val="28"/>
          <w:szCs w:val="28"/>
        </w:rPr>
        <w:t>;</w:t>
      </w:r>
    </w:p>
    <w:p w14:paraId="1FBBAAC8" w14:textId="7FB168C9" w:rsidR="00600D3D"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600D3D"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600D3D" w:rsidRPr="008261FD">
        <w:rPr>
          <w:rFonts w:ascii="Times New Roman" w:hAnsi="Times New Roman" w:cs="Times New Roman"/>
          <w:sz w:val="28"/>
          <w:szCs w:val="28"/>
        </w:rPr>
        <w:t xml:space="preserve"> от 04.05.2011 № 99-ФЗ «О лицензировании отдельных видов деятельности»;</w:t>
      </w:r>
    </w:p>
    <w:p w14:paraId="4E9806A1" w14:textId="642C4B81" w:rsidR="002A620F" w:rsidRPr="008261FD" w:rsidRDefault="002A620F"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w:t>
      </w:r>
      <w:r w:rsidRPr="008261FD">
        <w:rPr>
          <w:rFonts w:ascii="Times New Roman" w:hAnsi="Times New Roman" w:cs="Times New Roman"/>
          <w:sz w:val="28"/>
          <w:szCs w:val="28"/>
        </w:rPr>
        <w:t>Федеральн</w:t>
      </w:r>
      <w:r>
        <w:rPr>
          <w:rFonts w:ascii="Times New Roman" w:hAnsi="Times New Roman" w:cs="Times New Roman"/>
          <w:sz w:val="28"/>
          <w:szCs w:val="28"/>
        </w:rPr>
        <w:t>ым</w:t>
      </w:r>
      <w:r w:rsidRPr="008261FD">
        <w:rPr>
          <w:rFonts w:ascii="Times New Roman" w:hAnsi="Times New Roman" w:cs="Times New Roman"/>
          <w:sz w:val="28"/>
          <w:szCs w:val="28"/>
        </w:rPr>
        <w:t xml:space="preserve"> закон</w:t>
      </w:r>
      <w:r>
        <w:rPr>
          <w:rFonts w:ascii="Times New Roman" w:hAnsi="Times New Roman" w:cs="Times New Roman"/>
          <w:sz w:val="28"/>
          <w:szCs w:val="28"/>
        </w:rPr>
        <w:t>ом</w:t>
      </w:r>
      <w:r w:rsidRPr="008261FD">
        <w:rPr>
          <w:rFonts w:ascii="Times New Roman" w:hAnsi="Times New Roman" w:cs="Times New Roman"/>
          <w:sz w:val="28"/>
          <w:szCs w:val="28"/>
        </w:rPr>
        <w:t xml:space="preserve"> от </w:t>
      </w:r>
      <w:r>
        <w:rPr>
          <w:rFonts w:ascii="Times New Roman" w:hAnsi="Times New Roman" w:cs="Times New Roman"/>
          <w:sz w:val="28"/>
          <w:szCs w:val="28"/>
        </w:rPr>
        <w:t>06</w:t>
      </w:r>
      <w:r w:rsidRPr="008261FD">
        <w:rPr>
          <w:rFonts w:ascii="Times New Roman" w:hAnsi="Times New Roman" w:cs="Times New Roman"/>
          <w:sz w:val="28"/>
          <w:szCs w:val="28"/>
        </w:rPr>
        <w:t>.</w:t>
      </w:r>
      <w:r>
        <w:rPr>
          <w:rFonts w:ascii="Times New Roman" w:hAnsi="Times New Roman" w:cs="Times New Roman"/>
          <w:sz w:val="28"/>
          <w:szCs w:val="28"/>
        </w:rPr>
        <w:t>10</w:t>
      </w:r>
      <w:r w:rsidRPr="008261FD">
        <w:rPr>
          <w:rFonts w:ascii="Times New Roman" w:hAnsi="Times New Roman" w:cs="Times New Roman"/>
          <w:sz w:val="28"/>
          <w:szCs w:val="28"/>
        </w:rPr>
        <w:t>.20</w:t>
      </w:r>
      <w:r>
        <w:rPr>
          <w:rFonts w:ascii="Times New Roman" w:hAnsi="Times New Roman" w:cs="Times New Roman"/>
          <w:sz w:val="28"/>
          <w:szCs w:val="28"/>
        </w:rPr>
        <w:t>03</w:t>
      </w:r>
      <w:r w:rsidRPr="008261FD">
        <w:rPr>
          <w:rFonts w:ascii="Times New Roman" w:hAnsi="Times New Roman" w:cs="Times New Roman"/>
          <w:sz w:val="28"/>
          <w:szCs w:val="28"/>
        </w:rPr>
        <w:t xml:space="preserve"> № </w:t>
      </w:r>
      <w:r>
        <w:rPr>
          <w:rFonts w:ascii="Times New Roman" w:hAnsi="Times New Roman" w:cs="Times New Roman"/>
          <w:sz w:val="28"/>
          <w:szCs w:val="28"/>
        </w:rPr>
        <w:t>131-</w:t>
      </w:r>
      <w:r w:rsidRPr="008261FD">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9C66C4">
        <w:rPr>
          <w:rFonts w:ascii="Times New Roman" w:hAnsi="Times New Roman" w:cs="Times New Roman"/>
          <w:sz w:val="28"/>
          <w:szCs w:val="28"/>
        </w:rPr>
        <w:t>;</w:t>
      </w:r>
    </w:p>
    <w:p w14:paraId="7D937BEA" w14:textId="2D1840B0" w:rsidR="00600D3D" w:rsidRPr="008261FD"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600D3D"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600D3D" w:rsidRPr="008261FD">
        <w:rPr>
          <w:rFonts w:ascii="Times New Roman" w:hAnsi="Times New Roman" w:cs="Times New Roman"/>
          <w:sz w:val="28"/>
          <w:szCs w:val="28"/>
        </w:rPr>
        <w:t xml:space="preserve"> «О государственном </w:t>
      </w:r>
      <w:proofErr w:type="gramStart"/>
      <w:r w:rsidR="00600D3D" w:rsidRPr="008261FD">
        <w:rPr>
          <w:rFonts w:ascii="Times New Roman" w:hAnsi="Times New Roman" w:cs="Times New Roman"/>
          <w:sz w:val="28"/>
          <w:szCs w:val="28"/>
        </w:rPr>
        <w:t>контроле за</w:t>
      </w:r>
      <w:proofErr w:type="gramEnd"/>
      <w:r w:rsidR="00600D3D" w:rsidRPr="008261FD">
        <w:rPr>
          <w:rFonts w:ascii="Times New Roman" w:hAnsi="Times New Roman" w:cs="Times New Roman"/>
          <w:sz w:val="28"/>
          <w:szCs w:val="28"/>
        </w:rPr>
        <w:t xml:space="preserve"> осуществлением международных автомобильных перевозок и об ответственности за нарушение порядка их выполнения» от 24.07.1998г. № 127-ФЗ;</w:t>
      </w:r>
    </w:p>
    <w:p w14:paraId="4F1D860F" w14:textId="7DFB3806" w:rsidR="004B4AF2" w:rsidRPr="004B4A6E"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10.12.1995 № 196-ФЗ «О безопасности дорожного движения»;</w:t>
      </w:r>
    </w:p>
    <w:p w14:paraId="3AACBCD6" w14:textId="085B16CE" w:rsidR="004B4AF2" w:rsidRPr="008261FD"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08.11.2007 № 259-ФЗ «Устав автомобильного транспорта и городского наземного электрического транспорта»;</w:t>
      </w:r>
    </w:p>
    <w:p w14:paraId="0FD53590" w14:textId="5969F4FF" w:rsidR="004B4AF2" w:rsidRPr="008261FD"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4B4A6E">
        <w:rPr>
          <w:rFonts w:ascii="Times New Roman" w:hAnsi="Times New Roman" w:cs="Times New Roman"/>
          <w:sz w:val="28"/>
          <w:szCs w:val="28"/>
        </w:rPr>
        <w:t xml:space="preserve">- </w:t>
      </w:r>
      <w:r w:rsidR="004B4AF2" w:rsidRPr="004B4A6E">
        <w:rPr>
          <w:rFonts w:ascii="Times New Roman" w:hAnsi="Times New Roman" w:cs="Times New Roman"/>
          <w:sz w:val="28"/>
          <w:szCs w:val="28"/>
        </w:rPr>
        <w:t>Ф</w:t>
      </w:r>
      <w:r w:rsidR="004B4AF2" w:rsidRPr="008261FD">
        <w:rPr>
          <w:rFonts w:ascii="Times New Roman" w:hAnsi="Times New Roman" w:cs="Times New Roman"/>
          <w:sz w:val="28"/>
          <w:szCs w:val="28"/>
        </w:rPr>
        <w:t>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 xml:space="preserve">ом </w:t>
      </w:r>
      <w:r w:rsidR="004B4AF2" w:rsidRPr="008261FD">
        <w:rPr>
          <w:rFonts w:ascii="Times New Roman" w:hAnsi="Times New Roman" w:cs="Times New Roman"/>
          <w:sz w:val="28"/>
          <w:szCs w:val="28"/>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174844C" w14:textId="227F2C31" w:rsidR="004B4AF2" w:rsidRPr="008261FD"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13.07.2015 № 220-ФЗ «Об организации регулярных перевозок пассажиров и багажа автомобильным транспортом и городским наземным </w:t>
      </w:r>
      <w:r w:rsidR="004B4AF2" w:rsidRPr="008261FD">
        <w:rPr>
          <w:rFonts w:ascii="Times New Roman" w:hAnsi="Times New Roman" w:cs="Times New Roman"/>
          <w:sz w:val="28"/>
          <w:szCs w:val="28"/>
        </w:rPr>
        <w:lastRenderedPageBreak/>
        <w:t>электрическим транспортом в Российской Федерации и о внесении изменений в отдельные законодательные акты Российской Федерации»;</w:t>
      </w:r>
    </w:p>
    <w:p w14:paraId="6E0406D0" w14:textId="4CE4412A" w:rsidR="004B4AF2" w:rsidRPr="008261FD"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14:paraId="2B86440A" w14:textId="70DBCF2E" w:rsidR="004B4AF2"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30.12.2001 № 195-ФЗ «Кодекс Российской Федерации об административных правонарушениях»;</w:t>
      </w:r>
    </w:p>
    <w:p w14:paraId="7DA97669" w14:textId="44683E6A" w:rsidR="00623469"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30.07.2004 № 398 «Об утверждении Положения о Федеральной службе по надзору в сфере транспорта»;</w:t>
      </w:r>
    </w:p>
    <w:p w14:paraId="2A73243E" w14:textId="4EC728DA" w:rsidR="00623469" w:rsidRDefault="004B4A6E" w:rsidP="00623469">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07.04.2004 № 184 «Вопросы Федеральной службы по надзору в сфере транспорта»;</w:t>
      </w:r>
    </w:p>
    <w:p w14:paraId="743FA338" w14:textId="2476945C" w:rsidR="00623469" w:rsidRDefault="004B4A6E" w:rsidP="00623469">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19.09.2020 № 1502 «Об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p>
    <w:p w14:paraId="6DBAAA32" w14:textId="2C8182B1" w:rsidR="00623469" w:rsidRPr="00623469" w:rsidRDefault="004B4A6E" w:rsidP="00623469">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07.10.2020 № 1616 «О лицензировании деятельности по перевозкам пассажиров и иных лиц автобусами»;</w:t>
      </w:r>
    </w:p>
    <w:p w14:paraId="6B948284" w14:textId="68C4693B" w:rsidR="00623469" w:rsidRPr="00623469" w:rsidRDefault="004B4A6E" w:rsidP="00623469">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16.07.2009 № 584 «Об уведомительном порядке начала осуществления отдельных видов предпринимательской деятельности»;</w:t>
      </w:r>
    </w:p>
    <w:p w14:paraId="6C6A74D7" w14:textId="392EFB36" w:rsidR="005574D1" w:rsidRPr="005574D1" w:rsidRDefault="004B4A6E" w:rsidP="005574D1">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82C35" w:rsidRPr="00623469">
        <w:rPr>
          <w:rFonts w:ascii="Times New Roman" w:hAnsi="Times New Roman" w:cs="Times New Roman"/>
          <w:sz w:val="28"/>
          <w:szCs w:val="28"/>
        </w:rPr>
        <w:t>Постановлени</w:t>
      </w:r>
      <w:r w:rsidR="00982C35">
        <w:rPr>
          <w:rFonts w:ascii="Times New Roman" w:hAnsi="Times New Roman" w:cs="Times New Roman"/>
          <w:sz w:val="28"/>
          <w:szCs w:val="28"/>
        </w:rPr>
        <w:t>ем</w:t>
      </w:r>
      <w:r w:rsidR="005574D1" w:rsidRPr="005574D1">
        <w:rPr>
          <w:rFonts w:ascii="Times New Roman" w:hAnsi="Times New Roman" w:cs="Times New Roman"/>
          <w:sz w:val="28"/>
          <w:szCs w:val="28"/>
        </w:rPr>
        <w:t xml:space="preserve"> Правительства Российской Федерации от 21 декабря 2020 г.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7AA2A98F" w14:textId="70A5BD7D" w:rsidR="005574D1" w:rsidRPr="005574D1" w:rsidRDefault="004B4A6E" w:rsidP="005574D1">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74D1" w:rsidRPr="005574D1">
        <w:rPr>
          <w:rFonts w:ascii="Times New Roman" w:hAnsi="Times New Roman" w:cs="Times New Roman"/>
          <w:sz w:val="28"/>
          <w:szCs w:val="28"/>
        </w:rPr>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11DD1EF2" w14:textId="34E05935" w:rsidR="005574D1" w:rsidRPr="005574D1" w:rsidRDefault="004B4A6E" w:rsidP="005574D1">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w:t>
      </w:r>
      <w:r w:rsidR="005574D1" w:rsidRPr="005574D1">
        <w:rPr>
          <w:rFonts w:ascii="Times New Roman" w:hAnsi="Times New Roman" w:cs="Times New Roman"/>
          <w:sz w:val="28"/>
          <w:szCs w:val="28"/>
        </w:rPr>
        <w:t xml:space="preserve">остановлением Правительства РФ от </w:t>
      </w:r>
      <w:r w:rsidR="005574D1">
        <w:rPr>
          <w:rFonts w:ascii="Times New Roman" w:hAnsi="Times New Roman" w:cs="Times New Roman"/>
          <w:sz w:val="28"/>
          <w:szCs w:val="28"/>
        </w:rPr>
        <w:t>29.06.2021 № 1043</w:t>
      </w:r>
      <w:r w:rsidR="005574D1" w:rsidRPr="005574D1">
        <w:rPr>
          <w:rFonts w:ascii="Times New Roman" w:hAnsi="Times New Roman" w:cs="Times New Roman"/>
          <w:sz w:val="28"/>
          <w:szCs w:val="28"/>
        </w:rPr>
        <w:t xml:space="preserve"> «</w:t>
      </w:r>
      <w:r w:rsidR="005574D1">
        <w:rPr>
          <w:rFonts w:ascii="Times New Roman" w:hAnsi="Times New Roman" w:cs="Times New Roman"/>
          <w:sz w:val="28"/>
          <w:szCs w:val="28"/>
        </w:rPr>
        <w:t>О федеральном государственном контроле (надзоре) на автомобильном транспорте, городском наземном электрическом транспорте и дорожном хозяйстве</w:t>
      </w:r>
      <w:r w:rsidR="005574D1" w:rsidRPr="005574D1">
        <w:rPr>
          <w:rFonts w:ascii="Times New Roman" w:hAnsi="Times New Roman" w:cs="Times New Roman"/>
          <w:sz w:val="28"/>
          <w:szCs w:val="28"/>
        </w:rPr>
        <w:t>»;</w:t>
      </w:r>
    </w:p>
    <w:p w14:paraId="2BC5B31C" w14:textId="67A49974" w:rsidR="005574D1" w:rsidRPr="00623469" w:rsidRDefault="004B4A6E" w:rsidP="005574D1">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74D1" w:rsidRPr="005574D1">
        <w:rPr>
          <w:rFonts w:ascii="Times New Roman" w:hAnsi="Times New Roman" w:cs="Times New Roman"/>
          <w:sz w:val="28"/>
          <w:szCs w:val="28"/>
        </w:rPr>
        <w:t xml:space="preserve">Постановлением Правительства РФ от </w:t>
      </w:r>
      <w:r w:rsidR="005574D1">
        <w:rPr>
          <w:rFonts w:ascii="Times New Roman" w:hAnsi="Times New Roman" w:cs="Times New Roman"/>
          <w:sz w:val="28"/>
          <w:szCs w:val="28"/>
        </w:rPr>
        <w:t xml:space="preserve">01.06.2021 № 845 </w:t>
      </w:r>
      <w:r w:rsidR="005574D1" w:rsidRPr="005574D1">
        <w:rPr>
          <w:rFonts w:ascii="Times New Roman" w:hAnsi="Times New Roman" w:cs="Times New Roman"/>
          <w:sz w:val="28"/>
          <w:szCs w:val="28"/>
        </w:rPr>
        <w:t xml:space="preserve">«Об утверждении Правил </w:t>
      </w:r>
      <w:r w:rsidR="005574D1">
        <w:rPr>
          <w:rFonts w:ascii="Times New Roman" w:hAnsi="Times New Roman" w:cs="Times New Roman"/>
          <w:sz w:val="28"/>
          <w:szCs w:val="28"/>
        </w:rPr>
        <w:t>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01.10.2020 № 1588 и о внесении изменений в некоторые акты Правительства Российской Федерации</w:t>
      </w:r>
      <w:r w:rsidR="005574D1" w:rsidRPr="005574D1">
        <w:rPr>
          <w:rFonts w:ascii="Times New Roman" w:hAnsi="Times New Roman" w:cs="Times New Roman"/>
          <w:sz w:val="28"/>
          <w:szCs w:val="28"/>
        </w:rPr>
        <w:t>»;</w:t>
      </w:r>
    </w:p>
    <w:p w14:paraId="11783AB3" w14:textId="0DDE7C94" w:rsidR="00623469" w:rsidRPr="00623469"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5574D1">
        <w:rPr>
          <w:rFonts w:ascii="Times New Roman" w:hAnsi="Times New Roman" w:cs="Times New Roman"/>
          <w:sz w:val="28"/>
          <w:szCs w:val="28"/>
        </w:rPr>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1E05C83B" w14:textId="42A39F86" w:rsidR="00600D3D"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3D05CB">
        <w:rPr>
          <w:rFonts w:ascii="Times New Roman" w:hAnsi="Times New Roman" w:cs="Times New Roman"/>
          <w:sz w:val="28"/>
          <w:szCs w:val="28"/>
        </w:rPr>
        <w:t>Постановлени</w:t>
      </w:r>
      <w:r w:rsidR="003D05CB" w:rsidRPr="003D05CB">
        <w:rPr>
          <w:rFonts w:ascii="Times New Roman" w:hAnsi="Times New Roman" w:cs="Times New Roman"/>
          <w:sz w:val="28"/>
          <w:szCs w:val="28"/>
        </w:rPr>
        <w:t>ем</w:t>
      </w:r>
      <w:r w:rsidR="00600D3D" w:rsidRPr="003D05CB">
        <w:rPr>
          <w:rFonts w:ascii="Times New Roman" w:hAnsi="Times New Roman" w:cs="Times New Roman"/>
          <w:sz w:val="28"/>
          <w:szCs w:val="28"/>
        </w:rPr>
        <w:t xml:space="preserve"> Правительства РФ от </w:t>
      </w:r>
      <w:r w:rsidR="003D05CB" w:rsidRPr="003D05CB">
        <w:rPr>
          <w:rFonts w:ascii="Times New Roman" w:hAnsi="Times New Roman" w:cs="Times New Roman"/>
          <w:sz w:val="28"/>
          <w:szCs w:val="28"/>
        </w:rPr>
        <w:t>23.11.2012 № 1213</w:t>
      </w:r>
      <w:r w:rsidR="00600D3D" w:rsidRPr="003D05CB">
        <w:rPr>
          <w:rFonts w:ascii="Times New Roman" w:hAnsi="Times New Roman" w:cs="Times New Roman"/>
          <w:sz w:val="28"/>
          <w:szCs w:val="28"/>
        </w:rPr>
        <w:t xml:space="preserve"> </w:t>
      </w:r>
      <w:r w:rsidR="00270E1B" w:rsidRPr="003D05CB">
        <w:rPr>
          <w:rFonts w:ascii="Times New Roman" w:hAnsi="Times New Roman" w:cs="Times New Roman"/>
          <w:sz w:val="28"/>
          <w:szCs w:val="28"/>
        </w:rPr>
        <w:t>«</w:t>
      </w:r>
      <w:r w:rsidR="00600D3D" w:rsidRPr="003D05CB">
        <w:rPr>
          <w:rFonts w:ascii="Times New Roman" w:hAnsi="Times New Roman" w:cs="Times New Roman"/>
          <w:sz w:val="28"/>
          <w:szCs w:val="28"/>
        </w:rPr>
        <w:t xml:space="preserve">О </w:t>
      </w:r>
      <w:r w:rsidR="003D05CB" w:rsidRPr="003D05CB">
        <w:rPr>
          <w:rFonts w:ascii="Times New Roman" w:hAnsi="Times New Roman" w:cs="Times New Roman"/>
          <w:sz w:val="28"/>
          <w:szCs w:val="28"/>
        </w:rPr>
        <w:t xml:space="preserve">требованиях к </w:t>
      </w:r>
      <w:proofErr w:type="spellStart"/>
      <w:r w:rsidR="003D05CB" w:rsidRPr="003D05CB">
        <w:rPr>
          <w:rFonts w:ascii="Times New Roman" w:hAnsi="Times New Roman" w:cs="Times New Roman"/>
          <w:sz w:val="28"/>
          <w:szCs w:val="28"/>
        </w:rPr>
        <w:t>тахографам</w:t>
      </w:r>
      <w:proofErr w:type="spellEnd"/>
      <w:r w:rsidR="003D05CB" w:rsidRPr="003D05CB">
        <w:rPr>
          <w:rFonts w:ascii="Times New Roman" w:hAnsi="Times New Roman" w:cs="Times New Roman"/>
          <w:sz w:val="28"/>
          <w:szCs w:val="28"/>
        </w:rPr>
        <w:t xml:space="preserve">, категориях и видах оснащаемых ими транспортных средств, порядке оснащения транспортных средств </w:t>
      </w:r>
      <w:proofErr w:type="spellStart"/>
      <w:r w:rsidR="003D05CB" w:rsidRPr="003D05CB">
        <w:rPr>
          <w:rFonts w:ascii="Times New Roman" w:hAnsi="Times New Roman" w:cs="Times New Roman"/>
          <w:sz w:val="28"/>
          <w:szCs w:val="28"/>
        </w:rPr>
        <w:t>тахографами</w:t>
      </w:r>
      <w:proofErr w:type="spellEnd"/>
      <w:r w:rsidR="003D05CB" w:rsidRPr="003D05CB">
        <w:rPr>
          <w:rFonts w:ascii="Times New Roman" w:hAnsi="Times New Roman" w:cs="Times New Roman"/>
          <w:sz w:val="28"/>
          <w:szCs w:val="28"/>
        </w:rPr>
        <w:t>, правилах их использования, обслуживания и контроля их работы</w:t>
      </w:r>
      <w:r w:rsidR="00270E1B" w:rsidRPr="003D05CB">
        <w:rPr>
          <w:rFonts w:ascii="Times New Roman" w:hAnsi="Times New Roman" w:cs="Times New Roman"/>
          <w:sz w:val="28"/>
          <w:szCs w:val="28"/>
        </w:rPr>
        <w:t>»</w:t>
      </w:r>
      <w:r w:rsidR="00600D3D" w:rsidRPr="003D05CB">
        <w:rPr>
          <w:rFonts w:ascii="Times New Roman" w:hAnsi="Times New Roman" w:cs="Times New Roman"/>
          <w:sz w:val="28"/>
          <w:szCs w:val="28"/>
        </w:rPr>
        <w:t>;</w:t>
      </w:r>
    </w:p>
    <w:p w14:paraId="37FA4E8C" w14:textId="4EAE2EAD" w:rsidR="003D05CB" w:rsidRPr="003D05CB" w:rsidRDefault="004B4A6E" w:rsidP="003D05CB">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Постановлени</w:t>
      </w:r>
      <w:r w:rsidR="003D05CB">
        <w:rPr>
          <w:rFonts w:ascii="Times New Roman" w:hAnsi="Times New Roman" w:cs="Times New Roman"/>
          <w:sz w:val="28"/>
          <w:szCs w:val="28"/>
        </w:rPr>
        <w:t xml:space="preserve">ем </w:t>
      </w:r>
      <w:r w:rsidR="003D05CB" w:rsidRPr="003D05CB">
        <w:rPr>
          <w:rFonts w:ascii="Times New Roman" w:hAnsi="Times New Roman" w:cs="Times New Roman"/>
          <w:sz w:val="28"/>
          <w:szCs w:val="28"/>
        </w:rPr>
        <w:t xml:space="preserve">Правительства Российской Федерации от 03.02.1994 № 76 </w:t>
      </w:r>
      <w:r w:rsidR="00576259">
        <w:rPr>
          <w:rFonts w:ascii="Times New Roman" w:hAnsi="Times New Roman" w:cs="Times New Roman"/>
          <w:sz w:val="28"/>
          <w:szCs w:val="28"/>
        </w:rPr>
        <w:t xml:space="preserve">               </w:t>
      </w:r>
      <w:r w:rsidR="003D05CB" w:rsidRPr="003D05CB">
        <w:rPr>
          <w:rFonts w:ascii="Times New Roman" w:hAnsi="Times New Roman" w:cs="Times New Roman"/>
          <w:sz w:val="28"/>
          <w:szCs w:val="28"/>
        </w:rPr>
        <w:t>«О присоединении Российской Федерации к Европейскому соглашению о международной дорожной перевозке опасных грузов»;</w:t>
      </w:r>
    </w:p>
    <w:p w14:paraId="050FA2A8" w14:textId="518B7310" w:rsidR="003D05CB" w:rsidRPr="003D05CB" w:rsidRDefault="004B4A6E" w:rsidP="003D05CB">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Постановлением Правительства РФ от 23.09.2020 № 1527 «Об утверждении Правил организованной перевозки группы детей автобусами»;</w:t>
      </w:r>
    </w:p>
    <w:p w14:paraId="32102D94" w14:textId="07140A4C" w:rsidR="003D05CB" w:rsidRDefault="004B4A6E" w:rsidP="003D05CB">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5CB" w:rsidRPr="003D05CB">
        <w:rPr>
          <w:rFonts w:ascii="Times New Roman" w:hAnsi="Times New Roman" w:cs="Times New Roman"/>
          <w:sz w:val="28"/>
          <w:szCs w:val="28"/>
        </w:rPr>
        <w:t xml:space="preserve">Постановлением Правительства РФ от </w:t>
      </w:r>
      <w:r w:rsidR="003D05CB">
        <w:rPr>
          <w:rFonts w:ascii="Times New Roman" w:hAnsi="Times New Roman" w:cs="Times New Roman"/>
          <w:sz w:val="28"/>
          <w:szCs w:val="28"/>
        </w:rPr>
        <w:t>14.06.2013 № 504</w:t>
      </w:r>
      <w:r w:rsidR="003D05CB" w:rsidRPr="003D05CB">
        <w:rPr>
          <w:rFonts w:ascii="Times New Roman" w:hAnsi="Times New Roman" w:cs="Times New Roman"/>
          <w:sz w:val="28"/>
          <w:szCs w:val="28"/>
        </w:rPr>
        <w:t xml:space="preserve"> «О</w:t>
      </w:r>
      <w:r w:rsidR="003D05CB">
        <w:rPr>
          <w:rFonts w:ascii="Times New Roman" w:hAnsi="Times New Roman" w:cs="Times New Roman"/>
          <w:sz w:val="28"/>
          <w:szCs w:val="28"/>
        </w:rPr>
        <w:t xml:space="preserve"> </w:t>
      </w:r>
      <w:r w:rsidR="003D05CB" w:rsidRPr="003D05CB">
        <w:rPr>
          <w:rFonts w:ascii="Times New Roman" w:hAnsi="Times New Roman" w:cs="Times New Roman"/>
          <w:sz w:val="28"/>
          <w:szCs w:val="28"/>
        </w:rPr>
        <w:t xml:space="preserve"> </w:t>
      </w:r>
      <w:r w:rsidR="003D05CB">
        <w:rPr>
          <w:rFonts w:ascii="Times New Roman" w:hAnsi="Times New Roman" w:cs="Times New Roman"/>
          <w:sz w:val="28"/>
          <w:szCs w:val="28"/>
        </w:rPr>
        <w:t>взимании платы в счет возмещения  вреда, причиняемого автомобильным дорогам общего пользования федерального значения  транспортными средствами</w:t>
      </w:r>
      <w:r w:rsidR="003D05CB" w:rsidRPr="003D05CB">
        <w:rPr>
          <w:rFonts w:ascii="Times New Roman" w:hAnsi="Times New Roman" w:cs="Times New Roman"/>
          <w:sz w:val="28"/>
          <w:szCs w:val="28"/>
        </w:rPr>
        <w:t>»;</w:t>
      </w:r>
    </w:p>
    <w:p w14:paraId="17BEBC4A" w14:textId="6FAD57A5" w:rsidR="003D05CB" w:rsidRPr="003D05CB"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 xml:space="preserve">Постановлением Правительства РФ от </w:t>
      </w:r>
      <w:r w:rsidR="003D05CB">
        <w:rPr>
          <w:rFonts w:ascii="Times New Roman" w:hAnsi="Times New Roman" w:cs="Times New Roman"/>
          <w:sz w:val="28"/>
          <w:szCs w:val="28"/>
        </w:rPr>
        <w:t xml:space="preserve">25.08.2008 № 641 </w:t>
      </w:r>
      <w:r w:rsidR="003D05CB" w:rsidRPr="003D05CB">
        <w:rPr>
          <w:rFonts w:ascii="Times New Roman" w:hAnsi="Times New Roman" w:cs="Times New Roman"/>
          <w:sz w:val="28"/>
          <w:szCs w:val="28"/>
        </w:rPr>
        <w:t xml:space="preserve">«Об </w:t>
      </w:r>
      <w:r w:rsidR="003D05CB">
        <w:rPr>
          <w:rFonts w:ascii="Times New Roman" w:hAnsi="Times New Roman" w:cs="Times New Roman"/>
          <w:sz w:val="28"/>
          <w:szCs w:val="28"/>
        </w:rPr>
        <w:t>оснащении транспортных средств, технических средств и систем аппаратурой спутниковой навигации ГЛОНАСС или ГОНАСС/</w:t>
      </w:r>
      <w:r w:rsidR="003D05CB">
        <w:rPr>
          <w:rFonts w:ascii="Times New Roman" w:hAnsi="Times New Roman" w:cs="Times New Roman"/>
          <w:sz w:val="28"/>
          <w:szCs w:val="28"/>
          <w:lang w:val="en-US"/>
        </w:rPr>
        <w:t>GPS</w:t>
      </w:r>
      <w:r w:rsidR="003D05CB">
        <w:rPr>
          <w:rFonts w:ascii="Times New Roman" w:hAnsi="Times New Roman" w:cs="Times New Roman"/>
          <w:sz w:val="28"/>
          <w:szCs w:val="28"/>
        </w:rPr>
        <w:t>»;</w:t>
      </w:r>
    </w:p>
    <w:p w14:paraId="5EDF3B99" w14:textId="68D0B6C0" w:rsidR="00600D3D"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3D05CB">
        <w:rPr>
          <w:rFonts w:ascii="Times New Roman" w:hAnsi="Times New Roman" w:cs="Times New Roman"/>
          <w:sz w:val="28"/>
          <w:szCs w:val="28"/>
        </w:rPr>
        <w:t>Постановлени</w:t>
      </w:r>
      <w:r w:rsidR="003D05CB" w:rsidRPr="003D05CB">
        <w:rPr>
          <w:rFonts w:ascii="Times New Roman" w:hAnsi="Times New Roman" w:cs="Times New Roman"/>
          <w:sz w:val="28"/>
          <w:szCs w:val="28"/>
        </w:rPr>
        <w:t>ем</w:t>
      </w:r>
      <w:r w:rsidR="00600D3D" w:rsidRPr="003D05CB">
        <w:rPr>
          <w:rFonts w:ascii="Times New Roman" w:hAnsi="Times New Roman" w:cs="Times New Roman"/>
          <w:sz w:val="28"/>
          <w:szCs w:val="28"/>
        </w:rPr>
        <w:t xml:space="preserve"> Правительства Российской Федерации от 17.08.2016 № 806 «О применении </w:t>
      </w:r>
      <w:proofErr w:type="gramStart"/>
      <w:r w:rsidR="00600D3D" w:rsidRPr="003D05CB">
        <w:rPr>
          <w:rFonts w:ascii="Times New Roman" w:hAnsi="Times New Roman" w:cs="Times New Roman"/>
          <w:sz w:val="28"/>
          <w:szCs w:val="28"/>
        </w:rPr>
        <w:t>риск-ориентированного</w:t>
      </w:r>
      <w:proofErr w:type="gramEnd"/>
      <w:r w:rsidR="00600D3D" w:rsidRPr="003D05CB">
        <w:rPr>
          <w:rFonts w:ascii="Times New Roman" w:hAnsi="Times New Roman" w:cs="Times New Roman"/>
          <w:sz w:val="28"/>
          <w:szCs w:val="28"/>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683951A9" w14:textId="4355888C" w:rsidR="009C7E23" w:rsidRPr="003D05CB"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C7E23" w:rsidRPr="009C7E23">
        <w:rPr>
          <w:rFonts w:ascii="Times New Roman" w:hAnsi="Times New Roman" w:cs="Times New Roman"/>
          <w:sz w:val="28"/>
          <w:szCs w:val="28"/>
        </w:rPr>
        <w:t>Постановлением Правительства РФ от 29.12.2020</w:t>
      </w:r>
      <w:r w:rsidR="00100172">
        <w:rPr>
          <w:rFonts w:ascii="Times New Roman" w:hAnsi="Times New Roman" w:cs="Times New Roman"/>
          <w:sz w:val="28"/>
          <w:szCs w:val="28"/>
        </w:rPr>
        <w:t xml:space="preserve"> г.</w:t>
      </w:r>
      <w:r w:rsidR="009C7E23" w:rsidRPr="009C7E23">
        <w:rPr>
          <w:rFonts w:ascii="Times New Roman" w:hAnsi="Times New Roman" w:cs="Times New Roman"/>
          <w:sz w:val="28"/>
          <w:szCs w:val="28"/>
        </w:rPr>
        <w:t xml:space="preserve"> № 2349 </w:t>
      </w:r>
      <w:r w:rsidR="00100172">
        <w:rPr>
          <w:rFonts w:ascii="Times New Roman" w:hAnsi="Times New Roman" w:cs="Times New Roman"/>
          <w:sz w:val="28"/>
          <w:szCs w:val="28"/>
        </w:rPr>
        <w:t xml:space="preserve">                               </w:t>
      </w:r>
      <w:r w:rsidR="009C7E23" w:rsidRPr="009C7E23">
        <w:rPr>
          <w:rFonts w:ascii="Times New Roman" w:hAnsi="Times New Roman" w:cs="Times New Roman"/>
          <w:sz w:val="28"/>
          <w:szCs w:val="28"/>
        </w:rPr>
        <w:t>«Об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w:t>
      </w:r>
    </w:p>
    <w:p w14:paraId="0A70E3C0" w14:textId="3A8290D5" w:rsidR="004B4AF2"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9C7E23">
        <w:rPr>
          <w:rFonts w:ascii="Times New Roman" w:hAnsi="Times New Roman" w:cs="Times New Roman"/>
          <w:sz w:val="28"/>
          <w:szCs w:val="28"/>
        </w:rPr>
        <w:t>Постановлени</w:t>
      </w:r>
      <w:r w:rsidR="009C7E23">
        <w:rPr>
          <w:rFonts w:ascii="Times New Roman" w:hAnsi="Times New Roman" w:cs="Times New Roman"/>
          <w:sz w:val="28"/>
          <w:szCs w:val="28"/>
        </w:rPr>
        <w:t>ем</w:t>
      </w:r>
      <w:r w:rsidR="004B4AF2" w:rsidRPr="009C7E23">
        <w:rPr>
          <w:rFonts w:ascii="Times New Roman" w:hAnsi="Times New Roman" w:cs="Times New Roman"/>
          <w:sz w:val="28"/>
          <w:szCs w:val="28"/>
        </w:rPr>
        <w:t xml:space="preserve"> Правительства Российской Федерации от 31.10.1998 </w:t>
      </w:r>
      <w:r w:rsidR="00100172">
        <w:rPr>
          <w:rFonts w:ascii="Times New Roman" w:hAnsi="Times New Roman" w:cs="Times New Roman"/>
          <w:sz w:val="28"/>
          <w:szCs w:val="28"/>
        </w:rPr>
        <w:t xml:space="preserve">г.                </w:t>
      </w:r>
      <w:r w:rsidR="004B4AF2" w:rsidRPr="009C7E23">
        <w:rPr>
          <w:rFonts w:ascii="Times New Roman" w:hAnsi="Times New Roman" w:cs="Times New Roman"/>
          <w:sz w:val="28"/>
          <w:szCs w:val="28"/>
        </w:rPr>
        <w:t>№ 1272 «О государственном контроле (надзоре) за осуществлением международных автомобильных перевозок»;</w:t>
      </w:r>
    </w:p>
    <w:p w14:paraId="2D8475FE" w14:textId="188206E7" w:rsidR="00E26818"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00E26818" w:rsidRPr="00E26818">
          <w:rPr>
            <w:rFonts w:ascii="Times New Roman" w:hAnsi="Times New Roman" w:cs="Times New Roman"/>
            <w:sz w:val="28"/>
            <w:szCs w:val="28"/>
          </w:rPr>
          <w:t>Приказ</w:t>
        </w:r>
      </w:hyperlink>
      <w:r w:rsidR="00E26818">
        <w:rPr>
          <w:rFonts w:ascii="Times New Roman" w:hAnsi="Times New Roman" w:cs="Times New Roman"/>
          <w:sz w:val="28"/>
          <w:szCs w:val="28"/>
        </w:rPr>
        <w:t>ом</w:t>
      </w:r>
      <w:r w:rsidR="00E26818" w:rsidRPr="00E26818">
        <w:rPr>
          <w:rFonts w:ascii="Times New Roman" w:hAnsi="Times New Roman" w:cs="Times New Roman"/>
          <w:sz w:val="28"/>
          <w:szCs w:val="28"/>
        </w:rPr>
        <w:t xml:space="preserve"> Министерства транспорта Российской Федерации от 31</w:t>
      </w:r>
      <w:r w:rsidR="00100172">
        <w:rPr>
          <w:rFonts w:ascii="Times New Roman" w:hAnsi="Times New Roman" w:cs="Times New Roman"/>
          <w:sz w:val="28"/>
          <w:szCs w:val="28"/>
        </w:rPr>
        <w:t>.07.</w:t>
      </w:r>
      <w:r w:rsidR="00E26818" w:rsidRPr="00E26818">
        <w:rPr>
          <w:rFonts w:ascii="Times New Roman" w:hAnsi="Times New Roman" w:cs="Times New Roman"/>
          <w:sz w:val="28"/>
          <w:szCs w:val="28"/>
        </w:rPr>
        <w:t>2020</w:t>
      </w:r>
      <w:r w:rsidR="00100172">
        <w:rPr>
          <w:rFonts w:ascii="Times New Roman" w:hAnsi="Times New Roman" w:cs="Times New Roman"/>
          <w:sz w:val="28"/>
          <w:szCs w:val="28"/>
        </w:rPr>
        <w:t xml:space="preserve"> г.</w:t>
      </w:r>
      <w:r w:rsidR="00E26818" w:rsidRPr="00E26818">
        <w:rPr>
          <w:rFonts w:ascii="Times New Roman" w:hAnsi="Times New Roman" w:cs="Times New Roman"/>
          <w:sz w:val="28"/>
          <w:szCs w:val="28"/>
        </w:rPr>
        <w:t xml:space="preserve">  </w:t>
      </w:r>
      <w:r w:rsidR="00100172">
        <w:rPr>
          <w:rFonts w:ascii="Times New Roman" w:hAnsi="Times New Roman" w:cs="Times New Roman"/>
          <w:sz w:val="28"/>
          <w:szCs w:val="28"/>
        </w:rPr>
        <w:t xml:space="preserve"> </w:t>
      </w:r>
      <w:r w:rsidR="00E26818" w:rsidRPr="00E26818">
        <w:rPr>
          <w:rFonts w:ascii="Times New Roman" w:hAnsi="Times New Roman" w:cs="Times New Roman"/>
          <w:sz w:val="28"/>
          <w:szCs w:val="28"/>
        </w:rPr>
        <w:t>№ 28</w:t>
      </w:r>
      <w:r w:rsidR="00E26818">
        <w:rPr>
          <w:rFonts w:ascii="Times New Roman" w:hAnsi="Times New Roman" w:cs="Times New Roman"/>
          <w:sz w:val="28"/>
          <w:szCs w:val="28"/>
        </w:rPr>
        <w:t>1</w:t>
      </w:r>
      <w:r w:rsidR="00E26818" w:rsidRPr="00E26818">
        <w:rPr>
          <w:rFonts w:ascii="Times New Roman" w:hAnsi="Times New Roman" w:cs="Times New Roman"/>
          <w:sz w:val="28"/>
          <w:szCs w:val="28"/>
        </w:rPr>
        <w:t xml:space="preserve"> «Об утверждении </w:t>
      </w:r>
      <w:r w:rsidR="00E26818">
        <w:rPr>
          <w:rFonts w:ascii="Times New Roman" w:hAnsi="Times New Roman" w:cs="Times New Roman"/>
          <w:sz w:val="28"/>
          <w:szCs w:val="28"/>
        </w:rPr>
        <w:t>Порядка проведения  квалификационного экзамена на право получения свидетельства профессиональной компетенции международного перевозчика»</w:t>
      </w:r>
      <w:r w:rsidR="00E26818" w:rsidRPr="00E26818">
        <w:rPr>
          <w:rFonts w:ascii="Times New Roman" w:hAnsi="Times New Roman" w:cs="Times New Roman"/>
          <w:sz w:val="28"/>
          <w:szCs w:val="28"/>
        </w:rPr>
        <w:t>;</w:t>
      </w:r>
    </w:p>
    <w:p w14:paraId="516EBE80" w14:textId="0B4179D8" w:rsidR="00E26818"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11" w:history="1">
        <w:r w:rsidR="00E26818" w:rsidRPr="00E26818">
          <w:rPr>
            <w:rFonts w:ascii="Times New Roman" w:hAnsi="Times New Roman" w:cs="Times New Roman"/>
            <w:sz w:val="28"/>
            <w:szCs w:val="28"/>
          </w:rPr>
          <w:t>Приказ</w:t>
        </w:r>
      </w:hyperlink>
      <w:r w:rsidR="00E26818">
        <w:rPr>
          <w:rFonts w:ascii="Times New Roman" w:hAnsi="Times New Roman" w:cs="Times New Roman"/>
          <w:sz w:val="28"/>
          <w:szCs w:val="28"/>
        </w:rPr>
        <w:t>ом</w:t>
      </w:r>
      <w:r w:rsidR="00E26818" w:rsidRPr="00E26818">
        <w:rPr>
          <w:rFonts w:ascii="Times New Roman" w:hAnsi="Times New Roman" w:cs="Times New Roman"/>
          <w:sz w:val="28"/>
          <w:szCs w:val="28"/>
        </w:rPr>
        <w:t xml:space="preserve"> Министерства транспорта Российской Федерации от 31</w:t>
      </w:r>
      <w:r w:rsidR="00100172">
        <w:rPr>
          <w:rFonts w:ascii="Times New Roman" w:hAnsi="Times New Roman" w:cs="Times New Roman"/>
          <w:sz w:val="28"/>
          <w:szCs w:val="28"/>
        </w:rPr>
        <w:t>.07.</w:t>
      </w:r>
      <w:r w:rsidR="00E26818" w:rsidRPr="00E26818">
        <w:rPr>
          <w:rFonts w:ascii="Times New Roman" w:hAnsi="Times New Roman" w:cs="Times New Roman"/>
          <w:sz w:val="28"/>
          <w:szCs w:val="28"/>
        </w:rPr>
        <w:t>2020</w:t>
      </w:r>
      <w:r w:rsidR="00100172">
        <w:rPr>
          <w:rFonts w:ascii="Times New Roman" w:hAnsi="Times New Roman" w:cs="Times New Roman"/>
          <w:sz w:val="28"/>
          <w:szCs w:val="28"/>
        </w:rPr>
        <w:t xml:space="preserve"> г.</w:t>
      </w:r>
      <w:r w:rsidR="00576259">
        <w:rPr>
          <w:rFonts w:ascii="Times New Roman" w:hAnsi="Times New Roman" w:cs="Times New Roman"/>
          <w:sz w:val="28"/>
          <w:szCs w:val="28"/>
        </w:rPr>
        <w:t xml:space="preserve"> </w:t>
      </w:r>
      <w:r w:rsidR="00E26818" w:rsidRPr="00E26818">
        <w:rPr>
          <w:rFonts w:ascii="Times New Roman" w:hAnsi="Times New Roman" w:cs="Times New Roman"/>
          <w:sz w:val="28"/>
          <w:szCs w:val="28"/>
        </w:rPr>
        <w:t xml:space="preserve">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462607F2" w14:textId="69EC0286" w:rsidR="00E26818" w:rsidRPr="00E26818" w:rsidRDefault="004B4A6E" w:rsidP="00E26818">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sidR="00E26818"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 Министерства транспорта Российской Федерации от 31</w:t>
      </w:r>
      <w:r w:rsidR="00100172">
        <w:rPr>
          <w:rFonts w:ascii="Times New Roman" w:hAnsi="Times New Roman" w:cs="Times New Roman"/>
          <w:sz w:val="28"/>
          <w:szCs w:val="28"/>
        </w:rPr>
        <w:t>.07.2020 г.</w:t>
      </w:r>
      <w:r w:rsidR="00E26818" w:rsidRPr="00E26818">
        <w:rPr>
          <w:rFonts w:ascii="Times New Roman" w:hAnsi="Times New Roman" w:cs="Times New Roman"/>
          <w:sz w:val="28"/>
          <w:szCs w:val="28"/>
        </w:rPr>
        <w:t xml:space="preserve"> </w:t>
      </w:r>
      <w:r w:rsidR="00576259">
        <w:rPr>
          <w:rFonts w:ascii="Times New Roman" w:hAnsi="Times New Roman" w:cs="Times New Roman"/>
          <w:sz w:val="28"/>
          <w:szCs w:val="28"/>
        </w:rPr>
        <w:t xml:space="preserve"> </w:t>
      </w:r>
      <w:r w:rsidR="00E26818" w:rsidRPr="00E26818">
        <w:rPr>
          <w:rFonts w:ascii="Times New Roman" w:hAnsi="Times New Roman" w:cs="Times New Roman"/>
          <w:sz w:val="28"/>
          <w:szCs w:val="28"/>
        </w:rPr>
        <w:t xml:space="preserve"> № 283 «Об утверждении Порядка аттестации ответственного за обеспечение безопасности дорожного движения на право заниматься</w:t>
      </w:r>
      <w:r w:rsidR="00E26818">
        <w:rPr>
          <w:rFonts w:ascii="Times New Roman" w:hAnsi="Times New Roman" w:cs="Times New Roman"/>
          <w:sz w:val="28"/>
          <w:szCs w:val="28"/>
        </w:rPr>
        <w:t xml:space="preserve"> соответствующей деятельностью»;</w:t>
      </w:r>
    </w:p>
    <w:p w14:paraId="4164A46B" w14:textId="1E29AB38" w:rsidR="009C7E23" w:rsidRPr="00E26818"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13" w:history="1">
        <w:r w:rsidR="00E26818"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 Министерства транспорта Российской Федерации от 29</w:t>
      </w:r>
      <w:r w:rsidR="00100172">
        <w:rPr>
          <w:rFonts w:ascii="Times New Roman" w:hAnsi="Times New Roman" w:cs="Times New Roman"/>
          <w:sz w:val="28"/>
          <w:szCs w:val="28"/>
        </w:rPr>
        <w:t>.07.</w:t>
      </w:r>
      <w:r w:rsidR="00E26818" w:rsidRPr="00E26818">
        <w:rPr>
          <w:rFonts w:ascii="Times New Roman" w:hAnsi="Times New Roman" w:cs="Times New Roman"/>
          <w:sz w:val="28"/>
          <w:szCs w:val="28"/>
        </w:rPr>
        <w:t>2020</w:t>
      </w:r>
      <w:r w:rsidR="00100172">
        <w:rPr>
          <w:rFonts w:ascii="Times New Roman" w:hAnsi="Times New Roman" w:cs="Times New Roman"/>
          <w:sz w:val="28"/>
          <w:szCs w:val="28"/>
        </w:rPr>
        <w:t xml:space="preserve"> г.</w:t>
      </w:r>
      <w:r w:rsidR="00E26818" w:rsidRPr="00E26818">
        <w:rPr>
          <w:rFonts w:ascii="Times New Roman" w:hAnsi="Times New Roman" w:cs="Times New Roman"/>
          <w:sz w:val="28"/>
          <w:szCs w:val="28"/>
        </w:rPr>
        <w:t xml:space="preserve"> </w:t>
      </w:r>
      <w:r w:rsidR="00576259">
        <w:rPr>
          <w:rFonts w:ascii="Times New Roman" w:hAnsi="Times New Roman" w:cs="Times New Roman"/>
          <w:sz w:val="28"/>
          <w:szCs w:val="28"/>
        </w:rPr>
        <w:t xml:space="preserve"> </w:t>
      </w:r>
      <w:r w:rsidR="00E26818" w:rsidRPr="00E26818">
        <w:rPr>
          <w:rFonts w:ascii="Times New Roman" w:hAnsi="Times New Roman" w:cs="Times New Roman"/>
          <w:sz w:val="28"/>
          <w:szCs w:val="28"/>
        </w:rPr>
        <w:t xml:space="preserve">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47FB79E2" w14:textId="10FFB580" w:rsidR="004B4AF2" w:rsidRPr="00E26818"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14" w:history="1">
        <w:r w:rsidR="004B4AF2"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w:t>
      </w:r>
      <w:r w:rsidR="004B4AF2" w:rsidRPr="00E26818">
        <w:rPr>
          <w:rFonts w:ascii="Times New Roman" w:hAnsi="Times New Roman" w:cs="Times New Roman"/>
          <w:sz w:val="28"/>
          <w:szCs w:val="28"/>
        </w:rPr>
        <w:t xml:space="preserve"> Министерства транспорта Российской Федерации от 16</w:t>
      </w:r>
      <w:r w:rsidR="00100172">
        <w:rPr>
          <w:rFonts w:ascii="Times New Roman" w:hAnsi="Times New Roman" w:cs="Times New Roman"/>
          <w:sz w:val="28"/>
          <w:szCs w:val="28"/>
        </w:rPr>
        <w:t>.10.</w:t>
      </w:r>
      <w:r w:rsidR="004B4AF2" w:rsidRPr="00E26818">
        <w:rPr>
          <w:rFonts w:ascii="Times New Roman" w:hAnsi="Times New Roman" w:cs="Times New Roman"/>
          <w:sz w:val="28"/>
          <w:szCs w:val="28"/>
        </w:rPr>
        <w:t>2020 г.</w:t>
      </w:r>
      <w:r w:rsidR="00576259">
        <w:rPr>
          <w:rFonts w:ascii="Times New Roman" w:hAnsi="Times New Roman" w:cs="Times New Roman"/>
          <w:sz w:val="28"/>
          <w:szCs w:val="28"/>
        </w:rPr>
        <w:t xml:space="preserve">   </w:t>
      </w:r>
      <w:r w:rsidR="004B4AF2" w:rsidRPr="00E26818">
        <w:rPr>
          <w:rFonts w:ascii="Times New Roman" w:hAnsi="Times New Roman" w:cs="Times New Roman"/>
          <w:sz w:val="28"/>
          <w:szCs w:val="28"/>
        </w:rPr>
        <w:t xml:space="preserve">№ 424 </w:t>
      </w:r>
      <w:r w:rsidR="00C3532D" w:rsidRPr="00E26818">
        <w:rPr>
          <w:rFonts w:ascii="Times New Roman" w:hAnsi="Times New Roman" w:cs="Times New Roman"/>
          <w:sz w:val="28"/>
          <w:szCs w:val="28"/>
        </w:rPr>
        <w:t>«</w:t>
      </w:r>
      <w:r w:rsidR="004B4AF2" w:rsidRPr="00E26818">
        <w:rPr>
          <w:rFonts w:ascii="Times New Roman" w:hAnsi="Times New Roman" w:cs="Times New Roman"/>
          <w:sz w:val="28"/>
          <w:szCs w:val="28"/>
        </w:rPr>
        <w:t>Об утверждении Особенностей режима рабочего времени и времени отдыха водителей автомобилей</w:t>
      </w:r>
      <w:r w:rsidR="00C3532D" w:rsidRPr="00E26818">
        <w:rPr>
          <w:rFonts w:ascii="Times New Roman" w:hAnsi="Times New Roman" w:cs="Times New Roman"/>
          <w:sz w:val="28"/>
          <w:szCs w:val="28"/>
        </w:rPr>
        <w:t>»</w:t>
      </w:r>
      <w:r w:rsidR="004B4AF2" w:rsidRPr="00E26818">
        <w:rPr>
          <w:rFonts w:ascii="Times New Roman" w:hAnsi="Times New Roman" w:cs="Times New Roman"/>
          <w:sz w:val="28"/>
          <w:szCs w:val="28"/>
        </w:rPr>
        <w:t>;</w:t>
      </w:r>
    </w:p>
    <w:p w14:paraId="63E6F4BD" w14:textId="3CE2AF90" w:rsidR="00E26818" w:rsidRPr="004B4A6E"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00100172" w:rsidRPr="00E26818">
          <w:rPr>
            <w:rFonts w:ascii="Times New Roman" w:hAnsi="Times New Roman" w:cs="Times New Roman"/>
            <w:sz w:val="28"/>
            <w:szCs w:val="28"/>
          </w:rPr>
          <w:t>Приказ</w:t>
        </w:r>
      </w:hyperlink>
      <w:r w:rsidR="00100172" w:rsidRPr="00E26818">
        <w:rPr>
          <w:rFonts w:ascii="Times New Roman" w:hAnsi="Times New Roman" w:cs="Times New Roman"/>
          <w:sz w:val="28"/>
          <w:szCs w:val="28"/>
        </w:rPr>
        <w:t xml:space="preserve">ом Министерства транспорта Российской Федерации от </w:t>
      </w:r>
      <w:r w:rsidR="00100172">
        <w:rPr>
          <w:rFonts w:ascii="Times New Roman" w:hAnsi="Times New Roman" w:cs="Times New Roman"/>
          <w:sz w:val="28"/>
          <w:szCs w:val="28"/>
        </w:rPr>
        <w:t>02.10.2020</w:t>
      </w:r>
      <w:r w:rsidR="00100172" w:rsidRPr="00E26818">
        <w:rPr>
          <w:rFonts w:ascii="Times New Roman" w:hAnsi="Times New Roman" w:cs="Times New Roman"/>
          <w:sz w:val="28"/>
          <w:szCs w:val="28"/>
        </w:rPr>
        <w:t xml:space="preserve"> г.</w:t>
      </w:r>
      <w:r w:rsidR="00576259">
        <w:rPr>
          <w:rFonts w:ascii="Times New Roman" w:hAnsi="Times New Roman" w:cs="Times New Roman"/>
          <w:sz w:val="28"/>
          <w:szCs w:val="28"/>
        </w:rPr>
        <w:t xml:space="preserve">  </w:t>
      </w:r>
      <w:r w:rsidR="00100172" w:rsidRPr="00E26818">
        <w:rPr>
          <w:rFonts w:ascii="Times New Roman" w:hAnsi="Times New Roman" w:cs="Times New Roman"/>
          <w:sz w:val="28"/>
          <w:szCs w:val="28"/>
        </w:rPr>
        <w:t xml:space="preserve"> № </w:t>
      </w:r>
      <w:r w:rsidR="00100172">
        <w:rPr>
          <w:rFonts w:ascii="Times New Roman" w:hAnsi="Times New Roman" w:cs="Times New Roman"/>
          <w:sz w:val="28"/>
          <w:szCs w:val="28"/>
        </w:rPr>
        <w:t>404</w:t>
      </w:r>
      <w:r w:rsidR="00100172" w:rsidRPr="00E26818">
        <w:rPr>
          <w:rFonts w:ascii="Times New Roman" w:hAnsi="Times New Roman" w:cs="Times New Roman"/>
          <w:sz w:val="28"/>
          <w:szCs w:val="28"/>
        </w:rPr>
        <w:t xml:space="preserve"> «Об утверждении Особенностей режима рабочего времени и времени отдыха водителей </w:t>
      </w:r>
      <w:r w:rsidR="00100172">
        <w:rPr>
          <w:rFonts w:ascii="Times New Roman" w:hAnsi="Times New Roman" w:cs="Times New Roman"/>
          <w:sz w:val="28"/>
          <w:szCs w:val="28"/>
        </w:rPr>
        <w:t>трамвая и троллейбуса»</w:t>
      </w:r>
      <w:r w:rsidR="00100172" w:rsidRPr="00E26818">
        <w:rPr>
          <w:rFonts w:ascii="Times New Roman" w:hAnsi="Times New Roman" w:cs="Times New Roman"/>
          <w:sz w:val="28"/>
          <w:szCs w:val="28"/>
        </w:rPr>
        <w:t>;</w:t>
      </w:r>
    </w:p>
    <w:p w14:paraId="157FADFE" w14:textId="4ED492CB" w:rsidR="004B4AF2" w:rsidRPr="00100172"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sidR="004B4AF2" w:rsidRPr="00100172">
          <w:rPr>
            <w:rFonts w:ascii="Times New Roman" w:hAnsi="Times New Roman" w:cs="Times New Roman"/>
            <w:sz w:val="28"/>
            <w:szCs w:val="28"/>
          </w:rPr>
          <w:t>Приказ</w:t>
        </w:r>
      </w:hyperlink>
      <w:r w:rsidR="00100172" w:rsidRPr="00100172">
        <w:rPr>
          <w:rFonts w:ascii="Times New Roman" w:hAnsi="Times New Roman" w:cs="Times New Roman"/>
          <w:sz w:val="28"/>
          <w:szCs w:val="28"/>
        </w:rPr>
        <w:t>ом</w:t>
      </w:r>
      <w:r w:rsidR="004B4AF2" w:rsidRPr="00100172">
        <w:rPr>
          <w:rFonts w:ascii="Times New Roman" w:hAnsi="Times New Roman" w:cs="Times New Roman"/>
          <w:sz w:val="28"/>
          <w:szCs w:val="28"/>
        </w:rPr>
        <w:t xml:space="preserve"> Министерства транспорта Российской Федерации от 28</w:t>
      </w:r>
      <w:r w:rsidR="00100172">
        <w:rPr>
          <w:rFonts w:ascii="Times New Roman" w:hAnsi="Times New Roman" w:cs="Times New Roman"/>
          <w:sz w:val="28"/>
          <w:szCs w:val="28"/>
        </w:rPr>
        <w:t>.10.</w:t>
      </w:r>
      <w:r w:rsidR="004B4AF2" w:rsidRPr="00100172">
        <w:rPr>
          <w:rFonts w:ascii="Times New Roman" w:hAnsi="Times New Roman" w:cs="Times New Roman"/>
          <w:sz w:val="28"/>
          <w:szCs w:val="28"/>
        </w:rPr>
        <w:t>2020г.</w:t>
      </w:r>
      <w:r w:rsidR="00576259">
        <w:rPr>
          <w:rFonts w:ascii="Times New Roman" w:hAnsi="Times New Roman" w:cs="Times New Roman"/>
          <w:sz w:val="28"/>
          <w:szCs w:val="28"/>
        </w:rPr>
        <w:t xml:space="preserve">   </w:t>
      </w:r>
      <w:r w:rsidR="004B4AF2" w:rsidRPr="00100172">
        <w:rPr>
          <w:rFonts w:ascii="Times New Roman" w:hAnsi="Times New Roman" w:cs="Times New Roman"/>
          <w:sz w:val="28"/>
          <w:szCs w:val="28"/>
        </w:rPr>
        <w:t xml:space="preserve"> № 440 «Об утверждении требований к </w:t>
      </w:r>
      <w:proofErr w:type="spellStart"/>
      <w:r w:rsidR="004B4AF2" w:rsidRPr="00100172">
        <w:rPr>
          <w:rFonts w:ascii="Times New Roman" w:hAnsi="Times New Roman" w:cs="Times New Roman"/>
          <w:sz w:val="28"/>
          <w:szCs w:val="28"/>
        </w:rPr>
        <w:t>тахографам</w:t>
      </w:r>
      <w:proofErr w:type="spellEnd"/>
      <w:r w:rsidR="004B4AF2" w:rsidRPr="00100172">
        <w:rPr>
          <w:rFonts w:ascii="Times New Roman" w:hAnsi="Times New Roman" w:cs="Times New Roman"/>
          <w:sz w:val="28"/>
          <w:szCs w:val="28"/>
        </w:rPr>
        <w:t xml:space="preserve">, устанавливаемым на транспортные средства, категорий и видов транспортных средств, оснащаемых </w:t>
      </w:r>
      <w:proofErr w:type="spellStart"/>
      <w:r w:rsidR="004B4AF2" w:rsidRPr="00100172">
        <w:rPr>
          <w:rFonts w:ascii="Times New Roman" w:hAnsi="Times New Roman" w:cs="Times New Roman"/>
          <w:sz w:val="28"/>
          <w:szCs w:val="28"/>
        </w:rPr>
        <w:t>тахографами</w:t>
      </w:r>
      <w:proofErr w:type="spellEnd"/>
      <w:r w:rsidR="004B4AF2" w:rsidRPr="00100172">
        <w:rPr>
          <w:rFonts w:ascii="Times New Roman" w:hAnsi="Times New Roman" w:cs="Times New Roman"/>
          <w:sz w:val="28"/>
          <w:szCs w:val="28"/>
        </w:rPr>
        <w:t xml:space="preserve">, правил использования, обслуживания и контроля работы </w:t>
      </w:r>
      <w:proofErr w:type="spellStart"/>
      <w:r w:rsidR="004B4AF2" w:rsidRPr="00100172">
        <w:rPr>
          <w:rFonts w:ascii="Times New Roman" w:hAnsi="Times New Roman" w:cs="Times New Roman"/>
          <w:sz w:val="28"/>
          <w:szCs w:val="28"/>
        </w:rPr>
        <w:t>тахографов</w:t>
      </w:r>
      <w:proofErr w:type="spellEnd"/>
      <w:r w:rsidR="004B4AF2" w:rsidRPr="00100172">
        <w:rPr>
          <w:rFonts w:ascii="Times New Roman" w:hAnsi="Times New Roman" w:cs="Times New Roman"/>
          <w:sz w:val="28"/>
          <w:szCs w:val="28"/>
        </w:rPr>
        <w:t>, установленных на транспортные средства»;</w:t>
      </w:r>
    </w:p>
    <w:p w14:paraId="65407198" w14:textId="2ABB48CB" w:rsidR="00100172" w:rsidRPr="00100172"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hyperlink r:id="rId17" w:history="1">
        <w:r w:rsidR="004B4AF2" w:rsidRPr="00100172">
          <w:rPr>
            <w:rFonts w:ascii="Times New Roman" w:hAnsi="Times New Roman" w:cs="Times New Roman"/>
            <w:sz w:val="28"/>
            <w:szCs w:val="28"/>
          </w:rPr>
          <w:t>Приказ</w:t>
        </w:r>
      </w:hyperlink>
      <w:r w:rsidR="00100172" w:rsidRPr="00100172">
        <w:rPr>
          <w:rFonts w:ascii="Times New Roman" w:hAnsi="Times New Roman" w:cs="Times New Roman"/>
          <w:sz w:val="28"/>
          <w:szCs w:val="28"/>
        </w:rPr>
        <w:t>ом</w:t>
      </w:r>
      <w:r w:rsidR="004B4AF2" w:rsidRPr="00100172">
        <w:rPr>
          <w:rFonts w:ascii="Times New Roman" w:hAnsi="Times New Roman" w:cs="Times New Roman"/>
          <w:sz w:val="28"/>
          <w:szCs w:val="28"/>
        </w:rPr>
        <w:t xml:space="preserve"> Министерства транспорта Российской Федерации от 26</w:t>
      </w:r>
      <w:r w:rsidR="00100172">
        <w:rPr>
          <w:rFonts w:ascii="Times New Roman" w:hAnsi="Times New Roman" w:cs="Times New Roman"/>
          <w:sz w:val="28"/>
          <w:szCs w:val="28"/>
        </w:rPr>
        <w:t>.10.</w:t>
      </w:r>
      <w:r w:rsidR="004B4AF2" w:rsidRPr="00100172">
        <w:rPr>
          <w:rFonts w:ascii="Times New Roman" w:hAnsi="Times New Roman" w:cs="Times New Roman"/>
          <w:sz w:val="28"/>
          <w:szCs w:val="28"/>
        </w:rPr>
        <w:t>2020 г.</w:t>
      </w:r>
      <w:r w:rsidR="00576259">
        <w:rPr>
          <w:rFonts w:ascii="Times New Roman" w:hAnsi="Times New Roman" w:cs="Times New Roman"/>
          <w:sz w:val="28"/>
          <w:szCs w:val="28"/>
        </w:rPr>
        <w:t xml:space="preserve">   </w:t>
      </w:r>
      <w:r w:rsidR="004B4AF2" w:rsidRPr="00100172">
        <w:rPr>
          <w:rFonts w:ascii="Times New Roman" w:hAnsi="Times New Roman" w:cs="Times New Roman"/>
          <w:sz w:val="28"/>
          <w:szCs w:val="28"/>
        </w:rPr>
        <w:t xml:space="preserve"> № 438 «Об утверждении Порядка оснащения транспортных средств </w:t>
      </w:r>
      <w:proofErr w:type="spellStart"/>
      <w:r w:rsidR="004B4AF2" w:rsidRPr="00100172">
        <w:rPr>
          <w:rFonts w:ascii="Times New Roman" w:hAnsi="Times New Roman" w:cs="Times New Roman"/>
          <w:sz w:val="28"/>
          <w:szCs w:val="28"/>
        </w:rPr>
        <w:t>тахографами</w:t>
      </w:r>
      <w:proofErr w:type="spellEnd"/>
      <w:r w:rsidR="004B4AF2" w:rsidRPr="00100172">
        <w:rPr>
          <w:rFonts w:ascii="Times New Roman" w:hAnsi="Times New Roman" w:cs="Times New Roman"/>
          <w:sz w:val="28"/>
          <w:szCs w:val="28"/>
        </w:rPr>
        <w:t>»;</w:t>
      </w:r>
    </w:p>
    <w:p w14:paraId="3E6A0D91" w14:textId="28ADF2AE" w:rsidR="004B4AF2" w:rsidRDefault="004B4A6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100172">
        <w:rPr>
          <w:rFonts w:ascii="Times New Roman" w:hAnsi="Times New Roman" w:cs="Times New Roman"/>
          <w:sz w:val="28"/>
          <w:szCs w:val="28"/>
        </w:rPr>
        <w:t>Приказ</w:t>
      </w:r>
      <w:r w:rsidR="00100172" w:rsidRPr="00100172">
        <w:rPr>
          <w:rFonts w:ascii="Times New Roman" w:hAnsi="Times New Roman" w:cs="Times New Roman"/>
          <w:sz w:val="28"/>
          <w:szCs w:val="28"/>
        </w:rPr>
        <w:t>ом</w:t>
      </w:r>
      <w:r w:rsidR="004B4AF2" w:rsidRPr="00100172">
        <w:rPr>
          <w:rFonts w:ascii="Times New Roman" w:hAnsi="Times New Roman" w:cs="Times New Roman"/>
          <w:sz w:val="28"/>
          <w:szCs w:val="28"/>
        </w:rPr>
        <w:t xml:space="preserve"> Минтранса России от 11.09.2020 № 368 </w:t>
      </w:r>
      <w:r w:rsidR="00C3532D" w:rsidRPr="00100172">
        <w:rPr>
          <w:rFonts w:ascii="Times New Roman" w:hAnsi="Times New Roman" w:cs="Times New Roman"/>
          <w:sz w:val="28"/>
          <w:szCs w:val="28"/>
        </w:rPr>
        <w:t>«</w:t>
      </w:r>
      <w:r w:rsidR="004B4AF2" w:rsidRPr="00100172">
        <w:rPr>
          <w:rFonts w:ascii="Times New Roman" w:hAnsi="Times New Roman" w:cs="Times New Roman"/>
          <w:sz w:val="28"/>
          <w:szCs w:val="28"/>
        </w:rPr>
        <w:t>Об утверждении обязательных реквизитов и порядка заполнения путевых листов</w:t>
      </w:r>
      <w:r w:rsidR="00C3532D" w:rsidRPr="00100172">
        <w:rPr>
          <w:rFonts w:ascii="Times New Roman" w:hAnsi="Times New Roman" w:cs="Times New Roman"/>
          <w:sz w:val="28"/>
          <w:szCs w:val="28"/>
        </w:rPr>
        <w:t>»</w:t>
      </w:r>
      <w:r w:rsidR="004B4AF2" w:rsidRPr="00100172">
        <w:rPr>
          <w:rFonts w:ascii="Times New Roman" w:hAnsi="Times New Roman" w:cs="Times New Roman"/>
          <w:sz w:val="28"/>
          <w:szCs w:val="28"/>
        </w:rPr>
        <w:t>;</w:t>
      </w:r>
    </w:p>
    <w:p w14:paraId="55199823" w14:textId="1C009481" w:rsidR="00B92BB9" w:rsidRPr="00B92BB9" w:rsidRDefault="00834716"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hyperlink r:id="rId18" w:history="1">
        <w:r w:rsidR="00B92BB9" w:rsidRPr="00B92BB9">
          <w:rPr>
            <w:rFonts w:ascii="Times New Roman" w:hAnsi="Times New Roman" w:cs="Times New Roman"/>
            <w:sz w:val="28"/>
            <w:szCs w:val="28"/>
          </w:rPr>
          <w:t>Приказ</w:t>
        </w:r>
      </w:hyperlink>
      <w:r w:rsidR="00B92BB9" w:rsidRPr="00B92BB9">
        <w:rPr>
          <w:rFonts w:ascii="Times New Roman" w:hAnsi="Times New Roman" w:cs="Times New Roman"/>
          <w:sz w:val="28"/>
          <w:szCs w:val="28"/>
        </w:rPr>
        <w:t xml:space="preserve">ом Министерства транспорта Российской Федерации от 20.09.2021 г. </w:t>
      </w:r>
      <w:r w:rsidR="00576259">
        <w:rPr>
          <w:rFonts w:ascii="Times New Roman" w:hAnsi="Times New Roman" w:cs="Times New Roman"/>
          <w:sz w:val="28"/>
          <w:szCs w:val="28"/>
        </w:rPr>
        <w:t xml:space="preserve">            </w:t>
      </w:r>
      <w:r w:rsidR="00B92BB9" w:rsidRPr="00B92BB9">
        <w:rPr>
          <w:rFonts w:ascii="Times New Roman" w:hAnsi="Times New Roman" w:cs="Times New Roman"/>
          <w:sz w:val="28"/>
          <w:szCs w:val="28"/>
        </w:rPr>
        <w:t>№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w:t>
      </w:r>
      <w:r w:rsidR="00B92BB9">
        <w:rPr>
          <w:rFonts w:ascii="Times New Roman" w:hAnsi="Times New Roman" w:cs="Times New Roman"/>
          <w:sz w:val="28"/>
          <w:szCs w:val="28"/>
        </w:rPr>
        <w:t>»;</w:t>
      </w:r>
    </w:p>
    <w:p w14:paraId="02947E9C" w14:textId="5D4DD45B" w:rsidR="00100172" w:rsidRPr="00100172" w:rsidRDefault="00942531"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B92BB9">
        <w:rPr>
          <w:rFonts w:ascii="Times New Roman" w:hAnsi="Times New Roman" w:cs="Times New Roman"/>
          <w:sz w:val="28"/>
          <w:szCs w:val="28"/>
        </w:rPr>
        <w:t>-</w:t>
      </w:r>
      <w:r w:rsidR="004B4A6E">
        <w:rPr>
          <w:rFonts w:ascii="Times New Roman" w:hAnsi="Times New Roman" w:cs="Times New Roman"/>
          <w:sz w:val="28"/>
          <w:szCs w:val="28"/>
        </w:rPr>
        <w:t xml:space="preserve"> </w:t>
      </w:r>
      <w:r w:rsidRPr="00B92BB9">
        <w:rPr>
          <w:rFonts w:ascii="Times New Roman" w:hAnsi="Times New Roman" w:cs="Times New Roman"/>
          <w:sz w:val="28"/>
          <w:szCs w:val="28"/>
        </w:rPr>
        <w:t xml:space="preserve">Приказом Федеральной службы по надзору в сфере транспорта </w:t>
      </w:r>
      <w:r w:rsidRPr="00B92BB9">
        <w:rPr>
          <w:rFonts w:ascii="Times New Roman" w:hAnsi="Times New Roman" w:cs="Times New Roman"/>
          <w:spacing w:val="-6"/>
          <w:sz w:val="28"/>
          <w:szCs w:val="28"/>
        </w:rPr>
        <w:t xml:space="preserve">от 27.06.2017 </w:t>
      </w:r>
      <w:r w:rsidR="00576259">
        <w:rPr>
          <w:rFonts w:ascii="Times New Roman" w:hAnsi="Times New Roman" w:cs="Times New Roman"/>
          <w:spacing w:val="-6"/>
          <w:sz w:val="28"/>
          <w:szCs w:val="28"/>
        </w:rPr>
        <w:t xml:space="preserve">            </w:t>
      </w:r>
      <w:r w:rsidRPr="00B92BB9">
        <w:rPr>
          <w:rFonts w:ascii="Times New Roman" w:hAnsi="Times New Roman" w:cs="Times New Roman"/>
          <w:spacing w:val="-6"/>
          <w:sz w:val="28"/>
          <w:szCs w:val="28"/>
        </w:rPr>
        <w:t xml:space="preserve">№ ВБ – 534 </w:t>
      </w:r>
      <w:proofErr w:type="spellStart"/>
      <w:r w:rsidRPr="00B92BB9">
        <w:rPr>
          <w:rFonts w:ascii="Times New Roman" w:hAnsi="Times New Roman" w:cs="Times New Roman"/>
          <w:spacing w:val="-6"/>
          <w:sz w:val="28"/>
          <w:szCs w:val="28"/>
        </w:rPr>
        <w:t>фс</w:t>
      </w:r>
      <w:proofErr w:type="spellEnd"/>
      <w:r w:rsidRPr="00B92BB9">
        <w:rPr>
          <w:rFonts w:ascii="Times New Roman" w:hAnsi="Times New Roman" w:cs="Times New Roman"/>
          <w:spacing w:val="-6"/>
          <w:sz w:val="28"/>
          <w:szCs w:val="28"/>
        </w:rPr>
        <w:t xml:space="preserve"> </w:t>
      </w:r>
      <w:r w:rsidR="00B92BB9" w:rsidRPr="00B92BB9">
        <w:rPr>
          <w:rFonts w:ascii="Times New Roman" w:hAnsi="Times New Roman" w:cs="Times New Roman"/>
          <w:spacing w:val="-6"/>
          <w:sz w:val="28"/>
          <w:szCs w:val="28"/>
        </w:rPr>
        <w:t xml:space="preserve">« Об утверждении </w:t>
      </w:r>
      <w:r w:rsidRPr="00B92BB9">
        <w:rPr>
          <w:rFonts w:ascii="Times New Roman" w:hAnsi="Times New Roman" w:cs="Times New Roman"/>
          <w:spacing w:val="-6"/>
          <w:sz w:val="28"/>
          <w:szCs w:val="28"/>
        </w:rPr>
        <w:t>Положени</w:t>
      </w:r>
      <w:r w:rsidR="00B92BB9" w:rsidRPr="00B92BB9">
        <w:rPr>
          <w:rFonts w:ascii="Times New Roman" w:hAnsi="Times New Roman" w:cs="Times New Roman"/>
          <w:spacing w:val="-6"/>
          <w:sz w:val="28"/>
          <w:szCs w:val="28"/>
        </w:rPr>
        <w:t>я</w:t>
      </w:r>
      <w:r w:rsidRPr="00B92BB9">
        <w:rPr>
          <w:rFonts w:ascii="Times New Roman" w:hAnsi="Times New Roman" w:cs="Times New Roman"/>
          <w:spacing w:val="-6"/>
          <w:sz w:val="28"/>
          <w:szCs w:val="28"/>
        </w:rPr>
        <w:t xml:space="preserve"> о </w:t>
      </w:r>
      <w:proofErr w:type="spellStart"/>
      <w:r w:rsidRPr="00B92BB9">
        <w:rPr>
          <w:rFonts w:ascii="Times New Roman" w:hAnsi="Times New Roman" w:cs="Times New Roman"/>
          <w:spacing w:val="-6"/>
          <w:sz w:val="28"/>
          <w:szCs w:val="28"/>
        </w:rPr>
        <w:t>Северо</w:t>
      </w:r>
      <w:proofErr w:type="spellEnd"/>
      <w:r w:rsidRPr="00B92BB9">
        <w:rPr>
          <w:rFonts w:ascii="Times New Roman" w:hAnsi="Times New Roman" w:cs="Times New Roman"/>
          <w:spacing w:val="-6"/>
          <w:sz w:val="28"/>
          <w:szCs w:val="28"/>
        </w:rPr>
        <w:t xml:space="preserve"> – Восточном межрегиональном управлении государственного автодорожного надзора Федеральной службы по надзору в сфере транспорта</w:t>
      </w:r>
      <w:r w:rsidR="00B92BB9" w:rsidRPr="00B92BB9">
        <w:rPr>
          <w:rFonts w:ascii="Times New Roman" w:hAnsi="Times New Roman" w:cs="Times New Roman"/>
          <w:spacing w:val="-6"/>
          <w:sz w:val="28"/>
          <w:szCs w:val="28"/>
        </w:rPr>
        <w:t>»</w:t>
      </w:r>
      <w:r w:rsidR="00B92BB9">
        <w:rPr>
          <w:rFonts w:ascii="Times New Roman" w:hAnsi="Times New Roman" w:cs="Times New Roman"/>
          <w:spacing w:val="-6"/>
          <w:sz w:val="28"/>
          <w:szCs w:val="28"/>
        </w:rPr>
        <w:t>;</w:t>
      </w:r>
    </w:p>
    <w:p w14:paraId="7884EF05" w14:textId="56C15287" w:rsidR="00600D3D" w:rsidRDefault="00600D3D"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B92BB9">
        <w:rPr>
          <w:rFonts w:ascii="Times New Roman" w:hAnsi="Times New Roman" w:cs="Times New Roman"/>
          <w:sz w:val="28"/>
          <w:szCs w:val="28"/>
        </w:rPr>
        <w:t>-</w:t>
      </w:r>
      <w:r w:rsidR="004B4A6E">
        <w:rPr>
          <w:rFonts w:ascii="Times New Roman" w:hAnsi="Times New Roman" w:cs="Times New Roman"/>
          <w:color w:val="FF0000"/>
          <w:sz w:val="28"/>
          <w:szCs w:val="28"/>
        </w:rPr>
        <w:t xml:space="preserve"> </w:t>
      </w:r>
      <w:r w:rsidRPr="00623469">
        <w:rPr>
          <w:rFonts w:ascii="Times New Roman" w:hAnsi="Times New Roman" w:cs="Times New Roman"/>
          <w:sz w:val="28"/>
          <w:szCs w:val="28"/>
        </w:rPr>
        <w:t>Техническ</w:t>
      </w:r>
      <w:r w:rsidR="00B92BB9">
        <w:rPr>
          <w:rFonts w:ascii="Times New Roman" w:hAnsi="Times New Roman" w:cs="Times New Roman"/>
          <w:sz w:val="28"/>
          <w:szCs w:val="28"/>
        </w:rPr>
        <w:t>им</w:t>
      </w:r>
      <w:r w:rsidRPr="00623469">
        <w:rPr>
          <w:rFonts w:ascii="Times New Roman" w:hAnsi="Times New Roman" w:cs="Times New Roman"/>
          <w:sz w:val="28"/>
          <w:szCs w:val="28"/>
        </w:rPr>
        <w:t xml:space="preserve"> регламент</w:t>
      </w:r>
      <w:r w:rsidR="00B92BB9">
        <w:rPr>
          <w:rFonts w:ascii="Times New Roman" w:hAnsi="Times New Roman" w:cs="Times New Roman"/>
          <w:sz w:val="28"/>
          <w:szCs w:val="28"/>
        </w:rPr>
        <w:t xml:space="preserve">ом </w:t>
      </w:r>
      <w:r w:rsidRPr="00623469">
        <w:rPr>
          <w:rFonts w:ascii="Times New Roman" w:hAnsi="Times New Roman" w:cs="Times New Roman"/>
          <w:sz w:val="28"/>
          <w:szCs w:val="28"/>
        </w:rPr>
        <w:t xml:space="preserve">«О безопасности автомобильных дорог», утвержденным решением Комиссии Таможенного союза от 18.10.2011 </w:t>
      </w:r>
      <w:r w:rsidR="00B21191">
        <w:rPr>
          <w:rFonts w:ascii="Times New Roman" w:hAnsi="Times New Roman" w:cs="Times New Roman"/>
          <w:sz w:val="28"/>
          <w:szCs w:val="28"/>
        </w:rPr>
        <w:t>г.</w:t>
      </w:r>
      <w:r w:rsidRPr="00623469">
        <w:rPr>
          <w:rFonts w:ascii="Times New Roman" w:hAnsi="Times New Roman" w:cs="Times New Roman"/>
          <w:sz w:val="28"/>
          <w:szCs w:val="28"/>
        </w:rPr>
        <w:t>№ 827;</w:t>
      </w:r>
    </w:p>
    <w:p w14:paraId="5C7D6E70" w14:textId="0DD88971" w:rsidR="00623469" w:rsidRPr="00623469" w:rsidRDefault="00623469"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B21191">
        <w:rPr>
          <w:rFonts w:ascii="Times New Roman" w:hAnsi="Times New Roman" w:cs="Times New Roman"/>
          <w:sz w:val="28"/>
          <w:szCs w:val="28"/>
        </w:rPr>
        <w:t xml:space="preserve"> </w:t>
      </w:r>
      <w:r>
        <w:rPr>
          <w:rFonts w:ascii="Times New Roman" w:hAnsi="Times New Roman" w:cs="Times New Roman"/>
          <w:sz w:val="28"/>
          <w:szCs w:val="28"/>
        </w:rPr>
        <w:t>Техническим регламентом «О безопасности колесных транспортных средств</w:t>
      </w:r>
      <w:r w:rsidR="00B21191">
        <w:rPr>
          <w:rFonts w:ascii="Times New Roman" w:hAnsi="Times New Roman" w:cs="Times New Roman"/>
          <w:sz w:val="28"/>
          <w:szCs w:val="28"/>
        </w:rPr>
        <w:t>»,</w:t>
      </w:r>
      <w:r>
        <w:rPr>
          <w:rFonts w:ascii="Times New Roman" w:hAnsi="Times New Roman" w:cs="Times New Roman"/>
          <w:sz w:val="28"/>
          <w:szCs w:val="28"/>
        </w:rPr>
        <w:t xml:space="preserve"> утвержденным решением Комиссии </w:t>
      </w:r>
      <w:r w:rsidR="00B21191">
        <w:rPr>
          <w:rFonts w:ascii="Times New Roman" w:hAnsi="Times New Roman" w:cs="Times New Roman"/>
          <w:sz w:val="28"/>
          <w:szCs w:val="28"/>
        </w:rPr>
        <w:t xml:space="preserve">Таможенного союза от 09.12.2011 г. </w:t>
      </w:r>
      <w:r>
        <w:rPr>
          <w:rFonts w:ascii="Times New Roman" w:hAnsi="Times New Roman" w:cs="Times New Roman"/>
          <w:sz w:val="28"/>
          <w:szCs w:val="28"/>
        </w:rPr>
        <w:t>№ 877.</w:t>
      </w:r>
    </w:p>
    <w:p w14:paraId="7C439EA8" w14:textId="77777777" w:rsidR="00600D3D" w:rsidRPr="00B92BB9" w:rsidRDefault="00600D3D"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B92BB9">
        <w:rPr>
          <w:rFonts w:ascii="Times New Roman" w:hAnsi="Times New Roman" w:cs="Times New Roman"/>
          <w:sz w:val="28"/>
          <w:szCs w:val="28"/>
        </w:rPr>
        <w:t>Приведенный перечень нормативных правовых актов не является исчерпывающим, поскольку существуют подзаконные нормативные правовые акты, к числу которых относятся, прежде всего, приказы Министерства транспорта Российской Федерации,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w:t>
      </w:r>
    </w:p>
    <w:p w14:paraId="055E5063" w14:textId="26DBBE42" w:rsidR="00C821F0" w:rsidRPr="004B4A6E" w:rsidRDefault="00B92BB9" w:rsidP="00D8462C">
      <w:pPr>
        <w:pStyle w:val="6"/>
        <w:widowControl/>
        <w:shd w:val="clear" w:color="auto" w:fill="auto"/>
        <w:tabs>
          <w:tab w:val="left" w:pos="1134"/>
        </w:tabs>
        <w:spacing w:before="0" w:line="240" w:lineRule="auto"/>
        <w:ind w:firstLine="720"/>
        <w:jc w:val="both"/>
        <w:rPr>
          <w:rFonts w:ascii="Times New Roman" w:hAnsi="Times New Roman" w:cs="Times New Roman"/>
          <w:b/>
          <w:sz w:val="28"/>
          <w:szCs w:val="28"/>
        </w:rPr>
      </w:pPr>
      <w:r w:rsidRPr="00B21191">
        <w:rPr>
          <w:rFonts w:ascii="Times New Roman" w:hAnsi="Times New Roman" w:cs="Times New Roman"/>
          <w:sz w:val="28"/>
          <w:szCs w:val="28"/>
        </w:rPr>
        <w:t>Ф</w:t>
      </w:r>
      <w:r w:rsidR="00600D3D" w:rsidRPr="00B21191">
        <w:rPr>
          <w:rFonts w:ascii="Times New Roman" w:hAnsi="Times New Roman" w:cs="Times New Roman"/>
          <w:sz w:val="28"/>
          <w:szCs w:val="28"/>
        </w:rPr>
        <w:t>едеральн</w:t>
      </w:r>
      <w:r w:rsidRPr="00B21191">
        <w:rPr>
          <w:rFonts w:ascii="Times New Roman" w:hAnsi="Times New Roman" w:cs="Times New Roman"/>
          <w:sz w:val="28"/>
          <w:szCs w:val="28"/>
        </w:rPr>
        <w:t>ый</w:t>
      </w:r>
      <w:r w:rsidR="00600D3D" w:rsidRPr="00B21191">
        <w:rPr>
          <w:rFonts w:ascii="Times New Roman" w:hAnsi="Times New Roman" w:cs="Times New Roman"/>
          <w:sz w:val="28"/>
          <w:szCs w:val="28"/>
        </w:rPr>
        <w:t xml:space="preserve"> государственн</w:t>
      </w:r>
      <w:r w:rsidRPr="00B21191">
        <w:rPr>
          <w:rFonts w:ascii="Times New Roman" w:hAnsi="Times New Roman" w:cs="Times New Roman"/>
          <w:sz w:val="28"/>
          <w:szCs w:val="28"/>
        </w:rPr>
        <w:t>ый</w:t>
      </w:r>
      <w:r w:rsidR="00600D3D" w:rsidRPr="00B21191">
        <w:rPr>
          <w:rFonts w:ascii="Times New Roman" w:hAnsi="Times New Roman" w:cs="Times New Roman"/>
          <w:sz w:val="28"/>
          <w:szCs w:val="28"/>
        </w:rPr>
        <w:t xml:space="preserve"> </w:t>
      </w:r>
      <w:r w:rsidRPr="00B21191">
        <w:rPr>
          <w:rFonts w:ascii="Times New Roman" w:hAnsi="Times New Roman" w:cs="Times New Roman"/>
          <w:sz w:val="28"/>
          <w:szCs w:val="28"/>
        </w:rPr>
        <w:t>контроль (надзор) на автомобильном транспорте, гор</w:t>
      </w:r>
      <w:r w:rsidR="00B21191" w:rsidRPr="00B21191">
        <w:rPr>
          <w:rFonts w:ascii="Times New Roman" w:hAnsi="Times New Roman" w:cs="Times New Roman"/>
          <w:sz w:val="28"/>
          <w:szCs w:val="28"/>
        </w:rPr>
        <w:t>о</w:t>
      </w:r>
      <w:r w:rsidRPr="00B21191">
        <w:rPr>
          <w:rFonts w:ascii="Times New Roman" w:hAnsi="Times New Roman" w:cs="Times New Roman"/>
          <w:sz w:val="28"/>
          <w:szCs w:val="28"/>
        </w:rPr>
        <w:t>дском</w:t>
      </w:r>
      <w:r w:rsidR="00B21191" w:rsidRPr="00B21191">
        <w:rPr>
          <w:rFonts w:ascii="Times New Roman" w:hAnsi="Times New Roman" w:cs="Times New Roman"/>
          <w:sz w:val="28"/>
          <w:szCs w:val="28"/>
        </w:rPr>
        <w:t xml:space="preserve"> </w:t>
      </w:r>
      <w:r w:rsidRPr="00B21191">
        <w:rPr>
          <w:rFonts w:ascii="Times New Roman" w:hAnsi="Times New Roman" w:cs="Times New Roman"/>
          <w:sz w:val="28"/>
          <w:szCs w:val="28"/>
        </w:rPr>
        <w:t>наземном электрическом</w:t>
      </w:r>
      <w:r w:rsidR="00B21191" w:rsidRPr="00B21191">
        <w:rPr>
          <w:rFonts w:ascii="Times New Roman" w:hAnsi="Times New Roman" w:cs="Times New Roman"/>
          <w:sz w:val="28"/>
          <w:szCs w:val="28"/>
        </w:rPr>
        <w:t xml:space="preserve"> </w:t>
      </w:r>
      <w:r w:rsidR="00600D3D" w:rsidRPr="00B21191">
        <w:rPr>
          <w:rFonts w:ascii="Times New Roman" w:hAnsi="Times New Roman" w:cs="Times New Roman"/>
          <w:sz w:val="28"/>
          <w:szCs w:val="28"/>
        </w:rPr>
        <w:t xml:space="preserve">транспортного </w:t>
      </w:r>
      <w:r w:rsidR="00B21191" w:rsidRPr="00B21191">
        <w:rPr>
          <w:rFonts w:ascii="Times New Roman" w:hAnsi="Times New Roman" w:cs="Times New Roman"/>
          <w:sz w:val="28"/>
          <w:szCs w:val="28"/>
        </w:rPr>
        <w:t>и в дорожном хозяйстве реализовывались Управлением путем проведения контрольных (надзорных) мероприятий: документарных проверок, выез</w:t>
      </w:r>
      <w:r w:rsidR="00B21191">
        <w:rPr>
          <w:rFonts w:ascii="Times New Roman" w:hAnsi="Times New Roman" w:cs="Times New Roman"/>
          <w:sz w:val="28"/>
          <w:szCs w:val="28"/>
        </w:rPr>
        <w:t>д</w:t>
      </w:r>
      <w:r w:rsidR="00B21191" w:rsidRPr="00B21191">
        <w:rPr>
          <w:rFonts w:ascii="Times New Roman" w:hAnsi="Times New Roman" w:cs="Times New Roman"/>
          <w:sz w:val="28"/>
          <w:szCs w:val="28"/>
        </w:rPr>
        <w:t xml:space="preserve">ных проверок </w:t>
      </w:r>
      <w:r w:rsidR="00B21191">
        <w:rPr>
          <w:rFonts w:ascii="Times New Roman" w:hAnsi="Times New Roman" w:cs="Times New Roman"/>
          <w:sz w:val="28"/>
          <w:szCs w:val="28"/>
        </w:rPr>
        <w:t>ю</w:t>
      </w:r>
      <w:r w:rsidR="00B21191" w:rsidRPr="00B21191">
        <w:rPr>
          <w:rFonts w:ascii="Times New Roman" w:hAnsi="Times New Roman" w:cs="Times New Roman"/>
          <w:sz w:val="28"/>
          <w:szCs w:val="28"/>
        </w:rPr>
        <w:t xml:space="preserve">ридических лиц и индивидуальных предпринимателей. </w:t>
      </w:r>
      <w:r w:rsidR="00B21191" w:rsidRPr="00E633B5">
        <w:rPr>
          <w:rFonts w:ascii="Times New Roman" w:hAnsi="Times New Roman" w:cs="Times New Roman"/>
          <w:sz w:val="28"/>
          <w:szCs w:val="28"/>
        </w:rPr>
        <w:t>Также осуществлялся режим специального  государственного  контроля (надзора) - постоянный рей</w:t>
      </w:r>
      <w:r w:rsidR="00E633B5" w:rsidRPr="00E633B5">
        <w:rPr>
          <w:rFonts w:ascii="Times New Roman" w:hAnsi="Times New Roman" w:cs="Times New Roman"/>
          <w:sz w:val="28"/>
          <w:szCs w:val="28"/>
        </w:rPr>
        <w:t>д</w:t>
      </w:r>
      <w:r w:rsidR="00E633B5">
        <w:rPr>
          <w:rFonts w:ascii="Times New Roman" w:hAnsi="Times New Roman" w:cs="Times New Roman"/>
          <w:sz w:val="28"/>
          <w:szCs w:val="28"/>
        </w:rPr>
        <w:t>,</w:t>
      </w:r>
      <w:r w:rsidR="00E633B5" w:rsidRPr="00E633B5">
        <w:rPr>
          <w:rFonts w:ascii="Times New Roman" w:hAnsi="Times New Roman" w:cs="Times New Roman"/>
          <w:sz w:val="28"/>
          <w:szCs w:val="28"/>
        </w:rPr>
        <w:t xml:space="preserve"> в том числе транспортного и весового контроля, а также обследования участков автомобильных дорог общего пользования федерального значения.</w:t>
      </w:r>
    </w:p>
    <w:p w14:paraId="76A9544E" w14:textId="1B7D8CC2" w:rsidR="00695D75" w:rsidRPr="00D3630D" w:rsidRDefault="00695D75"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D3630D">
        <w:rPr>
          <w:rFonts w:ascii="Times New Roman" w:hAnsi="Times New Roman" w:cs="Times New Roman"/>
          <w:sz w:val="28"/>
          <w:szCs w:val="28"/>
        </w:rPr>
        <w:t xml:space="preserve">В </w:t>
      </w:r>
      <w:r w:rsidR="00D3630D">
        <w:rPr>
          <w:rFonts w:ascii="Times New Roman" w:hAnsi="Times New Roman" w:cs="Times New Roman"/>
          <w:sz w:val="28"/>
          <w:szCs w:val="28"/>
        </w:rPr>
        <w:t xml:space="preserve">первом полугодии </w:t>
      </w:r>
      <w:r w:rsidR="00060CF8" w:rsidRPr="00D3630D">
        <w:rPr>
          <w:rFonts w:ascii="Times New Roman" w:hAnsi="Times New Roman" w:cs="Times New Roman"/>
          <w:sz w:val="28"/>
          <w:szCs w:val="28"/>
        </w:rPr>
        <w:t xml:space="preserve"> </w:t>
      </w:r>
      <w:r w:rsidRPr="00D3630D">
        <w:rPr>
          <w:rFonts w:ascii="Times New Roman" w:hAnsi="Times New Roman" w:cs="Times New Roman"/>
          <w:sz w:val="28"/>
          <w:szCs w:val="28"/>
        </w:rPr>
        <w:t>202</w:t>
      </w:r>
      <w:r w:rsidR="00D3630D" w:rsidRPr="00D3630D">
        <w:rPr>
          <w:rFonts w:ascii="Times New Roman" w:hAnsi="Times New Roman" w:cs="Times New Roman"/>
          <w:sz w:val="28"/>
          <w:szCs w:val="28"/>
        </w:rPr>
        <w:t>2</w:t>
      </w:r>
      <w:r w:rsidRPr="00D3630D">
        <w:rPr>
          <w:rFonts w:ascii="Times New Roman" w:hAnsi="Times New Roman" w:cs="Times New Roman"/>
          <w:sz w:val="28"/>
          <w:szCs w:val="28"/>
        </w:rPr>
        <w:t xml:space="preserve"> год</w:t>
      </w:r>
      <w:r w:rsidR="00060CF8" w:rsidRPr="00D3630D">
        <w:rPr>
          <w:rFonts w:ascii="Times New Roman" w:hAnsi="Times New Roman" w:cs="Times New Roman"/>
          <w:sz w:val="28"/>
          <w:szCs w:val="28"/>
        </w:rPr>
        <w:t>у</w:t>
      </w:r>
      <w:r w:rsidRPr="00D3630D">
        <w:rPr>
          <w:rFonts w:ascii="Times New Roman" w:hAnsi="Times New Roman" w:cs="Times New Roman"/>
          <w:sz w:val="28"/>
          <w:szCs w:val="28"/>
        </w:rPr>
        <w:t xml:space="preserve">, в связи с неблагоприятной эпидемиологической обстановкой, </w:t>
      </w:r>
      <w:r w:rsidR="00D3630D" w:rsidRPr="00D3630D">
        <w:rPr>
          <w:rFonts w:ascii="Times New Roman" w:hAnsi="Times New Roman" w:cs="Times New Roman"/>
          <w:sz w:val="28"/>
          <w:szCs w:val="28"/>
        </w:rPr>
        <w:t xml:space="preserve">Управление </w:t>
      </w:r>
      <w:r w:rsidRPr="00D3630D">
        <w:rPr>
          <w:rFonts w:ascii="Times New Roman" w:hAnsi="Times New Roman" w:cs="Times New Roman"/>
          <w:sz w:val="28"/>
          <w:szCs w:val="28"/>
        </w:rPr>
        <w:t xml:space="preserve">было вынуждено </w:t>
      </w:r>
      <w:proofErr w:type="gramStart"/>
      <w:r w:rsidRPr="00D3630D">
        <w:rPr>
          <w:rFonts w:ascii="Times New Roman" w:hAnsi="Times New Roman" w:cs="Times New Roman"/>
          <w:sz w:val="28"/>
          <w:szCs w:val="28"/>
        </w:rPr>
        <w:t>скорректировать исполнение определенных государственных функций и в соответствии с принятыми решениями о введении ограничений при осуществлении деятельности в Управлении были</w:t>
      </w:r>
      <w:proofErr w:type="gramEnd"/>
      <w:r w:rsidRPr="00D3630D">
        <w:rPr>
          <w:rFonts w:ascii="Times New Roman" w:hAnsi="Times New Roman" w:cs="Times New Roman"/>
          <w:sz w:val="28"/>
          <w:szCs w:val="28"/>
        </w:rPr>
        <w:t xml:space="preserve"> приняты особые меры по исполнению возложенных государственных функций.</w:t>
      </w:r>
    </w:p>
    <w:p w14:paraId="59142AF2" w14:textId="77777777" w:rsidR="00695D75" w:rsidRPr="00D3630D" w:rsidRDefault="00695D75"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D3630D">
        <w:rPr>
          <w:rFonts w:ascii="Times New Roman" w:hAnsi="Times New Roman" w:cs="Times New Roman"/>
          <w:sz w:val="28"/>
          <w:szCs w:val="28"/>
        </w:rPr>
        <w:t xml:space="preserve">Главной особенностью при принятии ограничительных мер является минимизация прямого контакта сотрудников Управления с лицами, обращающимися в Управления для получения государственных услуг и присутствующими при проведении контрольных (надзорных) мероприятий. </w:t>
      </w:r>
    </w:p>
    <w:p w14:paraId="7714CDA0" w14:textId="580D7DEA" w:rsidR="00695D75" w:rsidRPr="00D3630D" w:rsidRDefault="00695D75"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112A05E4" w14:textId="77777777" w:rsidR="00C821F0" w:rsidRPr="004B4A6E" w:rsidRDefault="00C821F0" w:rsidP="00187DE2">
      <w:pPr>
        <w:pStyle w:val="Default"/>
        <w:jc w:val="center"/>
        <w:rPr>
          <w:rFonts w:ascii="Times New Roman" w:hAnsi="Times New Roman" w:cs="Times New Roman"/>
          <w:b/>
          <w:bCs/>
          <w:color w:val="auto"/>
          <w:sz w:val="28"/>
          <w:szCs w:val="28"/>
        </w:rPr>
      </w:pPr>
    </w:p>
    <w:p w14:paraId="4DD9A6E0" w14:textId="77777777" w:rsidR="00151D5A" w:rsidRDefault="00151D5A" w:rsidP="00187DE2">
      <w:pPr>
        <w:pStyle w:val="Default"/>
        <w:jc w:val="center"/>
        <w:rPr>
          <w:rFonts w:ascii="Times New Roman" w:hAnsi="Times New Roman" w:cs="Times New Roman"/>
          <w:b/>
          <w:bCs/>
          <w:color w:val="auto"/>
          <w:sz w:val="28"/>
          <w:szCs w:val="28"/>
        </w:rPr>
      </w:pPr>
    </w:p>
    <w:p w14:paraId="31E3C368" w14:textId="77777777" w:rsidR="00151D5A" w:rsidRDefault="00151D5A" w:rsidP="00187DE2">
      <w:pPr>
        <w:pStyle w:val="Default"/>
        <w:jc w:val="center"/>
        <w:rPr>
          <w:rFonts w:ascii="Times New Roman" w:hAnsi="Times New Roman" w:cs="Times New Roman"/>
          <w:b/>
          <w:bCs/>
          <w:color w:val="auto"/>
          <w:sz w:val="28"/>
          <w:szCs w:val="28"/>
        </w:rPr>
      </w:pPr>
    </w:p>
    <w:p w14:paraId="09CC3311" w14:textId="77777777" w:rsidR="00151D5A" w:rsidRDefault="00151D5A" w:rsidP="00187DE2">
      <w:pPr>
        <w:pStyle w:val="Default"/>
        <w:jc w:val="center"/>
        <w:rPr>
          <w:rFonts w:ascii="Times New Roman" w:hAnsi="Times New Roman" w:cs="Times New Roman"/>
          <w:b/>
          <w:bCs/>
          <w:color w:val="auto"/>
          <w:sz w:val="28"/>
          <w:szCs w:val="28"/>
        </w:rPr>
      </w:pPr>
    </w:p>
    <w:p w14:paraId="79CFD52F" w14:textId="77777777" w:rsidR="00151D5A" w:rsidRDefault="00151D5A" w:rsidP="00187DE2">
      <w:pPr>
        <w:pStyle w:val="Default"/>
        <w:jc w:val="center"/>
        <w:rPr>
          <w:rFonts w:ascii="Times New Roman" w:hAnsi="Times New Roman" w:cs="Times New Roman"/>
          <w:b/>
          <w:bCs/>
          <w:color w:val="auto"/>
          <w:sz w:val="28"/>
          <w:szCs w:val="28"/>
        </w:rPr>
      </w:pPr>
    </w:p>
    <w:p w14:paraId="5ECBBF96" w14:textId="39C4A705" w:rsidR="00262082" w:rsidRPr="00D8462C" w:rsidRDefault="00262082" w:rsidP="00187DE2">
      <w:pPr>
        <w:pStyle w:val="Default"/>
        <w:jc w:val="center"/>
        <w:rPr>
          <w:rFonts w:ascii="Times New Roman" w:hAnsi="Times New Roman" w:cs="Times New Roman"/>
          <w:b/>
          <w:bCs/>
          <w:color w:val="auto"/>
          <w:sz w:val="28"/>
          <w:szCs w:val="28"/>
        </w:rPr>
      </w:pPr>
      <w:r w:rsidRPr="00D8462C">
        <w:rPr>
          <w:rFonts w:ascii="Times New Roman" w:hAnsi="Times New Roman" w:cs="Times New Roman"/>
          <w:b/>
          <w:bCs/>
          <w:color w:val="auto"/>
          <w:sz w:val="28"/>
          <w:szCs w:val="28"/>
        </w:rPr>
        <w:lastRenderedPageBreak/>
        <w:t xml:space="preserve"> </w:t>
      </w:r>
      <w:r w:rsidR="00D8462C" w:rsidRPr="00D8462C">
        <w:rPr>
          <w:rFonts w:ascii="Times New Roman" w:hAnsi="Times New Roman" w:cs="Times New Roman"/>
          <w:b/>
          <w:bCs/>
          <w:color w:val="auto"/>
          <w:sz w:val="28"/>
          <w:szCs w:val="28"/>
        </w:rPr>
        <w:t>Свед</w:t>
      </w:r>
      <w:r w:rsidR="004C3C5C">
        <w:rPr>
          <w:rFonts w:ascii="Times New Roman" w:hAnsi="Times New Roman" w:cs="Times New Roman"/>
          <w:b/>
          <w:bCs/>
          <w:color w:val="auto"/>
          <w:sz w:val="28"/>
          <w:szCs w:val="28"/>
        </w:rPr>
        <w:t xml:space="preserve">ения о проведённых в отношении </w:t>
      </w:r>
      <w:r w:rsidR="00D8462C" w:rsidRPr="00D8462C">
        <w:rPr>
          <w:rFonts w:ascii="Times New Roman" w:hAnsi="Times New Roman" w:cs="Times New Roman"/>
          <w:b/>
          <w:bCs/>
          <w:color w:val="auto"/>
          <w:sz w:val="28"/>
          <w:szCs w:val="28"/>
        </w:rPr>
        <w:t>поднадзорных субъектов пр</w:t>
      </w:r>
      <w:r w:rsidR="00D8462C">
        <w:rPr>
          <w:rFonts w:ascii="Times New Roman" w:hAnsi="Times New Roman" w:cs="Times New Roman"/>
          <w:b/>
          <w:bCs/>
          <w:color w:val="auto"/>
          <w:sz w:val="28"/>
          <w:szCs w:val="28"/>
        </w:rPr>
        <w:t>о</w:t>
      </w:r>
      <w:r w:rsidR="00D8462C" w:rsidRPr="00D8462C">
        <w:rPr>
          <w:rFonts w:ascii="Times New Roman" w:hAnsi="Times New Roman" w:cs="Times New Roman"/>
          <w:b/>
          <w:bCs/>
          <w:color w:val="auto"/>
          <w:sz w:val="28"/>
          <w:szCs w:val="28"/>
        </w:rPr>
        <w:t>верках и иных мероприятиях по контролю и наложенных по результатам указанных мероприятий административной и иной публично –</w:t>
      </w:r>
      <w:r w:rsidR="00D8462C">
        <w:rPr>
          <w:rFonts w:ascii="Times New Roman" w:hAnsi="Times New Roman" w:cs="Times New Roman"/>
          <w:b/>
          <w:bCs/>
          <w:color w:val="auto"/>
          <w:sz w:val="28"/>
          <w:szCs w:val="28"/>
        </w:rPr>
        <w:t xml:space="preserve"> </w:t>
      </w:r>
      <w:r w:rsidR="00D8462C" w:rsidRPr="00D8462C">
        <w:rPr>
          <w:rFonts w:ascii="Times New Roman" w:hAnsi="Times New Roman" w:cs="Times New Roman"/>
          <w:b/>
          <w:bCs/>
          <w:color w:val="auto"/>
          <w:sz w:val="28"/>
          <w:szCs w:val="28"/>
        </w:rPr>
        <w:t xml:space="preserve">правовой ответственности </w:t>
      </w:r>
    </w:p>
    <w:p w14:paraId="4981C1BF" w14:textId="77777777" w:rsidR="00DA3BEC" w:rsidRPr="00D8462C" w:rsidRDefault="00DA3BEC" w:rsidP="00187DE2">
      <w:pPr>
        <w:pStyle w:val="Default"/>
        <w:jc w:val="center"/>
        <w:rPr>
          <w:rFonts w:ascii="Times New Roman" w:hAnsi="Times New Roman" w:cs="Times New Roman"/>
          <w:b/>
          <w:bCs/>
          <w:color w:val="auto"/>
          <w:sz w:val="28"/>
          <w:szCs w:val="28"/>
        </w:rPr>
      </w:pPr>
    </w:p>
    <w:p w14:paraId="02ABA3B0" w14:textId="77777777" w:rsidR="00913256" w:rsidRPr="004B4A6E" w:rsidRDefault="00913256" w:rsidP="00187DE2">
      <w:pPr>
        <w:pStyle w:val="Default"/>
        <w:jc w:val="center"/>
        <w:rPr>
          <w:rFonts w:ascii="Times New Roman" w:hAnsi="Times New Roman" w:cs="Times New Roman"/>
          <w:b/>
          <w:bCs/>
          <w:color w:val="auto"/>
          <w:sz w:val="28"/>
          <w:szCs w:val="28"/>
        </w:rPr>
      </w:pPr>
    </w:p>
    <w:p w14:paraId="7E6EC471" w14:textId="058FD8C9" w:rsidR="005168E3" w:rsidRPr="001433C9" w:rsidRDefault="005168E3" w:rsidP="00187DE2">
      <w:pPr>
        <w:widowControl w:val="0"/>
        <w:ind w:firstLine="709"/>
        <w:jc w:val="both"/>
        <w:rPr>
          <w:bCs/>
          <w:sz w:val="28"/>
          <w:szCs w:val="28"/>
        </w:rPr>
      </w:pPr>
      <w:r w:rsidRPr="001433C9">
        <w:rPr>
          <w:bCs/>
          <w:sz w:val="28"/>
          <w:szCs w:val="28"/>
        </w:rPr>
        <w:t xml:space="preserve">На начало </w:t>
      </w:r>
      <w:r w:rsidR="00075B97" w:rsidRPr="001433C9">
        <w:rPr>
          <w:bCs/>
          <w:sz w:val="28"/>
          <w:szCs w:val="28"/>
        </w:rPr>
        <w:t>3</w:t>
      </w:r>
      <w:r w:rsidR="007F5E43" w:rsidRPr="001433C9">
        <w:rPr>
          <w:bCs/>
          <w:sz w:val="28"/>
          <w:szCs w:val="28"/>
        </w:rPr>
        <w:t xml:space="preserve">-го </w:t>
      </w:r>
      <w:r w:rsidR="00034B07" w:rsidRPr="001433C9">
        <w:rPr>
          <w:bCs/>
          <w:sz w:val="28"/>
          <w:szCs w:val="28"/>
        </w:rPr>
        <w:t>квартала</w:t>
      </w:r>
      <w:r w:rsidR="007F5E43" w:rsidRPr="001433C9">
        <w:rPr>
          <w:bCs/>
          <w:sz w:val="28"/>
          <w:szCs w:val="28"/>
        </w:rPr>
        <w:t xml:space="preserve"> 20</w:t>
      </w:r>
      <w:r w:rsidR="00913256" w:rsidRPr="001433C9">
        <w:rPr>
          <w:bCs/>
          <w:sz w:val="28"/>
          <w:szCs w:val="28"/>
        </w:rPr>
        <w:t>2</w:t>
      </w:r>
      <w:r w:rsidR="001433C9" w:rsidRPr="001433C9">
        <w:rPr>
          <w:bCs/>
          <w:sz w:val="28"/>
          <w:szCs w:val="28"/>
        </w:rPr>
        <w:t>2</w:t>
      </w:r>
      <w:r w:rsidR="00C853E4" w:rsidRPr="001433C9">
        <w:rPr>
          <w:bCs/>
          <w:sz w:val="28"/>
          <w:szCs w:val="28"/>
        </w:rPr>
        <w:t xml:space="preserve">г. в реестре </w:t>
      </w:r>
      <w:r w:rsidRPr="001433C9">
        <w:rPr>
          <w:bCs/>
          <w:sz w:val="28"/>
          <w:szCs w:val="28"/>
        </w:rPr>
        <w:t xml:space="preserve">подконтрольных (поднадзорных) хозяйствующих субъектов </w:t>
      </w:r>
      <w:r w:rsidR="001433C9" w:rsidRPr="001433C9">
        <w:rPr>
          <w:bCs/>
          <w:sz w:val="28"/>
          <w:szCs w:val="28"/>
        </w:rPr>
        <w:t>Управления</w:t>
      </w:r>
      <w:r w:rsidRPr="001433C9">
        <w:rPr>
          <w:bCs/>
          <w:sz w:val="28"/>
          <w:szCs w:val="28"/>
        </w:rPr>
        <w:t>,</w:t>
      </w:r>
      <w:r w:rsidR="001433C9" w:rsidRPr="001433C9">
        <w:rPr>
          <w:bCs/>
          <w:sz w:val="28"/>
          <w:szCs w:val="28"/>
        </w:rPr>
        <w:t xml:space="preserve"> </w:t>
      </w:r>
      <w:r w:rsidRPr="001433C9">
        <w:rPr>
          <w:bCs/>
          <w:sz w:val="28"/>
          <w:szCs w:val="28"/>
        </w:rPr>
        <w:t>осуществляющих деятельность на автомобильном транспорте</w:t>
      </w:r>
      <w:r w:rsidR="008B5DDE" w:rsidRPr="001433C9">
        <w:rPr>
          <w:bCs/>
          <w:sz w:val="28"/>
          <w:szCs w:val="28"/>
        </w:rPr>
        <w:t xml:space="preserve"> </w:t>
      </w:r>
      <w:r w:rsidR="005D4AE6" w:rsidRPr="001433C9">
        <w:rPr>
          <w:bCs/>
          <w:sz w:val="28"/>
          <w:szCs w:val="28"/>
        </w:rPr>
        <w:t>связанную с перевозкой пассажиров</w:t>
      </w:r>
      <w:r w:rsidR="00D4213E" w:rsidRPr="001433C9">
        <w:rPr>
          <w:bCs/>
          <w:sz w:val="28"/>
          <w:szCs w:val="28"/>
        </w:rPr>
        <w:t>,</w:t>
      </w:r>
      <w:r w:rsidR="005D4AE6" w:rsidRPr="001433C9">
        <w:rPr>
          <w:bCs/>
          <w:sz w:val="28"/>
          <w:szCs w:val="28"/>
        </w:rPr>
        <w:t xml:space="preserve"> грузов, а также осуществляющих деятельность в дорожном хозяйстве </w:t>
      </w:r>
      <w:r w:rsidR="00BE5C29" w:rsidRPr="001433C9">
        <w:rPr>
          <w:bCs/>
          <w:sz w:val="28"/>
          <w:szCs w:val="28"/>
        </w:rPr>
        <w:t>находился</w:t>
      </w:r>
      <w:r w:rsidR="005D4AE6" w:rsidRPr="001433C9">
        <w:rPr>
          <w:bCs/>
          <w:sz w:val="28"/>
          <w:szCs w:val="28"/>
        </w:rPr>
        <w:t xml:space="preserve"> </w:t>
      </w:r>
      <w:r w:rsidR="00E63A8B">
        <w:rPr>
          <w:bCs/>
          <w:sz w:val="28"/>
          <w:szCs w:val="28"/>
        </w:rPr>
        <w:t>4506</w:t>
      </w:r>
      <w:r w:rsidR="002B73AC" w:rsidRPr="001433C9">
        <w:rPr>
          <w:bCs/>
          <w:sz w:val="28"/>
          <w:szCs w:val="28"/>
        </w:rPr>
        <w:t xml:space="preserve"> </w:t>
      </w:r>
      <w:r w:rsidR="001E3E44" w:rsidRPr="001433C9">
        <w:rPr>
          <w:bCs/>
          <w:sz w:val="28"/>
          <w:szCs w:val="28"/>
        </w:rPr>
        <w:t>субъект</w:t>
      </w:r>
      <w:r w:rsidR="00E63A8B">
        <w:rPr>
          <w:bCs/>
          <w:sz w:val="28"/>
          <w:szCs w:val="28"/>
        </w:rPr>
        <w:t>ов</w:t>
      </w:r>
      <w:r w:rsidR="005D4AE6" w:rsidRPr="001433C9">
        <w:rPr>
          <w:bCs/>
          <w:sz w:val="28"/>
          <w:szCs w:val="28"/>
        </w:rPr>
        <w:t>, из которых</w:t>
      </w:r>
      <w:r w:rsidRPr="001433C9">
        <w:rPr>
          <w:bCs/>
          <w:sz w:val="28"/>
          <w:szCs w:val="28"/>
        </w:rPr>
        <w:t xml:space="preserve">: </w:t>
      </w:r>
    </w:p>
    <w:p w14:paraId="7A731E61" w14:textId="7F33B6C1" w:rsidR="00246C84" w:rsidRPr="002624C7" w:rsidRDefault="00CE64EC" w:rsidP="00187DE2">
      <w:pPr>
        <w:widowControl w:val="0"/>
        <w:ind w:firstLine="709"/>
        <w:jc w:val="both"/>
        <w:rPr>
          <w:bCs/>
          <w:sz w:val="28"/>
          <w:szCs w:val="28"/>
        </w:rPr>
      </w:pPr>
      <w:r w:rsidRPr="002624C7">
        <w:rPr>
          <w:bCs/>
          <w:sz w:val="28"/>
          <w:szCs w:val="28"/>
        </w:rPr>
        <w:t xml:space="preserve">- лицензиаты – </w:t>
      </w:r>
      <w:r w:rsidR="00E63A8B">
        <w:rPr>
          <w:bCs/>
          <w:sz w:val="28"/>
          <w:szCs w:val="28"/>
        </w:rPr>
        <w:t>1156;</w:t>
      </w:r>
    </w:p>
    <w:p w14:paraId="5CC62B6C" w14:textId="35AA3744" w:rsidR="008A1426" w:rsidRPr="002624C7" w:rsidRDefault="00D14003" w:rsidP="00D14003">
      <w:pPr>
        <w:widowControl w:val="0"/>
        <w:ind w:firstLine="709"/>
        <w:jc w:val="both"/>
        <w:rPr>
          <w:bCs/>
          <w:sz w:val="28"/>
          <w:szCs w:val="28"/>
        </w:rPr>
      </w:pPr>
      <w:r w:rsidRPr="002624C7">
        <w:rPr>
          <w:bCs/>
          <w:sz w:val="28"/>
          <w:szCs w:val="28"/>
        </w:rPr>
        <w:t xml:space="preserve">- </w:t>
      </w:r>
      <w:r w:rsidR="00096349" w:rsidRPr="002624C7">
        <w:rPr>
          <w:bCs/>
          <w:sz w:val="28"/>
          <w:szCs w:val="28"/>
        </w:rPr>
        <w:t xml:space="preserve">не подлежащие лицензированию </w:t>
      </w:r>
      <w:r w:rsidR="00E63A8B">
        <w:rPr>
          <w:bCs/>
          <w:sz w:val="28"/>
          <w:szCs w:val="28"/>
        </w:rPr>
        <w:t>– 3350;</w:t>
      </w:r>
      <w:r w:rsidR="008A1426" w:rsidRPr="002624C7">
        <w:rPr>
          <w:bCs/>
          <w:sz w:val="28"/>
          <w:szCs w:val="28"/>
        </w:rPr>
        <w:t xml:space="preserve"> </w:t>
      </w:r>
    </w:p>
    <w:p w14:paraId="24201A13" w14:textId="4BF58726" w:rsidR="00D14003" w:rsidRPr="002624C7" w:rsidRDefault="008A1426" w:rsidP="00D14003">
      <w:pPr>
        <w:widowControl w:val="0"/>
        <w:ind w:firstLine="709"/>
        <w:jc w:val="both"/>
        <w:rPr>
          <w:bCs/>
          <w:sz w:val="28"/>
          <w:szCs w:val="28"/>
        </w:rPr>
      </w:pPr>
      <w:r w:rsidRPr="002624C7">
        <w:rPr>
          <w:bCs/>
          <w:sz w:val="28"/>
          <w:szCs w:val="28"/>
        </w:rPr>
        <w:t xml:space="preserve">- перевозящие опасные грузы </w:t>
      </w:r>
      <w:r w:rsidR="00E63A8B">
        <w:rPr>
          <w:bCs/>
          <w:sz w:val="28"/>
          <w:szCs w:val="28"/>
        </w:rPr>
        <w:t>- 75;</w:t>
      </w:r>
    </w:p>
    <w:p w14:paraId="0DE614D6" w14:textId="3445E45C" w:rsidR="00C8092C" w:rsidRPr="002624C7" w:rsidRDefault="00C8092C" w:rsidP="00187DE2">
      <w:pPr>
        <w:widowControl w:val="0"/>
        <w:ind w:firstLine="709"/>
        <w:jc w:val="both"/>
        <w:rPr>
          <w:bCs/>
          <w:sz w:val="28"/>
          <w:szCs w:val="28"/>
        </w:rPr>
      </w:pPr>
      <w:r w:rsidRPr="002624C7">
        <w:rPr>
          <w:bCs/>
          <w:sz w:val="28"/>
          <w:szCs w:val="28"/>
        </w:rPr>
        <w:t>- влад</w:t>
      </w:r>
      <w:r w:rsidR="00117D23" w:rsidRPr="002624C7">
        <w:rPr>
          <w:bCs/>
          <w:sz w:val="28"/>
          <w:szCs w:val="28"/>
        </w:rPr>
        <w:t xml:space="preserve">ельцы удостоверения допуска </w:t>
      </w:r>
      <w:r w:rsidR="00E63A8B">
        <w:rPr>
          <w:bCs/>
          <w:sz w:val="28"/>
          <w:szCs w:val="28"/>
        </w:rPr>
        <w:t xml:space="preserve">- </w:t>
      </w:r>
      <w:r w:rsidR="00D75076">
        <w:rPr>
          <w:bCs/>
          <w:sz w:val="28"/>
          <w:szCs w:val="28"/>
        </w:rPr>
        <w:t>778</w:t>
      </w:r>
      <w:r w:rsidR="00C526E6" w:rsidRPr="002624C7">
        <w:rPr>
          <w:bCs/>
          <w:sz w:val="28"/>
          <w:szCs w:val="28"/>
        </w:rPr>
        <w:t xml:space="preserve"> (осуществляющие пассажирские перевозки</w:t>
      </w:r>
      <w:r w:rsidR="00C853E4" w:rsidRPr="002624C7">
        <w:rPr>
          <w:bCs/>
          <w:sz w:val="28"/>
          <w:szCs w:val="28"/>
        </w:rPr>
        <w:t xml:space="preserve"> </w:t>
      </w:r>
      <w:r w:rsidR="00C853E4" w:rsidRPr="00040E60">
        <w:rPr>
          <w:bCs/>
          <w:sz w:val="28"/>
          <w:szCs w:val="28"/>
        </w:rPr>
        <w:t xml:space="preserve">- </w:t>
      </w:r>
      <w:r w:rsidR="00C526E6" w:rsidRPr="00040E60">
        <w:rPr>
          <w:bCs/>
          <w:sz w:val="28"/>
          <w:szCs w:val="28"/>
        </w:rPr>
        <w:t xml:space="preserve"> </w:t>
      </w:r>
      <w:r w:rsidR="00D04EFB" w:rsidRPr="00040E60">
        <w:rPr>
          <w:bCs/>
          <w:sz w:val="28"/>
          <w:szCs w:val="28"/>
        </w:rPr>
        <w:t>10</w:t>
      </w:r>
      <w:r w:rsidR="00D75076">
        <w:rPr>
          <w:bCs/>
          <w:sz w:val="28"/>
          <w:szCs w:val="28"/>
        </w:rPr>
        <w:t>3</w:t>
      </w:r>
      <w:r w:rsidR="00D04EFB" w:rsidRPr="002624C7">
        <w:rPr>
          <w:bCs/>
          <w:sz w:val="28"/>
          <w:szCs w:val="28"/>
        </w:rPr>
        <w:t>;</w:t>
      </w:r>
      <w:r w:rsidR="00C526E6" w:rsidRPr="002624C7">
        <w:rPr>
          <w:bCs/>
          <w:sz w:val="28"/>
          <w:szCs w:val="28"/>
        </w:rPr>
        <w:t xml:space="preserve"> осуществляющие грузовые  перевозки</w:t>
      </w:r>
      <w:r w:rsidR="00C853E4" w:rsidRPr="002624C7">
        <w:rPr>
          <w:bCs/>
          <w:sz w:val="28"/>
          <w:szCs w:val="28"/>
        </w:rPr>
        <w:t xml:space="preserve"> </w:t>
      </w:r>
      <w:r w:rsidR="00D75076">
        <w:rPr>
          <w:bCs/>
          <w:sz w:val="28"/>
          <w:szCs w:val="28"/>
        </w:rPr>
        <w:t>– 675;</w:t>
      </w:r>
    </w:p>
    <w:p w14:paraId="52EF6284" w14:textId="2FC6E748" w:rsidR="002B73AC" w:rsidRPr="002624C7" w:rsidRDefault="002B73AC" w:rsidP="002B73AC">
      <w:pPr>
        <w:widowControl w:val="0"/>
        <w:ind w:firstLine="709"/>
        <w:jc w:val="both"/>
        <w:rPr>
          <w:bCs/>
          <w:sz w:val="28"/>
          <w:szCs w:val="28"/>
        </w:rPr>
      </w:pPr>
      <w:r w:rsidRPr="002624C7">
        <w:rPr>
          <w:bCs/>
          <w:sz w:val="28"/>
          <w:szCs w:val="28"/>
        </w:rPr>
        <w:t xml:space="preserve">- </w:t>
      </w:r>
      <w:proofErr w:type="gramStart"/>
      <w:r w:rsidRPr="002624C7">
        <w:rPr>
          <w:bCs/>
          <w:sz w:val="28"/>
          <w:szCs w:val="28"/>
        </w:rPr>
        <w:t>субъекты</w:t>
      </w:r>
      <w:proofErr w:type="gramEnd"/>
      <w:r w:rsidRPr="002624C7">
        <w:rPr>
          <w:bCs/>
          <w:sz w:val="28"/>
          <w:szCs w:val="28"/>
        </w:rPr>
        <w:t xml:space="preserve"> подавшие уведомления о начале предпринимательской деятельности </w:t>
      </w:r>
      <w:r w:rsidR="00E63A8B">
        <w:rPr>
          <w:bCs/>
          <w:sz w:val="28"/>
          <w:szCs w:val="28"/>
        </w:rPr>
        <w:t>– 452.</w:t>
      </w:r>
    </w:p>
    <w:p w14:paraId="1005965A" w14:textId="288E80F7" w:rsidR="004D422D" w:rsidRPr="002624C7" w:rsidRDefault="004D422D" w:rsidP="00187DE2">
      <w:pPr>
        <w:widowControl w:val="0"/>
        <w:ind w:firstLine="709"/>
        <w:jc w:val="right"/>
        <w:rPr>
          <w:bCs/>
          <w:sz w:val="28"/>
          <w:szCs w:val="28"/>
        </w:rPr>
      </w:pPr>
      <w:r w:rsidRPr="002624C7">
        <w:rPr>
          <w:bCs/>
          <w:sz w:val="28"/>
          <w:szCs w:val="28"/>
        </w:rPr>
        <w:t>Таблица № 1</w:t>
      </w:r>
    </w:p>
    <w:p w14:paraId="36FBE7EE" w14:textId="77777777" w:rsidR="00187DE2" w:rsidRPr="002624C7" w:rsidRDefault="00187DE2" w:rsidP="00187DE2">
      <w:pPr>
        <w:widowControl w:val="0"/>
        <w:ind w:firstLine="709"/>
        <w:jc w:val="right"/>
        <w:rPr>
          <w:bCs/>
          <w:sz w:val="28"/>
          <w:szCs w:val="28"/>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530"/>
        <w:gridCol w:w="1559"/>
        <w:gridCol w:w="1559"/>
        <w:gridCol w:w="2268"/>
      </w:tblGrid>
      <w:tr w:rsidR="008B7AD4" w:rsidRPr="002624C7" w14:paraId="503E38BF" w14:textId="77777777" w:rsidTr="00034B07">
        <w:tc>
          <w:tcPr>
            <w:tcW w:w="3545" w:type="dxa"/>
            <w:vMerge w:val="restart"/>
            <w:shd w:val="clear" w:color="auto" w:fill="auto"/>
            <w:vAlign w:val="center"/>
          </w:tcPr>
          <w:p w14:paraId="474FFBD0" w14:textId="77777777" w:rsidR="00913256" w:rsidRPr="002624C7" w:rsidRDefault="00913256" w:rsidP="00187DE2">
            <w:pPr>
              <w:ind w:left="-107" w:firstLine="107"/>
              <w:jc w:val="center"/>
            </w:pPr>
            <w:r w:rsidRPr="002624C7">
              <w:t>Наименование показателя</w:t>
            </w:r>
          </w:p>
        </w:tc>
        <w:tc>
          <w:tcPr>
            <w:tcW w:w="6916" w:type="dxa"/>
            <w:gridSpan w:val="4"/>
            <w:shd w:val="clear" w:color="auto" w:fill="auto"/>
            <w:vAlign w:val="center"/>
          </w:tcPr>
          <w:p w14:paraId="627C2903" w14:textId="5CD4D776" w:rsidR="00913256" w:rsidRPr="002624C7" w:rsidRDefault="00913256" w:rsidP="00187DE2">
            <w:pPr>
              <w:ind w:firstLine="108"/>
              <w:jc w:val="center"/>
            </w:pPr>
            <w:r w:rsidRPr="002624C7">
              <w:t xml:space="preserve">Северо-Восточное МУГАДН </w:t>
            </w:r>
          </w:p>
        </w:tc>
      </w:tr>
      <w:tr w:rsidR="008B7AD4" w:rsidRPr="002624C7" w14:paraId="63835648" w14:textId="77777777" w:rsidTr="00034B07">
        <w:trPr>
          <w:cantSplit/>
          <w:trHeight w:val="2157"/>
        </w:trPr>
        <w:tc>
          <w:tcPr>
            <w:tcW w:w="3545" w:type="dxa"/>
            <w:vMerge/>
            <w:shd w:val="clear" w:color="auto" w:fill="auto"/>
            <w:vAlign w:val="center"/>
          </w:tcPr>
          <w:p w14:paraId="7E13DD5C" w14:textId="77777777" w:rsidR="00913256" w:rsidRPr="002624C7" w:rsidRDefault="00913256" w:rsidP="00187DE2">
            <w:pPr>
              <w:ind w:left="-107" w:firstLine="107"/>
              <w:jc w:val="center"/>
            </w:pPr>
          </w:p>
        </w:tc>
        <w:tc>
          <w:tcPr>
            <w:tcW w:w="1530" w:type="dxa"/>
            <w:shd w:val="clear" w:color="auto" w:fill="auto"/>
            <w:textDirection w:val="btLr"/>
            <w:vAlign w:val="center"/>
          </w:tcPr>
          <w:p w14:paraId="72B5D7F6" w14:textId="409394A1" w:rsidR="00CD0599" w:rsidRPr="002624C7" w:rsidRDefault="00A411F1" w:rsidP="00012727">
            <w:pPr>
              <w:ind w:left="-107" w:right="113"/>
              <w:jc w:val="center"/>
            </w:pPr>
            <w:r>
              <w:t xml:space="preserve">Территориальное подразделение </w:t>
            </w:r>
          </w:p>
          <w:p w14:paraId="5B201ACA" w14:textId="645C49DF" w:rsidR="00913256" w:rsidRPr="002624C7" w:rsidRDefault="00A411F1" w:rsidP="00A411F1">
            <w:pPr>
              <w:ind w:left="-107" w:right="113"/>
              <w:jc w:val="center"/>
            </w:pPr>
            <w:r>
              <w:t>в</w:t>
            </w:r>
            <w:r w:rsidR="00913256" w:rsidRPr="002624C7">
              <w:t xml:space="preserve"> Вологодской области</w:t>
            </w:r>
          </w:p>
        </w:tc>
        <w:tc>
          <w:tcPr>
            <w:tcW w:w="1559" w:type="dxa"/>
            <w:shd w:val="clear" w:color="auto" w:fill="auto"/>
            <w:textDirection w:val="btLr"/>
            <w:vAlign w:val="center"/>
          </w:tcPr>
          <w:p w14:paraId="6DDD962C" w14:textId="77777777" w:rsidR="00CD0599" w:rsidRPr="002624C7" w:rsidRDefault="00913256" w:rsidP="00012727">
            <w:pPr>
              <w:ind w:left="-107" w:right="113"/>
              <w:jc w:val="center"/>
            </w:pPr>
            <w:r w:rsidRPr="002624C7">
              <w:t xml:space="preserve">ТОГАДН </w:t>
            </w:r>
          </w:p>
          <w:p w14:paraId="79B0A7B2" w14:textId="141BC7EA" w:rsidR="00913256" w:rsidRPr="002624C7" w:rsidRDefault="00913256" w:rsidP="00012727">
            <w:pPr>
              <w:ind w:left="-107" w:right="113"/>
              <w:jc w:val="center"/>
            </w:pPr>
            <w:r w:rsidRPr="002624C7">
              <w:t xml:space="preserve">по Новгородской </w:t>
            </w:r>
            <w:r w:rsidR="00012727" w:rsidRPr="002624C7">
              <w:t>о</w:t>
            </w:r>
            <w:r w:rsidRPr="002624C7">
              <w:t>бласти</w:t>
            </w:r>
          </w:p>
        </w:tc>
        <w:tc>
          <w:tcPr>
            <w:tcW w:w="1559" w:type="dxa"/>
            <w:shd w:val="clear" w:color="auto" w:fill="auto"/>
            <w:textDirection w:val="btLr"/>
            <w:vAlign w:val="center"/>
          </w:tcPr>
          <w:p w14:paraId="0A489CDD" w14:textId="77777777" w:rsidR="00A411F1" w:rsidRPr="002624C7" w:rsidRDefault="00A411F1" w:rsidP="00A411F1">
            <w:pPr>
              <w:ind w:left="-107" w:right="113"/>
              <w:jc w:val="center"/>
            </w:pPr>
            <w:r>
              <w:t xml:space="preserve">Территориальное подразделение </w:t>
            </w:r>
          </w:p>
          <w:p w14:paraId="091E6296" w14:textId="2B46A02A" w:rsidR="00913256" w:rsidRPr="002624C7" w:rsidRDefault="00A411F1" w:rsidP="00012727">
            <w:pPr>
              <w:ind w:left="-107" w:right="113"/>
              <w:jc w:val="center"/>
            </w:pPr>
            <w:r>
              <w:t xml:space="preserve">в </w:t>
            </w:r>
            <w:r w:rsidR="00913256" w:rsidRPr="002624C7">
              <w:t xml:space="preserve"> Псковской области</w:t>
            </w:r>
          </w:p>
        </w:tc>
        <w:tc>
          <w:tcPr>
            <w:tcW w:w="2268" w:type="dxa"/>
            <w:shd w:val="clear" w:color="auto" w:fill="auto"/>
            <w:vAlign w:val="center"/>
          </w:tcPr>
          <w:p w14:paraId="6DB8BEF9" w14:textId="1509A238" w:rsidR="00913256" w:rsidRPr="002624C7" w:rsidRDefault="00913256" w:rsidP="00CD0599">
            <w:pPr>
              <w:ind w:left="-107"/>
              <w:jc w:val="center"/>
              <w:rPr>
                <w:b/>
                <w:bCs/>
              </w:rPr>
            </w:pPr>
            <w:r w:rsidRPr="002624C7">
              <w:rPr>
                <w:b/>
                <w:bCs/>
              </w:rPr>
              <w:t>ИТОГО Северо-Восточное МУГАДН</w:t>
            </w:r>
          </w:p>
        </w:tc>
      </w:tr>
      <w:tr w:rsidR="008B7AD4" w:rsidRPr="002624C7" w14:paraId="3CAB0ADB" w14:textId="77777777" w:rsidTr="00034B07">
        <w:tc>
          <w:tcPr>
            <w:tcW w:w="10461" w:type="dxa"/>
            <w:gridSpan w:val="5"/>
            <w:shd w:val="clear" w:color="auto" w:fill="auto"/>
          </w:tcPr>
          <w:p w14:paraId="409203DD" w14:textId="0EBC252D" w:rsidR="00913256" w:rsidRPr="002624C7" w:rsidRDefault="004C504C" w:rsidP="00455504">
            <w:pPr>
              <w:ind w:left="-107"/>
              <w:jc w:val="both"/>
            </w:pPr>
            <w:r w:rsidRPr="002624C7">
              <w:t xml:space="preserve">  </w:t>
            </w:r>
            <w:r w:rsidR="00913256" w:rsidRPr="002624C7">
              <w:t xml:space="preserve">Количество субъектов, деятельность которых подлежит государственному контролю (надзору), </w:t>
            </w:r>
          </w:p>
        </w:tc>
      </w:tr>
      <w:tr w:rsidR="008B7AD4" w:rsidRPr="002624C7" w14:paraId="08D2B9A5" w14:textId="77777777" w:rsidTr="00034B07">
        <w:tc>
          <w:tcPr>
            <w:tcW w:w="3545" w:type="dxa"/>
            <w:shd w:val="clear" w:color="auto" w:fill="auto"/>
          </w:tcPr>
          <w:p w14:paraId="08CC37AC" w14:textId="4089181C" w:rsidR="00913256" w:rsidRPr="002624C7" w:rsidRDefault="004B4A6E" w:rsidP="004B4A6E">
            <w:pPr>
              <w:ind w:left="-107" w:firstLine="107"/>
            </w:pPr>
            <w:r w:rsidRPr="002624C7">
              <w:t>6</w:t>
            </w:r>
            <w:r w:rsidR="00192BEA" w:rsidRPr="002624C7">
              <w:t xml:space="preserve"> мес. </w:t>
            </w:r>
            <w:r w:rsidR="00913256" w:rsidRPr="002624C7">
              <w:t>202</w:t>
            </w:r>
            <w:r w:rsidRPr="002624C7">
              <w:t>2</w:t>
            </w:r>
            <w:r w:rsidR="00913256" w:rsidRPr="002624C7">
              <w:t xml:space="preserve"> год</w:t>
            </w:r>
            <w:r w:rsidR="00192BEA" w:rsidRPr="002624C7">
              <w:t>а</w:t>
            </w:r>
          </w:p>
        </w:tc>
        <w:tc>
          <w:tcPr>
            <w:tcW w:w="1530" w:type="dxa"/>
            <w:shd w:val="clear" w:color="auto" w:fill="auto"/>
            <w:vAlign w:val="center"/>
          </w:tcPr>
          <w:p w14:paraId="1D80793C" w14:textId="7CA37751" w:rsidR="00913256" w:rsidRPr="002624C7" w:rsidRDefault="00E63A8B" w:rsidP="00187DE2">
            <w:pPr>
              <w:jc w:val="center"/>
            </w:pPr>
            <w:r>
              <w:t>1126</w:t>
            </w:r>
          </w:p>
        </w:tc>
        <w:tc>
          <w:tcPr>
            <w:tcW w:w="1559" w:type="dxa"/>
            <w:shd w:val="clear" w:color="auto" w:fill="auto"/>
            <w:vAlign w:val="center"/>
          </w:tcPr>
          <w:p w14:paraId="64B7ABAA" w14:textId="2625472D" w:rsidR="00913256" w:rsidRPr="002624C7" w:rsidRDefault="00E63A8B" w:rsidP="00187DE2">
            <w:pPr>
              <w:jc w:val="center"/>
            </w:pPr>
            <w:r>
              <w:t>1517</w:t>
            </w:r>
          </w:p>
        </w:tc>
        <w:tc>
          <w:tcPr>
            <w:tcW w:w="1559" w:type="dxa"/>
            <w:shd w:val="clear" w:color="auto" w:fill="auto"/>
            <w:vAlign w:val="center"/>
          </w:tcPr>
          <w:p w14:paraId="754193CA" w14:textId="7F2860C9" w:rsidR="00913256" w:rsidRPr="002624C7" w:rsidRDefault="00E63A8B" w:rsidP="00187DE2">
            <w:pPr>
              <w:jc w:val="center"/>
            </w:pPr>
            <w:r>
              <w:t>1863</w:t>
            </w:r>
          </w:p>
        </w:tc>
        <w:tc>
          <w:tcPr>
            <w:tcW w:w="2268" w:type="dxa"/>
            <w:shd w:val="clear" w:color="auto" w:fill="auto"/>
            <w:vAlign w:val="center"/>
          </w:tcPr>
          <w:p w14:paraId="6FCF8FF6" w14:textId="4B15FE3F" w:rsidR="00913256" w:rsidRPr="002624C7" w:rsidRDefault="00E63A8B" w:rsidP="00187DE2">
            <w:pPr>
              <w:jc w:val="center"/>
              <w:rPr>
                <w:b/>
                <w:bCs/>
              </w:rPr>
            </w:pPr>
            <w:r>
              <w:rPr>
                <w:b/>
                <w:bCs/>
              </w:rPr>
              <w:t>4506</w:t>
            </w:r>
          </w:p>
        </w:tc>
      </w:tr>
      <w:tr w:rsidR="008B7AD4" w:rsidRPr="002624C7" w14:paraId="25927131" w14:textId="77777777" w:rsidTr="00034B07">
        <w:tc>
          <w:tcPr>
            <w:tcW w:w="10461" w:type="dxa"/>
            <w:gridSpan w:val="5"/>
            <w:shd w:val="clear" w:color="auto" w:fill="auto"/>
            <w:vAlign w:val="center"/>
          </w:tcPr>
          <w:p w14:paraId="4841F64B" w14:textId="24286BAE" w:rsidR="00913256" w:rsidRPr="002624C7" w:rsidRDefault="00455504" w:rsidP="00455504">
            <w:r w:rsidRPr="002624C7">
              <w:t xml:space="preserve">в </w:t>
            </w:r>
            <w:proofErr w:type="spellStart"/>
            <w:r w:rsidRPr="002624C7">
              <w:t>т.</w:t>
            </w:r>
            <w:r w:rsidR="00913256" w:rsidRPr="002624C7">
              <w:t>ч</w:t>
            </w:r>
            <w:proofErr w:type="spellEnd"/>
            <w:r w:rsidR="00913256" w:rsidRPr="002624C7">
              <w:t xml:space="preserve">. </w:t>
            </w:r>
            <w:proofErr w:type="gramStart"/>
            <w:r w:rsidR="00913256" w:rsidRPr="002624C7">
              <w:t>имеющих</w:t>
            </w:r>
            <w:proofErr w:type="gramEnd"/>
            <w:r w:rsidR="00913256" w:rsidRPr="002624C7">
              <w:t xml:space="preserve"> лицензии, </w:t>
            </w:r>
          </w:p>
        </w:tc>
      </w:tr>
      <w:tr w:rsidR="008B7AD4" w:rsidRPr="002624C7" w14:paraId="35C59F91" w14:textId="77777777" w:rsidTr="00034B07">
        <w:tc>
          <w:tcPr>
            <w:tcW w:w="3545" w:type="dxa"/>
            <w:shd w:val="clear" w:color="auto" w:fill="auto"/>
          </w:tcPr>
          <w:p w14:paraId="7E0D2563" w14:textId="5B218407" w:rsidR="00913256" w:rsidRPr="002624C7" w:rsidRDefault="004B4A6E" w:rsidP="004B4A6E">
            <w:pPr>
              <w:ind w:left="-107" w:firstLine="107"/>
            </w:pPr>
            <w:r w:rsidRPr="002624C7">
              <w:t>6</w:t>
            </w:r>
            <w:r w:rsidR="00192BEA" w:rsidRPr="002624C7">
              <w:t xml:space="preserve"> мес. 202</w:t>
            </w:r>
            <w:r w:rsidRPr="002624C7">
              <w:t>2</w:t>
            </w:r>
            <w:r w:rsidR="00192BEA" w:rsidRPr="002624C7">
              <w:t xml:space="preserve"> года</w:t>
            </w:r>
          </w:p>
        </w:tc>
        <w:tc>
          <w:tcPr>
            <w:tcW w:w="1530" w:type="dxa"/>
            <w:shd w:val="clear" w:color="auto" w:fill="auto"/>
            <w:vAlign w:val="center"/>
          </w:tcPr>
          <w:p w14:paraId="596036D5" w14:textId="25C7A136" w:rsidR="00913256" w:rsidRPr="002624C7" w:rsidRDefault="00E63A8B" w:rsidP="00187DE2">
            <w:pPr>
              <w:jc w:val="center"/>
            </w:pPr>
            <w:r>
              <w:t>540</w:t>
            </w:r>
          </w:p>
        </w:tc>
        <w:tc>
          <w:tcPr>
            <w:tcW w:w="1559" w:type="dxa"/>
            <w:shd w:val="clear" w:color="auto" w:fill="auto"/>
            <w:vAlign w:val="center"/>
          </w:tcPr>
          <w:p w14:paraId="5B246A8F" w14:textId="768064CA" w:rsidR="00913256" w:rsidRPr="002624C7" w:rsidRDefault="00E63A8B" w:rsidP="00187DE2">
            <w:pPr>
              <w:jc w:val="center"/>
            </w:pPr>
            <w:r>
              <w:t>259</w:t>
            </w:r>
          </w:p>
        </w:tc>
        <w:tc>
          <w:tcPr>
            <w:tcW w:w="1559" w:type="dxa"/>
            <w:shd w:val="clear" w:color="auto" w:fill="auto"/>
            <w:vAlign w:val="center"/>
          </w:tcPr>
          <w:p w14:paraId="1F18E058" w14:textId="36A780DC" w:rsidR="00913256" w:rsidRPr="002624C7" w:rsidRDefault="00E63A8B" w:rsidP="00187DE2">
            <w:pPr>
              <w:jc w:val="center"/>
            </w:pPr>
            <w:r>
              <w:t>357</w:t>
            </w:r>
          </w:p>
        </w:tc>
        <w:tc>
          <w:tcPr>
            <w:tcW w:w="2268" w:type="dxa"/>
            <w:shd w:val="clear" w:color="auto" w:fill="auto"/>
            <w:vAlign w:val="center"/>
          </w:tcPr>
          <w:p w14:paraId="18635521" w14:textId="53074BEA" w:rsidR="00913256" w:rsidRPr="002624C7" w:rsidRDefault="00E63A8B" w:rsidP="00187DE2">
            <w:pPr>
              <w:jc w:val="center"/>
              <w:rPr>
                <w:b/>
                <w:bCs/>
              </w:rPr>
            </w:pPr>
            <w:r>
              <w:rPr>
                <w:b/>
                <w:bCs/>
              </w:rPr>
              <w:t>1156</w:t>
            </w:r>
          </w:p>
        </w:tc>
      </w:tr>
      <w:tr w:rsidR="008B7AD4" w:rsidRPr="002624C7" w14:paraId="568BC2E0" w14:textId="7248DAC6" w:rsidTr="00034B07">
        <w:tc>
          <w:tcPr>
            <w:tcW w:w="10461" w:type="dxa"/>
            <w:gridSpan w:val="5"/>
            <w:shd w:val="clear" w:color="auto" w:fill="auto"/>
          </w:tcPr>
          <w:p w14:paraId="6FFDC63A" w14:textId="0211C42D" w:rsidR="004C504C" w:rsidRPr="002624C7" w:rsidRDefault="004C504C" w:rsidP="004C504C">
            <w:pPr>
              <w:jc w:val="both"/>
            </w:pPr>
            <w:r w:rsidRPr="002624C7">
              <w:t xml:space="preserve">в </w:t>
            </w:r>
            <w:proofErr w:type="spellStart"/>
            <w:r w:rsidRPr="002624C7">
              <w:t>т.ч</w:t>
            </w:r>
            <w:proofErr w:type="spellEnd"/>
            <w:r w:rsidRPr="002624C7">
              <w:t xml:space="preserve">. не лицензиаты, </w:t>
            </w:r>
          </w:p>
        </w:tc>
      </w:tr>
      <w:tr w:rsidR="008B7AD4" w:rsidRPr="002624C7" w14:paraId="6F322803" w14:textId="4F6EF67D" w:rsidTr="00034B07">
        <w:tc>
          <w:tcPr>
            <w:tcW w:w="3545" w:type="dxa"/>
            <w:shd w:val="clear" w:color="auto" w:fill="auto"/>
          </w:tcPr>
          <w:p w14:paraId="69A4B7F5" w14:textId="4EBF62F6" w:rsidR="004C504C" w:rsidRPr="002624C7" w:rsidRDefault="004C504C" w:rsidP="004B4A6E">
            <w:pPr>
              <w:ind w:left="-107"/>
              <w:jc w:val="both"/>
            </w:pPr>
            <w:r w:rsidRPr="002624C7">
              <w:t xml:space="preserve">  </w:t>
            </w:r>
            <w:r w:rsidR="004B4A6E" w:rsidRPr="002624C7">
              <w:t>6</w:t>
            </w:r>
            <w:r w:rsidRPr="002624C7">
              <w:t xml:space="preserve"> мес. 202</w:t>
            </w:r>
            <w:r w:rsidR="004B4A6E" w:rsidRPr="002624C7">
              <w:t>2</w:t>
            </w:r>
            <w:r w:rsidRPr="002624C7">
              <w:t>года</w:t>
            </w:r>
          </w:p>
        </w:tc>
        <w:tc>
          <w:tcPr>
            <w:tcW w:w="1530" w:type="dxa"/>
            <w:shd w:val="clear" w:color="auto" w:fill="auto"/>
            <w:vAlign w:val="center"/>
          </w:tcPr>
          <w:p w14:paraId="0ADACF9C" w14:textId="17F4E83E" w:rsidR="004C504C" w:rsidRPr="002624C7" w:rsidRDefault="00E63A8B" w:rsidP="004C504C">
            <w:pPr>
              <w:ind w:left="-107"/>
              <w:jc w:val="center"/>
            </w:pPr>
            <w:r>
              <w:t>586</w:t>
            </w:r>
          </w:p>
        </w:tc>
        <w:tc>
          <w:tcPr>
            <w:tcW w:w="1559" w:type="dxa"/>
            <w:shd w:val="clear" w:color="auto" w:fill="auto"/>
            <w:vAlign w:val="center"/>
          </w:tcPr>
          <w:p w14:paraId="7FA48027" w14:textId="297E5F67" w:rsidR="004C504C" w:rsidRPr="002624C7" w:rsidRDefault="00E63A8B" w:rsidP="004C504C">
            <w:pPr>
              <w:ind w:left="-107"/>
              <w:jc w:val="center"/>
            </w:pPr>
            <w:r>
              <w:t>1258</w:t>
            </w:r>
          </w:p>
        </w:tc>
        <w:tc>
          <w:tcPr>
            <w:tcW w:w="1559" w:type="dxa"/>
            <w:shd w:val="clear" w:color="auto" w:fill="auto"/>
            <w:vAlign w:val="center"/>
          </w:tcPr>
          <w:p w14:paraId="62D1C3A4" w14:textId="701EB3D4" w:rsidR="004C504C" w:rsidRPr="002624C7" w:rsidRDefault="00E63A8B" w:rsidP="004C504C">
            <w:pPr>
              <w:ind w:left="-107"/>
              <w:jc w:val="center"/>
            </w:pPr>
            <w:r>
              <w:t>1506</w:t>
            </w:r>
          </w:p>
        </w:tc>
        <w:tc>
          <w:tcPr>
            <w:tcW w:w="2268" w:type="dxa"/>
            <w:shd w:val="clear" w:color="auto" w:fill="auto"/>
            <w:vAlign w:val="center"/>
          </w:tcPr>
          <w:p w14:paraId="6EF2EE4D" w14:textId="64E5BBCF" w:rsidR="004C504C" w:rsidRPr="002624C7" w:rsidRDefault="00E63A8B" w:rsidP="004C504C">
            <w:pPr>
              <w:ind w:left="-107"/>
              <w:jc w:val="center"/>
              <w:rPr>
                <w:b/>
              </w:rPr>
            </w:pPr>
            <w:r>
              <w:rPr>
                <w:b/>
              </w:rPr>
              <w:t>3350</w:t>
            </w:r>
          </w:p>
        </w:tc>
      </w:tr>
      <w:tr w:rsidR="008B7AD4" w:rsidRPr="002624C7" w14:paraId="2AC8BF26" w14:textId="77777777" w:rsidTr="00034B07">
        <w:tc>
          <w:tcPr>
            <w:tcW w:w="10461" w:type="dxa"/>
            <w:gridSpan w:val="5"/>
            <w:shd w:val="clear" w:color="auto" w:fill="auto"/>
          </w:tcPr>
          <w:p w14:paraId="6E1B5CEC" w14:textId="61648B9E" w:rsidR="004D12BC" w:rsidRPr="002624C7" w:rsidRDefault="004D12BC" w:rsidP="004D12BC">
            <w:pPr>
              <w:ind w:left="-107"/>
              <w:jc w:val="both"/>
            </w:pPr>
            <w:r w:rsidRPr="002624C7">
              <w:t xml:space="preserve">  из них осуществляющие перевозки опасных грузов,</w:t>
            </w:r>
          </w:p>
        </w:tc>
      </w:tr>
      <w:tr w:rsidR="008B7AD4" w:rsidRPr="002624C7" w14:paraId="28CAF7A5" w14:textId="77777777" w:rsidTr="00034B07">
        <w:tc>
          <w:tcPr>
            <w:tcW w:w="3545" w:type="dxa"/>
            <w:shd w:val="clear" w:color="auto" w:fill="auto"/>
          </w:tcPr>
          <w:p w14:paraId="7259E08E" w14:textId="36AAD123" w:rsidR="002B73AC" w:rsidRPr="002624C7" w:rsidRDefault="004B4A6E" w:rsidP="004B4A6E">
            <w:pPr>
              <w:ind w:left="-107" w:firstLine="107"/>
            </w:pPr>
            <w:r w:rsidRPr="002624C7">
              <w:t>6</w:t>
            </w:r>
            <w:r w:rsidR="002B73AC" w:rsidRPr="002624C7">
              <w:t xml:space="preserve"> мес. 202</w:t>
            </w:r>
            <w:r w:rsidRPr="002624C7">
              <w:t>2</w:t>
            </w:r>
            <w:r w:rsidR="002B73AC" w:rsidRPr="002624C7">
              <w:t xml:space="preserve"> года</w:t>
            </w:r>
          </w:p>
        </w:tc>
        <w:tc>
          <w:tcPr>
            <w:tcW w:w="1530" w:type="dxa"/>
            <w:shd w:val="clear" w:color="auto" w:fill="auto"/>
            <w:vAlign w:val="center"/>
          </w:tcPr>
          <w:p w14:paraId="7D0899EC" w14:textId="5C62CE56" w:rsidR="002B73AC" w:rsidRPr="002624C7" w:rsidRDefault="00E63A8B" w:rsidP="004D12BC">
            <w:pPr>
              <w:jc w:val="center"/>
            </w:pPr>
            <w:r>
              <w:t>21</w:t>
            </w:r>
          </w:p>
        </w:tc>
        <w:tc>
          <w:tcPr>
            <w:tcW w:w="1559" w:type="dxa"/>
            <w:shd w:val="clear" w:color="auto" w:fill="auto"/>
            <w:vAlign w:val="center"/>
          </w:tcPr>
          <w:p w14:paraId="4E05FA21" w14:textId="5592A6C9" w:rsidR="002B73AC" w:rsidRPr="002624C7" w:rsidRDefault="00E63A8B" w:rsidP="004D12BC">
            <w:pPr>
              <w:jc w:val="center"/>
            </w:pPr>
            <w:r>
              <w:t>22</w:t>
            </w:r>
          </w:p>
        </w:tc>
        <w:tc>
          <w:tcPr>
            <w:tcW w:w="1559" w:type="dxa"/>
            <w:shd w:val="clear" w:color="auto" w:fill="auto"/>
            <w:vAlign w:val="center"/>
          </w:tcPr>
          <w:p w14:paraId="5659A685" w14:textId="76155C49" w:rsidR="002B73AC" w:rsidRPr="002624C7" w:rsidRDefault="00E63A8B" w:rsidP="00270E1B">
            <w:pPr>
              <w:jc w:val="center"/>
            </w:pPr>
            <w:r>
              <w:t>32</w:t>
            </w:r>
          </w:p>
        </w:tc>
        <w:tc>
          <w:tcPr>
            <w:tcW w:w="2268" w:type="dxa"/>
            <w:shd w:val="clear" w:color="auto" w:fill="auto"/>
            <w:vAlign w:val="center"/>
          </w:tcPr>
          <w:p w14:paraId="485610AF" w14:textId="2C82529C" w:rsidR="002B73AC" w:rsidRPr="002624C7" w:rsidRDefault="00E63A8B" w:rsidP="00270E1B">
            <w:pPr>
              <w:jc w:val="center"/>
              <w:rPr>
                <w:b/>
                <w:bCs/>
              </w:rPr>
            </w:pPr>
            <w:r>
              <w:rPr>
                <w:b/>
                <w:bCs/>
              </w:rPr>
              <w:t>75</w:t>
            </w:r>
          </w:p>
        </w:tc>
      </w:tr>
      <w:tr w:rsidR="008B7AD4" w:rsidRPr="002624C7" w14:paraId="52824458" w14:textId="6D937C43" w:rsidTr="00034B07">
        <w:tc>
          <w:tcPr>
            <w:tcW w:w="10461" w:type="dxa"/>
            <w:gridSpan w:val="5"/>
            <w:shd w:val="clear" w:color="auto" w:fill="auto"/>
          </w:tcPr>
          <w:p w14:paraId="4E1317E4" w14:textId="499FB3A9" w:rsidR="001E3E37" w:rsidRPr="002624C7" w:rsidRDefault="004C504C" w:rsidP="00455504">
            <w:pPr>
              <w:ind w:left="-107"/>
              <w:jc w:val="both"/>
            </w:pPr>
            <w:r w:rsidRPr="002624C7">
              <w:t xml:space="preserve">  </w:t>
            </w:r>
            <w:r w:rsidR="001E3E37" w:rsidRPr="002624C7">
              <w:t xml:space="preserve">в </w:t>
            </w:r>
            <w:proofErr w:type="spellStart"/>
            <w:r w:rsidR="001E3E37" w:rsidRPr="002624C7">
              <w:t>т.ч</w:t>
            </w:r>
            <w:proofErr w:type="spellEnd"/>
            <w:r w:rsidR="001E3E37" w:rsidRPr="002624C7">
              <w:t>. имеющих удостоверения допуска к осуществлению международных автоперевозок,</w:t>
            </w:r>
          </w:p>
        </w:tc>
      </w:tr>
      <w:tr w:rsidR="008B7AD4" w:rsidRPr="002624C7" w14:paraId="2AA6897B" w14:textId="77777777" w:rsidTr="00034B07">
        <w:tc>
          <w:tcPr>
            <w:tcW w:w="3545" w:type="dxa"/>
            <w:shd w:val="clear" w:color="auto" w:fill="auto"/>
          </w:tcPr>
          <w:p w14:paraId="6A84BE1B" w14:textId="705E2FE8" w:rsidR="00913256" w:rsidRPr="002624C7" w:rsidRDefault="004B4A6E" w:rsidP="004B4A6E">
            <w:r w:rsidRPr="002624C7">
              <w:t>6</w:t>
            </w:r>
            <w:r w:rsidR="00192BEA" w:rsidRPr="002624C7">
              <w:t xml:space="preserve"> мес. 202</w:t>
            </w:r>
            <w:r w:rsidRPr="002624C7">
              <w:t>2</w:t>
            </w:r>
            <w:r w:rsidR="004C504C" w:rsidRPr="002624C7">
              <w:t xml:space="preserve"> </w:t>
            </w:r>
            <w:r w:rsidR="00192BEA" w:rsidRPr="002624C7">
              <w:t>года</w:t>
            </w:r>
          </w:p>
        </w:tc>
        <w:tc>
          <w:tcPr>
            <w:tcW w:w="1530" w:type="dxa"/>
            <w:shd w:val="clear" w:color="auto" w:fill="auto"/>
            <w:vAlign w:val="center"/>
          </w:tcPr>
          <w:p w14:paraId="017DFF5C" w14:textId="1EA7E857" w:rsidR="00913256" w:rsidRPr="002624C7" w:rsidRDefault="00E63A8B" w:rsidP="00187DE2">
            <w:pPr>
              <w:jc w:val="center"/>
            </w:pPr>
            <w:r>
              <w:t>126</w:t>
            </w:r>
          </w:p>
        </w:tc>
        <w:tc>
          <w:tcPr>
            <w:tcW w:w="1559" w:type="dxa"/>
            <w:shd w:val="clear" w:color="auto" w:fill="auto"/>
            <w:vAlign w:val="center"/>
          </w:tcPr>
          <w:p w14:paraId="59BA0EF6" w14:textId="12A9374B" w:rsidR="00913256" w:rsidRPr="002624C7" w:rsidRDefault="00D75076" w:rsidP="00D75076">
            <w:pPr>
              <w:jc w:val="center"/>
            </w:pPr>
            <w:r>
              <w:t>172</w:t>
            </w:r>
          </w:p>
        </w:tc>
        <w:tc>
          <w:tcPr>
            <w:tcW w:w="1559" w:type="dxa"/>
            <w:shd w:val="clear" w:color="auto" w:fill="auto"/>
            <w:vAlign w:val="center"/>
          </w:tcPr>
          <w:p w14:paraId="51DCE974" w14:textId="18BDFBE9" w:rsidR="00913256" w:rsidRPr="002624C7" w:rsidRDefault="00D75076" w:rsidP="00D75076">
            <w:pPr>
              <w:jc w:val="center"/>
            </w:pPr>
            <w:r>
              <w:t>480</w:t>
            </w:r>
          </w:p>
        </w:tc>
        <w:tc>
          <w:tcPr>
            <w:tcW w:w="2268" w:type="dxa"/>
            <w:shd w:val="clear" w:color="auto" w:fill="auto"/>
            <w:vAlign w:val="center"/>
          </w:tcPr>
          <w:p w14:paraId="22F4F6A3" w14:textId="5417F3A8" w:rsidR="00913256" w:rsidRPr="002624C7" w:rsidRDefault="00D75076" w:rsidP="00D75076">
            <w:pPr>
              <w:jc w:val="center"/>
              <w:rPr>
                <w:b/>
                <w:bCs/>
              </w:rPr>
            </w:pPr>
            <w:r>
              <w:rPr>
                <w:b/>
                <w:bCs/>
              </w:rPr>
              <w:t>778</w:t>
            </w:r>
          </w:p>
        </w:tc>
      </w:tr>
      <w:tr w:rsidR="008B7AD4" w:rsidRPr="002624C7" w14:paraId="67801897" w14:textId="77777777" w:rsidTr="00034B07">
        <w:tc>
          <w:tcPr>
            <w:tcW w:w="10461" w:type="dxa"/>
            <w:gridSpan w:val="5"/>
            <w:shd w:val="clear" w:color="auto" w:fill="auto"/>
          </w:tcPr>
          <w:p w14:paraId="762AEAD6" w14:textId="44F69051" w:rsidR="00913256" w:rsidRPr="002624C7" w:rsidRDefault="00455504" w:rsidP="00455504">
            <w:r w:rsidRPr="002624C7">
              <w:t>в</w:t>
            </w:r>
            <w:r w:rsidR="00913256" w:rsidRPr="002624C7">
              <w:t xml:space="preserve"> </w:t>
            </w:r>
            <w:proofErr w:type="spellStart"/>
            <w:r w:rsidR="00913256" w:rsidRPr="002624C7">
              <w:t>т.ч</w:t>
            </w:r>
            <w:proofErr w:type="spellEnd"/>
            <w:r w:rsidR="00913256" w:rsidRPr="002624C7">
              <w:t>. подавшие уведомления</w:t>
            </w:r>
          </w:p>
        </w:tc>
      </w:tr>
      <w:tr w:rsidR="008B7AD4" w:rsidRPr="002624C7" w14:paraId="11F9B133" w14:textId="77777777" w:rsidTr="00034B07">
        <w:tc>
          <w:tcPr>
            <w:tcW w:w="3545" w:type="dxa"/>
            <w:shd w:val="clear" w:color="auto" w:fill="auto"/>
          </w:tcPr>
          <w:p w14:paraId="383C34A5" w14:textId="43C0E9D8" w:rsidR="00913256" w:rsidRPr="002624C7" w:rsidRDefault="004B4A6E" w:rsidP="004B4A6E">
            <w:pPr>
              <w:ind w:left="-107" w:firstLine="107"/>
            </w:pPr>
            <w:r w:rsidRPr="002624C7">
              <w:t>6</w:t>
            </w:r>
            <w:r w:rsidR="00192BEA" w:rsidRPr="002624C7">
              <w:t xml:space="preserve"> мес. 202</w:t>
            </w:r>
            <w:r w:rsidRPr="002624C7">
              <w:t>2</w:t>
            </w:r>
            <w:r w:rsidR="00192BEA" w:rsidRPr="002624C7">
              <w:t xml:space="preserve"> года</w:t>
            </w:r>
          </w:p>
        </w:tc>
        <w:tc>
          <w:tcPr>
            <w:tcW w:w="1530" w:type="dxa"/>
            <w:shd w:val="clear" w:color="auto" w:fill="auto"/>
            <w:vAlign w:val="center"/>
          </w:tcPr>
          <w:p w14:paraId="78BC64F8" w14:textId="1EF45FE8" w:rsidR="00913256" w:rsidRPr="002624C7" w:rsidRDefault="00E63A8B" w:rsidP="00187DE2">
            <w:pPr>
              <w:jc w:val="center"/>
            </w:pPr>
            <w:r>
              <w:t>356</w:t>
            </w:r>
          </w:p>
        </w:tc>
        <w:tc>
          <w:tcPr>
            <w:tcW w:w="1559" w:type="dxa"/>
            <w:shd w:val="clear" w:color="auto" w:fill="auto"/>
            <w:vAlign w:val="center"/>
          </w:tcPr>
          <w:p w14:paraId="6E7A85C9" w14:textId="20101176" w:rsidR="00913256" w:rsidRPr="002624C7" w:rsidRDefault="00E63A8B" w:rsidP="00187DE2">
            <w:pPr>
              <w:jc w:val="center"/>
            </w:pPr>
            <w:r>
              <w:t>89</w:t>
            </w:r>
          </w:p>
        </w:tc>
        <w:tc>
          <w:tcPr>
            <w:tcW w:w="1559" w:type="dxa"/>
            <w:shd w:val="clear" w:color="auto" w:fill="auto"/>
            <w:vAlign w:val="center"/>
          </w:tcPr>
          <w:p w14:paraId="6D6B6E6C" w14:textId="237AAEF7" w:rsidR="00913256" w:rsidRPr="002624C7" w:rsidRDefault="00E63A8B" w:rsidP="00187DE2">
            <w:pPr>
              <w:jc w:val="center"/>
            </w:pPr>
            <w:r>
              <w:t>7</w:t>
            </w:r>
          </w:p>
        </w:tc>
        <w:tc>
          <w:tcPr>
            <w:tcW w:w="2268" w:type="dxa"/>
            <w:shd w:val="clear" w:color="auto" w:fill="auto"/>
            <w:vAlign w:val="center"/>
          </w:tcPr>
          <w:p w14:paraId="4D780F8F" w14:textId="3496FE11" w:rsidR="00913256" w:rsidRPr="002624C7" w:rsidRDefault="00E63A8B" w:rsidP="00187DE2">
            <w:pPr>
              <w:jc w:val="center"/>
              <w:rPr>
                <w:b/>
                <w:bCs/>
              </w:rPr>
            </w:pPr>
            <w:r>
              <w:rPr>
                <w:b/>
                <w:bCs/>
              </w:rPr>
              <w:t>452</w:t>
            </w:r>
          </w:p>
        </w:tc>
      </w:tr>
    </w:tbl>
    <w:p w14:paraId="45188F51" w14:textId="77777777" w:rsidR="0026251B" w:rsidRPr="002624C7" w:rsidRDefault="0026251B" w:rsidP="00187DE2">
      <w:pPr>
        <w:jc w:val="center"/>
        <w:rPr>
          <w:b/>
          <w:sz w:val="28"/>
          <w:szCs w:val="28"/>
        </w:rPr>
      </w:pPr>
    </w:p>
    <w:p w14:paraId="5A3EDEF5" w14:textId="77777777" w:rsidR="0026251B" w:rsidRPr="006F1ADE" w:rsidRDefault="0026251B" w:rsidP="00187DE2">
      <w:pPr>
        <w:jc w:val="center"/>
        <w:rPr>
          <w:b/>
          <w:sz w:val="28"/>
          <w:szCs w:val="28"/>
        </w:rPr>
      </w:pPr>
    </w:p>
    <w:p w14:paraId="27D48CF3" w14:textId="2D6C0093" w:rsidR="0026251B" w:rsidRPr="00982C35" w:rsidRDefault="0026251B" w:rsidP="004C3C5C">
      <w:pPr>
        <w:ind w:firstLine="567"/>
        <w:jc w:val="both"/>
        <w:rPr>
          <w:sz w:val="28"/>
          <w:szCs w:val="28"/>
        </w:rPr>
      </w:pPr>
      <w:r w:rsidRPr="00982C35">
        <w:rPr>
          <w:sz w:val="28"/>
          <w:szCs w:val="28"/>
        </w:rPr>
        <w:t xml:space="preserve">На 2022 год Управлением подготовлены и утверждены органами Прокуратуры План проведения плановых проверок юридических лиц и индивидуальных предпринимателей, </w:t>
      </w:r>
      <w:r w:rsidRPr="003063D9">
        <w:rPr>
          <w:sz w:val="28"/>
          <w:szCs w:val="28"/>
        </w:rPr>
        <w:t>включающи</w:t>
      </w:r>
      <w:r w:rsidR="003063D9" w:rsidRPr="003063D9">
        <w:rPr>
          <w:sz w:val="28"/>
          <w:szCs w:val="28"/>
        </w:rPr>
        <w:t>й</w:t>
      </w:r>
      <w:r w:rsidRPr="003063D9">
        <w:rPr>
          <w:sz w:val="28"/>
          <w:szCs w:val="28"/>
        </w:rPr>
        <w:t xml:space="preserve"> </w:t>
      </w:r>
      <w:r w:rsidR="003063D9" w:rsidRPr="003063D9">
        <w:rPr>
          <w:sz w:val="28"/>
          <w:szCs w:val="28"/>
        </w:rPr>
        <w:t>47 проверок</w:t>
      </w:r>
      <w:r w:rsidRPr="00982C35">
        <w:rPr>
          <w:sz w:val="28"/>
          <w:szCs w:val="28"/>
        </w:rPr>
        <w:t xml:space="preserve"> хозяйствующих субъектов и План поведения проверок деятельности органов местного самоуправления</w:t>
      </w:r>
      <w:r w:rsidR="003063D9">
        <w:rPr>
          <w:sz w:val="28"/>
          <w:szCs w:val="28"/>
        </w:rPr>
        <w:t>, включающий 23 проверки</w:t>
      </w:r>
      <w:r w:rsidRPr="00982C35">
        <w:rPr>
          <w:sz w:val="28"/>
          <w:szCs w:val="28"/>
        </w:rPr>
        <w:t>.</w:t>
      </w:r>
    </w:p>
    <w:p w14:paraId="38FC3040" w14:textId="4DA091AF" w:rsidR="0026251B" w:rsidRPr="00982C35" w:rsidRDefault="0026251B" w:rsidP="004C3C5C">
      <w:pPr>
        <w:pStyle w:val="6"/>
        <w:widowControl/>
        <w:shd w:val="clear" w:color="auto" w:fill="auto"/>
        <w:tabs>
          <w:tab w:val="left" w:pos="1134"/>
        </w:tabs>
        <w:spacing w:before="0" w:line="240" w:lineRule="auto"/>
        <w:ind w:firstLine="567"/>
        <w:jc w:val="both"/>
        <w:rPr>
          <w:sz w:val="28"/>
          <w:szCs w:val="28"/>
        </w:rPr>
      </w:pPr>
      <w:r w:rsidRPr="00982C35">
        <w:rPr>
          <w:rFonts w:ascii="Times New Roman" w:hAnsi="Times New Roman" w:cs="Times New Roman"/>
          <w:sz w:val="28"/>
          <w:szCs w:val="28"/>
        </w:rPr>
        <w:lastRenderedPageBreak/>
        <w:t xml:space="preserve">При подготовке Плана Управление руководствовалось требованиями Федерального закона от 31.07.2020 № 248-ФЗ </w:t>
      </w:r>
      <w:r w:rsidR="007840E0">
        <w:rPr>
          <w:rFonts w:ascii="Times New Roman" w:hAnsi="Times New Roman" w:cs="Times New Roman"/>
          <w:sz w:val="28"/>
          <w:szCs w:val="28"/>
        </w:rPr>
        <w:t>«</w:t>
      </w:r>
      <w:r w:rsidRPr="00982C35">
        <w:rPr>
          <w:rFonts w:ascii="Times New Roman" w:hAnsi="Times New Roman" w:cs="Times New Roman"/>
          <w:sz w:val="28"/>
          <w:szCs w:val="28"/>
        </w:rPr>
        <w:t>О государственном контроле (надзоре) и муниципальном контроле в Российской Федерации», Федеральным законом от 04.05.2011 № 99-ФЗ «О лицензировании отдельных видов деятельности»</w:t>
      </w:r>
      <w:r w:rsidR="007840E0">
        <w:rPr>
          <w:rFonts w:ascii="Times New Roman" w:hAnsi="Times New Roman" w:cs="Times New Roman"/>
          <w:sz w:val="28"/>
          <w:szCs w:val="28"/>
        </w:rPr>
        <w:t>;</w:t>
      </w:r>
      <w:r w:rsidRPr="00982C35">
        <w:rPr>
          <w:rFonts w:ascii="Times New Roman" w:hAnsi="Times New Roman" w:cs="Times New Roman"/>
          <w:sz w:val="28"/>
          <w:szCs w:val="28"/>
        </w:rPr>
        <w:t xml:space="preserve"> Федеральным законом от 06.10.2003 № </w:t>
      </w:r>
      <w:r w:rsidR="002A620F" w:rsidRPr="00982C35">
        <w:rPr>
          <w:rFonts w:ascii="Times New Roman" w:hAnsi="Times New Roman" w:cs="Times New Roman"/>
          <w:sz w:val="28"/>
          <w:szCs w:val="28"/>
        </w:rPr>
        <w:t>131-</w:t>
      </w:r>
      <w:r w:rsidRPr="00982C35">
        <w:rPr>
          <w:rFonts w:ascii="Times New Roman" w:hAnsi="Times New Roman" w:cs="Times New Roman"/>
          <w:sz w:val="28"/>
          <w:szCs w:val="28"/>
        </w:rPr>
        <w:t>ФЗ</w:t>
      </w:r>
      <w:r w:rsidR="002A620F" w:rsidRPr="00982C35">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7840E0">
        <w:rPr>
          <w:rFonts w:ascii="Times New Roman" w:hAnsi="Times New Roman" w:cs="Times New Roman"/>
          <w:sz w:val="28"/>
          <w:szCs w:val="28"/>
        </w:rPr>
        <w:t>;</w:t>
      </w:r>
      <w:r w:rsidR="00982C35">
        <w:rPr>
          <w:rFonts w:ascii="Times New Roman" w:hAnsi="Times New Roman" w:cs="Times New Roman"/>
          <w:sz w:val="28"/>
          <w:szCs w:val="28"/>
        </w:rPr>
        <w:t xml:space="preserve"> постановлением Правительства </w:t>
      </w:r>
      <w:r w:rsidR="007840E0">
        <w:rPr>
          <w:rFonts w:ascii="Times New Roman" w:hAnsi="Times New Roman" w:cs="Times New Roman"/>
          <w:sz w:val="28"/>
          <w:szCs w:val="28"/>
        </w:rPr>
        <w:t xml:space="preserve">РФ </w:t>
      </w:r>
      <w:r w:rsidR="00982C35">
        <w:rPr>
          <w:rFonts w:ascii="Times New Roman" w:hAnsi="Times New Roman" w:cs="Times New Roman"/>
          <w:sz w:val="28"/>
          <w:szCs w:val="28"/>
        </w:rPr>
        <w:t>от 31.12.2020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включение в него и исключение из него контрольных (надзорных) мероприятий в течени</w:t>
      </w:r>
      <w:proofErr w:type="gramStart"/>
      <w:r w:rsidR="00982C35">
        <w:rPr>
          <w:rFonts w:ascii="Times New Roman" w:hAnsi="Times New Roman" w:cs="Times New Roman"/>
          <w:sz w:val="28"/>
          <w:szCs w:val="28"/>
        </w:rPr>
        <w:t>и</w:t>
      </w:r>
      <w:proofErr w:type="gramEnd"/>
      <w:r w:rsidR="00982C35">
        <w:rPr>
          <w:rFonts w:ascii="Times New Roman" w:hAnsi="Times New Roman" w:cs="Times New Roman"/>
          <w:sz w:val="28"/>
          <w:szCs w:val="28"/>
        </w:rPr>
        <w:t xml:space="preserve"> года»</w:t>
      </w:r>
      <w:r w:rsidR="007840E0">
        <w:rPr>
          <w:rFonts w:ascii="Times New Roman" w:hAnsi="Times New Roman" w:cs="Times New Roman"/>
          <w:sz w:val="28"/>
          <w:szCs w:val="28"/>
        </w:rPr>
        <w:t>; п</w:t>
      </w:r>
      <w:r w:rsidR="007840E0" w:rsidRPr="005574D1">
        <w:rPr>
          <w:rFonts w:ascii="Times New Roman" w:hAnsi="Times New Roman" w:cs="Times New Roman"/>
          <w:sz w:val="28"/>
          <w:szCs w:val="28"/>
        </w:rPr>
        <w:t xml:space="preserve">остановлением Правительства РФ от </w:t>
      </w:r>
      <w:r w:rsidR="007840E0">
        <w:rPr>
          <w:rFonts w:ascii="Times New Roman" w:hAnsi="Times New Roman" w:cs="Times New Roman"/>
          <w:sz w:val="28"/>
          <w:szCs w:val="28"/>
        </w:rPr>
        <w:t>29.06.2021 № 1043</w:t>
      </w:r>
      <w:r w:rsidR="007840E0" w:rsidRPr="005574D1">
        <w:rPr>
          <w:rFonts w:ascii="Times New Roman" w:hAnsi="Times New Roman" w:cs="Times New Roman"/>
          <w:sz w:val="28"/>
          <w:szCs w:val="28"/>
        </w:rPr>
        <w:t xml:space="preserve"> «</w:t>
      </w:r>
      <w:r w:rsidR="007840E0">
        <w:rPr>
          <w:rFonts w:ascii="Times New Roman" w:hAnsi="Times New Roman" w:cs="Times New Roman"/>
          <w:sz w:val="28"/>
          <w:szCs w:val="28"/>
        </w:rPr>
        <w:t>О федеральном государственном контроле (надзоре) на автомобильном транспорте, городском наземном электрическом транспорте и дорожном хозяйстве</w:t>
      </w:r>
      <w:r w:rsidR="007840E0" w:rsidRPr="005574D1">
        <w:rPr>
          <w:rFonts w:ascii="Times New Roman" w:hAnsi="Times New Roman" w:cs="Times New Roman"/>
          <w:sz w:val="28"/>
          <w:szCs w:val="28"/>
        </w:rPr>
        <w:t>»</w:t>
      </w:r>
      <w:r w:rsidR="00E51E17">
        <w:rPr>
          <w:rFonts w:ascii="Times New Roman" w:hAnsi="Times New Roman" w:cs="Times New Roman"/>
          <w:sz w:val="28"/>
          <w:szCs w:val="28"/>
        </w:rPr>
        <w:t>.</w:t>
      </w:r>
    </w:p>
    <w:p w14:paraId="3DAFB46D" w14:textId="6082F3B9" w:rsidR="00E51E17" w:rsidRPr="00E51E17" w:rsidRDefault="00E51E17" w:rsidP="004C3C5C">
      <w:pPr>
        <w:pStyle w:val="af9"/>
        <w:ind w:firstLine="567"/>
        <w:jc w:val="both"/>
        <w:rPr>
          <w:rFonts w:ascii="Times New Roman" w:hAnsi="Times New Roman" w:cs="Times New Roman"/>
          <w:sz w:val="28"/>
          <w:szCs w:val="28"/>
        </w:rPr>
      </w:pPr>
      <w:proofErr w:type="gramStart"/>
      <w:r w:rsidRPr="00E51E17">
        <w:rPr>
          <w:rFonts w:ascii="Times New Roman" w:hAnsi="Times New Roman" w:cs="Times New Roman"/>
          <w:sz w:val="28"/>
          <w:szCs w:val="28"/>
        </w:rPr>
        <w:t>Проект плана прошёл процедуру согласования с органами прокуратуры на предмет законности включения в него субъектов государственного контроля надзора).</w:t>
      </w:r>
      <w:proofErr w:type="gramEnd"/>
    </w:p>
    <w:p w14:paraId="29A6E757" w14:textId="6A4F8D85" w:rsidR="000E289D" w:rsidRDefault="00E51E17" w:rsidP="004C3C5C">
      <w:pPr>
        <w:pStyle w:val="af9"/>
        <w:ind w:firstLine="567"/>
        <w:jc w:val="both"/>
        <w:rPr>
          <w:rFonts w:ascii="Times New Roman" w:hAnsi="Times New Roman" w:cs="Times New Roman"/>
          <w:sz w:val="28"/>
          <w:szCs w:val="28"/>
          <w:lang w:eastAsia="en-US" w:bidi="en-US"/>
        </w:rPr>
      </w:pPr>
      <w:r w:rsidRPr="00E51E17">
        <w:rPr>
          <w:rFonts w:ascii="Times New Roman" w:hAnsi="Times New Roman" w:cs="Times New Roman"/>
          <w:sz w:val="28"/>
          <w:szCs w:val="28"/>
        </w:rPr>
        <w:t xml:space="preserve">Утвержденный начальником Управления план размещён в ФГИС ЕРКНМ и на официальном сайте </w:t>
      </w:r>
      <w:proofErr w:type="spellStart"/>
      <w:r w:rsidR="0060302F">
        <w:rPr>
          <w:rFonts w:ascii="Times New Roman" w:hAnsi="Times New Roman" w:cs="Times New Roman"/>
          <w:sz w:val="28"/>
          <w:szCs w:val="28"/>
        </w:rPr>
        <w:t>Ространснадзора</w:t>
      </w:r>
      <w:proofErr w:type="spellEnd"/>
      <w:r w:rsidR="0060302F">
        <w:rPr>
          <w:rFonts w:ascii="Times New Roman" w:hAnsi="Times New Roman" w:cs="Times New Roman"/>
          <w:sz w:val="28"/>
          <w:szCs w:val="28"/>
        </w:rPr>
        <w:t>.</w:t>
      </w:r>
    </w:p>
    <w:p w14:paraId="0F9FEAAB" w14:textId="3A388E19" w:rsidR="000E289D" w:rsidRDefault="000E289D" w:rsidP="004C3C5C">
      <w:pPr>
        <w:pStyle w:val="24"/>
        <w:shd w:val="clear" w:color="auto" w:fill="auto"/>
        <w:ind w:firstLine="567"/>
        <w:jc w:val="both"/>
        <w:rPr>
          <w:rFonts w:ascii="Times New Roman" w:hAnsi="Times New Roman" w:cs="Times New Roman"/>
        </w:rPr>
      </w:pPr>
      <w:r w:rsidRPr="000E289D">
        <w:rPr>
          <w:rFonts w:ascii="Times New Roman" w:hAnsi="Times New Roman" w:cs="Times New Roman"/>
        </w:rPr>
        <w:t xml:space="preserve">План проведения проверок юридических лиц и индивидуальных предпринимателей </w:t>
      </w:r>
      <w:r w:rsidR="004530D8">
        <w:rPr>
          <w:rFonts w:ascii="Times New Roman" w:hAnsi="Times New Roman" w:cs="Times New Roman"/>
        </w:rPr>
        <w:t xml:space="preserve">за </w:t>
      </w:r>
      <w:r w:rsidRPr="000E289D">
        <w:rPr>
          <w:rFonts w:ascii="Times New Roman" w:hAnsi="Times New Roman" w:cs="Times New Roman"/>
        </w:rPr>
        <w:t>1</w:t>
      </w:r>
      <w:r w:rsidR="004530D8">
        <w:rPr>
          <w:rFonts w:ascii="Times New Roman" w:hAnsi="Times New Roman" w:cs="Times New Roman"/>
        </w:rPr>
        <w:t xml:space="preserve">- </w:t>
      </w:r>
      <w:r w:rsidRPr="000E289D">
        <w:rPr>
          <w:rFonts w:ascii="Times New Roman" w:hAnsi="Times New Roman" w:cs="Times New Roman"/>
        </w:rPr>
        <w:t>й квартал 2022 года исполнен на 100 %, с учётом моратория на проведения плановых проверок субъектов малого и среднего бизнеса в 2022 году, введённого постановлением Правительства Российской</w:t>
      </w:r>
      <w:r>
        <w:rPr>
          <w:rFonts w:ascii="Times New Roman" w:hAnsi="Times New Roman" w:cs="Times New Roman"/>
        </w:rPr>
        <w:t xml:space="preserve"> Федерации </w:t>
      </w:r>
      <w:r w:rsidRPr="000E289D">
        <w:rPr>
          <w:rFonts w:ascii="Times New Roman" w:hAnsi="Times New Roman" w:cs="Times New Roman"/>
        </w:rPr>
        <w:t xml:space="preserve">от 10.03.2022 </w:t>
      </w:r>
      <w:r>
        <w:rPr>
          <w:rFonts w:ascii="Times New Roman" w:hAnsi="Times New Roman" w:cs="Times New Roman"/>
        </w:rPr>
        <w:t xml:space="preserve">               </w:t>
      </w:r>
      <w:r w:rsidRPr="000E289D">
        <w:rPr>
          <w:rFonts w:ascii="Times New Roman" w:hAnsi="Times New Roman" w:cs="Times New Roman"/>
        </w:rPr>
        <w:t>№ 336 «Об особенностях организации и осуществления государственного контроля (надзора), муниципального контроля».</w:t>
      </w:r>
    </w:p>
    <w:p w14:paraId="34D3076C" w14:textId="77777777" w:rsidR="00F76BE4" w:rsidRPr="00F76BE4" w:rsidRDefault="00F76BE4" w:rsidP="004C3C5C">
      <w:pPr>
        <w:pStyle w:val="24"/>
        <w:shd w:val="clear" w:color="auto" w:fill="auto"/>
        <w:ind w:firstLine="567"/>
        <w:jc w:val="both"/>
        <w:rPr>
          <w:rFonts w:ascii="Times New Roman" w:hAnsi="Times New Roman" w:cs="Times New Roman"/>
        </w:rPr>
      </w:pPr>
      <w:r w:rsidRPr="00F76BE4">
        <w:rPr>
          <w:rFonts w:ascii="Times New Roman" w:hAnsi="Times New Roman" w:cs="Times New Roman"/>
        </w:rPr>
        <w:t>Сведения о внесенных в ежегодный план изменениях в установленные сроки направлялись в соответствующий орган прокуратуры путём размещения в ФГИС ЕРКНМ, а также размещались на официальном сайте Управления в информационно-телекоммуникационной сети «Интернет».</w:t>
      </w:r>
    </w:p>
    <w:p w14:paraId="04365E79" w14:textId="77777777" w:rsidR="00F76BE4" w:rsidRPr="000E289D" w:rsidRDefault="00F76BE4" w:rsidP="000E289D">
      <w:pPr>
        <w:pStyle w:val="24"/>
        <w:shd w:val="clear" w:color="auto" w:fill="auto"/>
        <w:ind w:firstLine="600"/>
        <w:jc w:val="both"/>
        <w:rPr>
          <w:rFonts w:ascii="Times New Roman" w:hAnsi="Times New Roman" w:cs="Times New Roman"/>
        </w:rPr>
      </w:pPr>
    </w:p>
    <w:p w14:paraId="2E81C92B" w14:textId="457A3656" w:rsidR="004530D8" w:rsidRPr="00AE4048" w:rsidRDefault="004530D8" w:rsidP="0002289E">
      <w:pPr>
        <w:pStyle w:val="13"/>
        <w:keepNext/>
        <w:keepLines/>
        <w:shd w:val="clear" w:color="auto" w:fill="auto"/>
        <w:tabs>
          <w:tab w:val="left" w:pos="607"/>
        </w:tabs>
        <w:spacing w:after="304" w:line="280" w:lineRule="exact"/>
        <w:ind w:left="1335" w:firstLine="0"/>
        <w:jc w:val="center"/>
        <w:rPr>
          <w:rFonts w:ascii="Times New Roman" w:hAnsi="Times New Roman" w:cs="Times New Roman"/>
          <w:b/>
          <w:sz w:val="28"/>
          <w:szCs w:val="28"/>
        </w:rPr>
      </w:pPr>
      <w:bookmarkStart w:id="1" w:name="bookmark3"/>
      <w:r w:rsidRPr="00AE4048">
        <w:rPr>
          <w:rFonts w:ascii="Times New Roman" w:hAnsi="Times New Roman" w:cs="Times New Roman"/>
          <w:b/>
          <w:sz w:val="28"/>
          <w:szCs w:val="28"/>
        </w:rPr>
        <w:t>Организация проведения плановых и внеплановых проверок, осмотров транспортных средств автомобильного и городского наземного</w:t>
      </w:r>
      <w:bookmarkStart w:id="2" w:name="bookmark4"/>
      <w:bookmarkEnd w:id="1"/>
      <w:r w:rsidR="00AE4048">
        <w:rPr>
          <w:rFonts w:ascii="Times New Roman" w:hAnsi="Times New Roman" w:cs="Times New Roman"/>
          <w:b/>
          <w:sz w:val="28"/>
          <w:szCs w:val="28"/>
        </w:rPr>
        <w:t xml:space="preserve"> </w:t>
      </w:r>
      <w:r w:rsidRPr="00AE4048">
        <w:rPr>
          <w:rFonts w:ascii="Times New Roman" w:hAnsi="Times New Roman" w:cs="Times New Roman"/>
          <w:b/>
          <w:sz w:val="28"/>
          <w:szCs w:val="28"/>
        </w:rPr>
        <w:t>электрического транспорта</w:t>
      </w:r>
      <w:bookmarkEnd w:id="2"/>
    </w:p>
    <w:p w14:paraId="26366779" w14:textId="1ACCFB04" w:rsidR="004530D8" w:rsidRPr="004530D8" w:rsidRDefault="004530D8" w:rsidP="00724E8A">
      <w:pPr>
        <w:pStyle w:val="24"/>
        <w:shd w:val="clear" w:color="auto" w:fill="auto"/>
        <w:ind w:firstLine="600"/>
        <w:jc w:val="both"/>
        <w:rPr>
          <w:rFonts w:ascii="Times New Roman" w:hAnsi="Times New Roman" w:cs="Times New Roman"/>
        </w:rPr>
      </w:pPr>
      <w:r w:rsidRPr="004530D8">
        <w:rPr>
          <w:rFonts w:ascii="Times New Roman" w:hAnsi="Times New Roman" w:cs="Times New Roman"/>
        </w:rPr>
        <w:t xml:space="preserve">Плановые и внеплановые проверки </w:t>
      </w:r>
      <w:r>
        <w:rPr>
          <w:rFonts w:ascii="Times New Roman" w:hAnsi="Times New Roman" w:cs="Times New Roman"/>
        </w:rPr>
        <w:t xml:space="preserve">в </w:t>
      </w:r>
      <w:r w:rsidRPr="004530D8">
        <w:rPr>
          <w:rFonts w:ascii="Times New Roman" w:hAnsi="Times New Roman" w:cs="Times New Roman"/>
        </w:rPr>
        <w:t xml:space="preserve">1 </w:t>
      </w:r>
      <w:r>
        <w:rPr>
          <w:rFonts w:ascii="Times New Roman" w:hAnsi="Times New Roman" w:cs="Times New Roman"/>
        </w:rPr>
        <w:t xml:space="preserve">полугодии </w:t>
      </w:r>
      <w:r w:rsidRPr="004530D8">
        <w:rPr>
          <w:rFonts w:ascii="Times New Roman" w:hAnsi="Times New Roman" w:cs="Times New Roman"/>
        </w:rPr>
        <w:t>2022 год</w:t>
      </w:r>
      <w:r>
        <w:rPr>
          <w:rFonts w:ascii="Times New Roman" w:hAnsi="Times New Roman" w:cs="Times New Roman"/>
        </w:rPr>
        <w:t>а</w:t>
      </w:r>
      <w:r w:rsidRPr="004530D8">
        <w:rPr>
          <w:rFonts w:ascii="Times New Roman" w:hAnsi="Times New Roman" w:cs="Times New Roman"/>
        </w:rPr>
        <w:t xml:space="preserve"> Управлением проведены исключительно на основании решений на проверку.</w:t>
      </w:r>
    </w:p>
    <w:p w14:paraId="102C59E9" w14:textId="77777777" w:rsidR="004530D8" w:rsidRPr="004530D8" w:rsidRDefault="004530D8" w:rsidP="00724E8A">
      <w:pPr>
        <w:pStyle w:val="24"/>
        <w:shd w:val="clear" w:color="auto" w:fill="auto"/>
        <w:ind w:firstLine="600"/>
        <w:jc w:val="both"/>
        <w:rPr>
          <w:rFonts w:ascii="Times New Roman" w:hAnsi="Times New Roman" w:cs="Times New Roman"/>
        </w:rPr>
      </w:pPr>
      <w:r w:rsidRPr="004530D8">
        <w:rPr>
          <w:rFonts w:ascii="Times New Roman" w:hAnsi="Times New Roman" w:cs="Times New Roman"/>
        </w:rPr>
        <w:t>Приказом Министерства экономического развития РФ от 31 марта 2021 г. № 151 «О типовых формах документов, используемых контрольным (надзорным) органом» утверждены типовые формы решений о проведении контрольных (надзорных) мероприятий; типовые формы актов контрольных (надзорных) мероприятий; типовая форма предостережения о недопустимости нарушения обязательных требований.</w:t>
      </w:r>
    </w:p>
    <w:p w14:paraId="7C553EC8" w14:textId="5994B70D" w:rsidR="00A251D5" w:rsidRDefault="00724E8A" w:rsidP="00724E8A">
      <w:pPr>
        <w:pStyle w:val="24"/>
        <w:shd w:val="clear" w:color="auto" w:fill="auto"/>
        <w:ind w:firstLine="600"/>
        <w:jc w:val="both"/>
        <w:rPr>
          <w:rFonts w:ascii="Times New Roman" w:hAnsi="Times New Roman" w:cs="Times New Roman"/>
        </w:rPr>
      </w:pPr>
      <w:r>
        <w:rPr>
          <w:rFonts w:ascii="Times New Roman" w:hAnsi="Times New Roman" w:cs="Times New Roman"/>
        </w:rPr>
        <w:t>Всего в</w:t>
      </w:r>
      <w:r w:rsidR="00A251D5" w:rsidRPr="00A251D5">
        <w:rPr>
          <w:rFonts w:ascii="Times New Roman" w:hAnsi="Times New Roman" w:cs="Times New Roman"/>
        </w:rPr>
        <w:t xml:space="preserve"> 1 полугодии 2022 года Управлением проведено </w:t>
      </w:r>
      <w:r>
        <w:rPr>
          <w:rFonts w:ascii="Times New Roman" w:hAnsi="Times New Roman" w:cs="Times New Roman"/>
        </w:rPr>
        <w:t>85</w:t>
      </w:r>
      <w:r w:rsidR="00A251D5" w:rsidRPr="00A251D5">
        <w:rPr>
          <w:rFonts w:ascii="Times New Roman" w:hAnsi="Times New Roman" w:cs="Times New Roman"/>
        </w:rPr>
        <w:t xml:space="preserve"> проверок, из них: </w:t>
      </w:r>
      <w:r w:rsidR="004C3C5C">
        <w:rPr>
          <w:rFonts w:ascii="Times New Roman" w:hAnsi="Times New Roman" w:cs="Times New Roman"/>
        </w:rPr>
        <w:t xml:space="preserve">12 плановых проверок и </w:t>
      </w:r>
      <w:r>
        <w:rPr>
          <w:rFonts w:ascii="Times New Roman" w:hAnsi="Times New Roman" w:cs="Times New Roman"/>
        </w:rPr>
        <w:t>73 внеплановых проверок</w:t>
      </w:r>
      <w:r w:rsidR="00DB1C80">
        <w:rPr>
          <w:rFonts w:ascii="Times New Roman" w:hAnsi="Times New Roman" w:cs="Times New Roman"/>
        </w:rPr>
        <w:t xml:space="preserve"> </w:t>
      </w:r>
      <w:r w:rsidR="00DB1C80" w:rsidRPr="00A251D5">
        <w:rPr>
          <w:rFonts w:ascii="Times New Roman" w:hAnsi="Times New Roman" w:cs="Times New Roman"/>
        </w:rPr>
        <w:t>в том числе</w:t>
      </w:r>
      <w:r w:rsidR="00DB1C80">
        <w:rPr>
          <w:rFonts w:ascii="Times New Roman" w:hAnsi="Times New Roman" w:cs="Times New Roman"/>
        </w:rPr>
        <w:t>:</w:t>
      </w:r>
      <w:r>
        <w:rPr>
          <w:rFonts w:ascii="Times New Roman" w:hAnsi="Times New Roman" w:cs="Times New Roman"/>
        </w:rPr>
        <w:t xml:space="preserve"> </w:t>
      </w:r>
    </w:p>
    <w:p w14:paraId="13A50DD9" w14:textId="199F9907" w:rsidR="00DB1C80" w:rsidRPr="00A251D5" w:rsidRDefault="00DB1C80" w:rsidP="00DB1C80">
      <w:pPr>
        <w:pStyle w:val="24"/>
        <w:shd w:val="clear" w:color="auto" w:fill="auto"/>
        <w:tabs>
          <w:tab w:val="left" w:pos="965"/>
        </w:tabs>
        <w:spacing w:line="322" w:lineRule="exact"/>
        <w:ind w:left="600" w:firstLine="0"/>
        <w:jc w:val="both"/>
        <w:rPr>
          <w:rFonts w:ascii="Times New Roman" w:hAnsi="Times New Roman" w:cs="Times New Roman"/>
        </w:rPr>
      </w:pPr>
      <w:r>
        <w:rPr>
          <w:rFonts w:ascii="Times New Roman" w:hAnsi="Times New Roman" w:cs="Times New Roman"/>
        </w:rPr>
        <w:t xml:space="preserve">- </w:t>
      </w:r>
      <w:r w:rsidRPr="00A251D5">
        <w:rPr>
          <w:rFonts w:ascii="Times New Roman" w:hAnsi="Times New Roman" w:cs="Times New Roman"/>
        </w:rPr>
        <w:t xml:space="preserve">в связи с истечением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 </w:t>
      </w:r>
      <w:r w:rsidR="00685EA3">
        <w:rPr>
          <w:rFonts w:ascii="Times New Roman" w:hAnsi="Times New Roman" w:cs="Times New Roman"/>
        </w:rPr>
        <w:t>31</w:t>
      </w:r>
      <w:r w:rsidRPr="00A251D5">
        <w:rPr>
          <w:rFonts w:ascii="Times New Roman" w:hAnsi="Times New Roman" w:cs="Times New Roman"/>
        </w:rPr>
        <w:t xml:space="preserve"> проверк</w:t>
      </w:r>
      <w:r w:rsidR="00685EA3">
        <w:rPr>
          <w:rFonts w:ascii="Times New Roman" w:hAnsi="Times New Roman" w:cs="Times New Roman"/>
        </w:rPr>
        <w:t>а</w:t>
      </w:r>
      <w:r w:rsidRPr="00A251D5">
        <w:rPr>
          <w:rFonts w:ascii="Times New Roman" w:hAnsi="Times New Roman" w:cs="Times New Roman"/>
        </w:rPr>
        <w:t>;</w:t>
      </w:r>
    </w:p>
    <w:p w14:paraId="3E10E818" w14:textId="3CAA4C67" w:rsidR="00DB1C80" w:rsidRPr="00A251D5" w:rsidRDefault="00DB1C80" w:rsidP="00DB1C80">
      <w:pPr>
        <w:pStyle w:val="24"/>
        <w:shd w:val="clear" w:color="auto" w:fill="auto"/>
        <w:tabs>
          <w:tab w:val="left" w:pos="812"/>
        </w:tabs>
        <w:spacing w:line="322" w:lineRule="exact"/>
        <w:ind w:left="600" w:firstLine="0"/>
        <w:jc w:val="both"/>
        <w:rPr>
          <w:rFonts w:ascii="Times New Roman" w:hAnsi="Times New Roman" w:cs="Times New Roman"/>
        </w:rPr>
      </w:pPr>
      <w:r>
        <w:rPr>
          <w:rFonts w:ascii="Times New Roman" w:hAnsi="Times New Roman" w:cs="Times New Roman"/>
        </w:rPr>
        <w:t xml:space="preserve">- </w:t>
      </w:r>
      <w:r w:rsidRPr="00A251D5">
        <w:rPr>
          <w:rFonts w:ascii="Times New Roman" w:hAnsi="Times New Roman" w:cs="Times New Roman"/>
        </w:rPr>
        <w:t xml:space="preserve">по иным основаниям </w:t>
      </w:r>
      <w:r w:rsidR="00685EA3">
        <w:rPr>
          <w:rFonts w:ascii="Times New Roman" w:hAnsi="Times New Roman" w:cs="Times New Roman"/>
        </w:rPr>
        <w:t>–</w:t>
      </w:r>
      <w:r w:rsidRPr="00A251D5">
        <w:rPr>
          <w:rFonts w:ascii="Times New Roman" w:hAnsi="Times New Roman" w:cs="Times New Roman"/>
        </w:rPr>
        <w:t xml:space="preserve"> </w:t>
      </w:r>
      <w:r w:rsidR="00685EA3">
        <w:rPr>
          <w:rFonts w:ascii="Times New Roman" w:hAnsi="Times New Roman" w:cs="Times New Roman"/>
        </w:rPr>
        <w:t>32 проверки.</w:t>
      </w:r>
    </w:p>
    <w:p w14:paraId="5C1343FF" w14:textId="63400F9C" w:rsidR="00DB1C80" w:rsidRDefault="00DB1C80" w:rsidP="004C3C5C">
      <w:pPr>
        <w:pStyle w:val="24"/>
        <w:shd w:val="clear" w:color="auto" w:fill="auto"/>
        <w:ind w:firstLine="600"/>
        <w:jc w:val="both"/>
        <w:rPr>
          <w:rFonts w:ascii="Times New Roman" w:hAnsi="Times New Roman" w:cs="Times New Roman"/>
        </w:rPr>
      </w:pPr>
      <w:r w:rsidRPr="00A251D5">
        <w:rPr>
          <w:rFonts w:ascii="Times New Roman" w:hAnsi="Times New Roman" w:cs="Times New Roman"/>
        </w:rPr>
        <w:t>Сроки проведения проверок не превыша</w:t>
      </w:r>
      <w:r>
        <w:rPr>
          <w:rFonts w:ascii="Times New Roman" w:hAnsi="Times New Roman" w:cs="Times New Roman"/>
        </w:rPr>
        <w:t>ли</w:t>
      </w:r>
      <w:r w:rsidRPr="00A251D5">
        <w:rPr>
          <w:rFonts w:ascii="Times New Roman" w:hAnsi="Times New Roman" w:cs="Times New Roman"/>
        </w:rPr>
        <w:t xml:space="preserve"> десяти рабочих дней, что </w:t>
      </w:r>
      <w:r w:rsidRPr="00A251D5">
        <w:rPr>
          <w:rFonts w:ascii="Times New Roman" w:hAnsi="Times New Roman" w:cs="Times New Roman"/>
        </w:rPr>
        <w:lastRenderedPageBreak/>
        <w:t>соответствует требованиям действующего федерального законодательства.</w:t>
      </w:r>
    </w:p>
    <w:p w14:paraId="2496D3A7" w14:textId="46CE3EAF" w:rsidR="00A251D5" w:rsidRPr="004C3C5C" w:rsidRDefault="00A251D5" w:rsidP="004C3C5C">
      <w:pPr>
        <w:pStyle w:val="24"/>
        <w:shd w:val="clear" w:color="auto" w:fill="auto"/>
        <w:ind w:firstLine="600"/>
        <w:jc w:val="both"/>
        <w:rPr>
          <w:rFonts w:ascii="Times New Roman" w:hAnsi="Times New Roman" w:cs="Times New Roman"/>
        </w:rPr>
      </w:pPr>
      <w:r w:rsidRPr="004C3C5C">
        <w:rPr>
          <w:rFonts w:ascii="Times New Roman" w:hAnsi="Times New Roman" w:cs="Times New Roman"/>
        </w:rPr>
        <w:t xml:space="preserve">В соответствии с постановлением Правительства РФ от 10.03.2022 №336 </w:t>
      </w:r>
      <w:r w:rsidR="00367687" w:rsidRPr="004C3C5C">
        <w:rPr>
          <w:rFonts w:ascii="Times New Roman" w:hAnsi="Times New Roman" w:cs="Times New Roman"/>
        </w:rPr>
        <w:t>«</w:t>
      </w:r>
      <w:r w:rsidR="00367687" w:rsidRPr="004C3C5C">
        <w:rPr>
          <w:rFonts w:ascii="Times New Roman" w:hAnsi="Times New Roman" w:cs="Times New Roman"/>
          <w:shd w:val="clear" w:color="auto" w:fill="FFFFFF"/>
        </w:rPr>
        <w:t>Об особенностях организации и осуществления государственного контроля (надзора), муниципального контроля"</w:t>
      </w:r>
      <w:r w:rsidR="001B3F48" w:rsidRPr="004C3C5C">
        <w:rPr>
          <w:rFonts w:ascii="Times New Roman" w:hAnsi="Times New Roman" w:cs="Times New Roman"/>
          <w:shd w:val="clear" w:color="auto" w:fill="FFFFFF"/>
        </w:rPr>
        <w:t xml:space="preserve"> (Постановление № 336)</w:t>
      </w:r>
      <w:r w:rsidR="00367687" w:rsidRPr="004C3C5C">
        <w:rPr>
          <w:rFonts w:ascii="Times New Roman" w:hAnsi="Times New Roman" w:cs="Times New Roman"/>
          <w:shd w:val="clear" w:color="auto" w:fill="FFFFFF"/>
        </w:rPr>
        <w:t xml:space="preserve"> из ежегодного </w:t>
      </w:r>
      <w:r w:rsidR="00D069EB" w:rsidRPr="004C3C5C">
        <w:rPr>
          <w:rFonts w:ascii="Times New Roman" w:hAnsi="Times New Roman" w:cs="Times New Roman"/>
          <w:shd w:val="clear" w:color="auto" w:fill="FFFFFF"/>
        </w:rPr>
        <w:t>П</w:t>
      </w:r>
      <w:r w:rsidR="00367687" w:rsidRPr="004C3C5C">
        <w:rPr>
          <w:rFonts w:ascii="Times New Roman" w:hAnsi="Times New Roman" w:cs="Times New Roman"/>
        </w:rPr>
        <w:t xml:space="preserve">лана проведения </w:t>
      </w:r>
      <w:r w:rsidR="00D069EB" w:rsidRPr="004C3C5C">
        <w:rPr>
          <w:rFonts w:ascii="Times New Roman" w:hAnsi="Times New Roman" w:cs="Times New Roman"/>
        </w:rPr>
        <w:t>контрольных (надзорных) мероприятий на 2022 год</w:t>
      </w:r>
      <w:r w:rsidR="00367687" w:rsidRPr="004C3C5C">
        <w:rPr>
          <w:rFonts w:ascii="Times New Roman" w:hAnsi="Times New Roman" w:cs="Times New Roman"/>
        </w:rPr>
        <w:t xml:space="preserve"> </w:t>
      </w:r>
      <w:r w:rsidR="00D069EB" w:rsidRPr="004C3C5C">
        <w:rPr>
          <w:rFonts w:ascii="Times New Roman" w:hAnsi="Times New Roman" w:cs="Times New Roman"/>
        </w:rPr>
        <w:t>исключено</w:t>
      </w:r>
      <w:r w:rsidR="00724E8A" w:rsidRPr="004C3C5C">
        <w:rPr>
          <w:rFonts w:ascii="Times New Roman" w:hAnsi="Times New Roman" w:cs="Times New Roman"/>
        </w:rPr>
        <w:t>35</w:t>
      </w:r>
      <w:r w:rsidR="00367687" w:rsidRPr="004C3C5C">
        <w:rPr>
          <w:rFonts w:ascii="Times New Roman" w:hAnsi="Times New Roman" w:cs="Times New Roman"/>
        </w:rPr>
        <w:t xml:space="preserve"> проверок. </w:t>
      </w:r>
    </w:p>
    <w:p w14:paraId="286F1471" w14:textId="77777777" w:rsidR="00A251D5" w:rsidRPr="004C3C5C" w:rsidRDefault="00A251D5" w:rsidP="004C3C5C">
      <w:pPr>
        <w:pStyle w:val="24"/>
        <w:shd w:val="clear" w:color="auto" w:fill="auto"/>
        <w:ind w:firstLine="600"/>
        <w:jc w:val="both"/>
        <w:rPr>
          <w:rFonts w:ascii="Times New Roman" w:hAnsi="Times New Roman" w:cs="Times New Roman"/>
        </w:rPr>
      </w:pPr>
    </w:p>
    <w:p w14:paraId="57934550" w14:textId="68E719B9" w:rsidR="005019EB" w:rsidRPr="009C66C4" w:rsidRDefault="00C821F0" w:rsidP="00187DE2">
      <w:pPr>
        <w:ind w:firstLine="709"/>
        <w:jc w:val="both"/>
        <w:rPr>
          <w:bCs/>
          <w:iCs/>
          <w:sz w:val="28"/>
          <w:szCs w:val="28"/>
        </w:rPr>
      </w:pPr>
      <w:r w:rsidRPr="008B7AD4">
        <w:rPr>
          <w:bCs/>
          <w:i/>
          <w:iCs/>
          <w:color w:val="FF0000"/>
          <w:sz w:val="28"/>
          <w:szCs w:val="28"/>
        </w:rPr>
        <w:t xml:space="preserve"> </w:t>
      </w:r>
      <w:r w:rsidRPr="004C3C5C">
        <w:rPr>
          <w:bCs/>
          <w:i/>
          <w:iCs/>
          <w:sz w:val="28"/>
          <w:szCs w:val="28"/>
        </w:rPr>
        <w:t xml:space="preserve">                                                                                                                   </w:t>
      </w:r>
      <w:r w:rsidR="004D422D" w:rsidRPr="004C3C5C">
        <w:rPr>
          <w:bCs/>
          <w:i/>
          <w:iCs/>
          <w:sz w:val="28"/>
          <w:szCs w:val="28"/>
        </w:rPr>
        <w:t xml:space="preserve"> </w:t>
      </w:r>
      <w:r w:rsidR="004D422D" w:rsidRPr="009C66C4">
        <w:rPr>
          <w:bCs/>
          <w:iCs/>
          <w:sz w:val="28"/>
          <w:szCs w:val="28"/>
        </w:rPr>
        <w:t>Таблица № 2</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03"/>
        <w:gridCol w:w="1134"/>
        <w:gridCol w:w="1167"/>
        <w:gridCol w:w="992"/>
        <w:gridCol w:w="993"/>
        <w:gridCol w:w="1417"/>
      </w:tblGrid>
      <w:tr w:rsidR="008B7AD4" w:rsidRPr="008B7AD4" w14:paraId="64D5C68A" w14:textId="77777777" w:rsidTr="005232B0">
        <w:trPr>
          <w:trHeight w:val="227"/>
        </w:trPr>
        <w:tc>
          <w:tcPr>
            <w:tcW w:w="817" w:type="dxa"/>
            <w:vMerge w:val="restart"/>
          </w:tcPr>
          <w:p w14:paraId="4798AC04" w14:textId="6EBA4E48" w:rsidR="005232B0" w:rsidRPr="009C66C4" w:rsidRDefault="005232B0" w:rsidP="00187DE2">
            <w:pPr>
              <w:jc w:val="center"/>
            </w:pPr>
            <w:r w:rsidRPr="009C66C4">
              <w:t xml:space="preserve">№ </w:t>
            </w:r>
            <w:proofErr w:type="gramStart"/>
            <w:r w:rsidRPr="009C66C4">
              <w:t>п</w:t>
            </w:r>
            <w:proofErr w:type="gramEnd"/>
            <w:r w:rsidRPr="009C66C4">
              <w:t>/п</w:t>
            </w:r>
          </w:p>
        </w:tc>
        <w:tc>
          <w:tcPr>
            <w:tcW w:w="4503" w:type="dxa"/>
            <w:vMerge w:val="restart"/>
            <w:tcBorders>
              <w:bottom w:val="nil"/>
            </w:tcBorders>
            <w:shd w:val="clear" w:color="auto" w:fill="auto"/>
            <w:vAlign w:val="center"/>
          </w:tcPr>
          <w:p w14:paraId="47D703C6" w14:textId="3A3CBFD9" w:rsidR="005232B0" w:rsidRPr="009C66C4" w:rsidRDefault="005232B0" w:rsidP="00187DE2">
            <w:pPr>
              <w:jc w:val="center"/>
            </w:pPr>
            <w:r w:rsidRPr="009C66C4">
              <w:t>Наименование показателя</w:t>
            </w:r>
          </w:p>
        </w:tc>
        <w:tc>
          <w:tcPr>
            <w:tcW w:w="1134" w:type="dxa"/>
            <w:vMerge w:val="restart"/>
            <w:shd w:val="clear" w:color="auto" w:fill="auto"/>
            <w:vAlign w:val="center"/>
          </w:tcPr>
          <w:p w14:paraId="1EB8AA7C" w14:textId="77777777" w:rsidR="005232B0" w:rsidRPr="009C66C4" w:rsidRDefault="005232B0" w:rsidP="00187DE2">
            <w:pPr>
              <w:jc w:val="center"/>
            </w:pPr>
            <w:r w:rsidRPr="009C66C4">
              <w:rPr>
                <w:sz w:val="20"/>
              </w:rPr>
              <w:t>период</w:t>
            </w:r>
          </w:p>
        </w:tc>
        <w:tc>
          <w:tcPr>
            <w:tcW w:w="4569" w:type="dxa"/>
            <w:gridSpan w:val="4"/>
            <w:shd w:val="clear" w:color="auto" w:fill="auto"/>
            <w:vAlign w:val="center"/>
          </w:tcPr>
          <w:p w14:paraId="2D710B93" w14:textId="7B279351" w:rsidR="005232B0" w:rsidRPr="009C66C4" w:rsidRDefault="005232B0" w:rsidP="00187DE2">
            <w:pPr>
              <w:ind w:firstLine="108"/>
              <w:jc w:val="center"/>
              <w:rPr>
                <w:b/>
              </w:rPr>
            </w:pPr>
            <w:r w:rsidRPr="009C66C4">
              <w:rPr>
                <w:b/>
              </w:rPr>
              <w:t>Северо-Восточное МУГАДН</w:t>
            </w:r>
          </w:p>
        </w:tc>
      </w:tr>
      <w:tr w:rsidR="008B7AD4" w:rsidRPr="008B7AD4" w14:paraId="27EFB29B" w14:textId="77777777" w:rsidTr="00A411F1">
        <w:trPr>
          <w:cantSplit/>
          <w:trHeight w:val="1773"/>
        </w:trPr>
        <w:tc>
          <w:tcPr>
            <w:tcW w:w="817" w:type="dxa"/>
            <w:vMerge/>
            <w:tcBorders>
              <w:bottom w:val="single" w:sz="4" w:space="0" w:color="auto"/>
            </w:tcBorders>
          </w:tcPr>
          <w:p w14:paraId="31970E85" w14:textId="77777777" w:rsidR="005232B0" w:rsidRPr="009C66C4" w:rsidRDefault="005232B0" w:rsidP="00187DE2">
            <w:pPr>
              <w:jc w:val="center"/>
            </w:pPr>
          </w:p>
        </w:tc>
        <w:tc>
          <w:tcPr>
            <w:tcW w:w="4503" w:type="dxa"/>
            <w:vMerge/>
            <w:tcBorders>
              <w:bottom w:val="single" w:sz="4" w:space="0" w:color="auto"/>
            </w:tcBorders>
            <w:shd w:val="clear" w:color="auto" w:fill="auto"/>
            <w:vAlign w:val="center"/>
          </w:tcPr>
          <w:p w14:paraId="782E888D" w14:textId="470BFA88" w:rsidR="005232B0" w:rsidRPr="009C66C4" w:rsidRDefault="005232B0" w:rsidP="00187DE2">
            <w:pPr>
              <w:jc w:val="center"/>
            </w:pPr>
          </w:p>
        </w:tc>
        <w:tc>
          <w:tcPr>
            <w:tcW w:w="1134" w:type="dxa"/>
            <w:vMerge/>
            <w:tcBorders>
              <w:bottom w:val="single" w:sz="4" w:space="0" w:color="auto"/>
            </w:tcBorders>
            <w:shd w:val="clear" w:color="auto" w:fill="auto"/>
            <w:vAlign w:val="center"/>
          </w:tcPr>
          <w:p w14:paraId="2C39830F" w14:textId="77777777" w:rsidR="005232B0" w:rsidRPr="009C66C4" w:rsidRDefault="005232B0" w:rsidP="00187DE2">
            <w:pPr>
              <w:jc w:val="center"/>
            </w:pPr>
          </w:p>
        </w:tc>
        <w:tc>
          <w:tcPr>
            <w:tcW w:w="1167" w:type="dxa"/>
            <w:tcBorders>
              <w:bottom w:val="single" w:sz="4" w:space="0" w:color="auto"/>
            </w:tcBorders>
            <w:shd w:val="clear" w:color="auto" w:fill="auto"/>
            <w:textDirection w:val="btLr"/>
            <w:vAlign w:val="center"/>
          </w:tcPr>
          <w:p w14:paraId="433F8DFC" w14:textId="77777777" w:rsidR="00A411F1" w:rsidRPr="00A411F1" w:rsidRDefault="00A411F1" w:rsidP="00A411F1">
            <w:pPr>
              <w:ind w:left="-107" w:right="113"/>
              <w:jc w:val="center"/>
              <w:rPr>
                <w:b/>
                <w:sz w:val="21"/>
                <w:szCs w:val="21"/>
              </w:rPr>
            </w:pPr>
            <w:r w:rsidRPr="00A411F1">
              <w:rPr>
                <w:b/>
                <w:sz w:val="21"/>
                <w:szCs w:val="21"/>
              </w:rPr>
              <w:t xml:space="preserve">Территориальное подразделение </w:t>
            </w:r>
          </w:p>
          <w:p w14:paraId="3565976A" w14:textId="7836CBE5" w:rsidR="005232B0" w:rsidRPr="00A411F1" w:rsidRDefault="00A411F1" w:rsidP="00012727">
            <w:pPr>
              <w:ind w:left="113" w:right="113"/>
              <w:jc w:val="center"/>
              <w:rPr>
                <w:b/>
                <w:sz w:val="21"/>
                <w:szCs w:val="21"/>
              </w:rPr>
            </w:pPr>
            <w:r w:rsidRPr="00A411F1">
              <w:rPr>
                <w:b/>
                <w:sz w:val="21"/>
                <w:szCs w:val="21"/>
              </w:rPr>
              <w:t>в</w:t>
            </w:r>
            <w:r w:rsidR="005232B0" w:rsidRPr="00A411F1">
              <w:rPr>
                <w:b/>
                <w:sz w:val="21"/>
                <w:szCs w:val="21"/>
              </w:rPr>
              <w:t xml:space="preserve"> Вологодской  области</w:t>
            </w:r>
          </w:p>
        </w:tc>
        <w:tc>
          <w:tcPr>
            <w:tcW w:w="992" w:type="dxa"/>
            <w:tcBorders>
              <w:bottom w:val="single" w:sz="4" w:space="0" w:color="auto"/>
            </w:tcBorders>
            <w:shd w:val="clear" w:color="auto" w:fill="auto"/>
            <w:textDirection w:val="btLr"/>
            <w:vAlign w:val="center"/>
          </w:tcPr>
          <w:p w14:paraId="156E837E" w14:textId="2526081C" w:rsidR="005232B0" w:rsidRPr="00A411F1" w:rsidRDefault="005232B0" w:rsidP="00012727">
            <w:pPr>
              <w:ind w:left="113" w:right="113"/>
              <w:jc w:val="center"/>
              <w:rPr>
                <w:b/>
                <w:sz w:val="21"/>
                <w:szCs w:val="21"/>
              </w:rPr>
            </w:pPr>
            <w:r w:rsidRPr="00A411F1">
              <w:rPr>
                <w:b/>
                <w:sz w:val="21"/>
                <w:szCs w:val="21"/>
              </w:rPr>
              <w:t xml:space="preserve">ТОГАДН по Новгородской области </w:t>
            </w:r>
          </w:p>
        </w:tc>
        <w:tc>
          <w:tcPr>
            <w:tcW w:w="993" w:type="dxa"/>
            <w:tcBorders>
              <w:bottom w:val="single" w:sz="4" w:space="0" w:color="auto"/>
            </w:tcBorders>
            <w:shd w:val="clear" w:color="auto" w:fill="auto"/>
            <w:textDirection w:val="btLr"/>
            <w:vAlign w:val="center"/>
          </w:tcPr>
          <w:p w14:paraId="49850F10" w14:textId="77777777" w:rsidR="00A411F1" w:rsidRPr="00A411F1" w:rsidRDefault="00A411F1" w:rsidP="00A411F1">
            <w:pPr>
              <w:ind w:left="-107" w:right="113"/>
              <w:jc w:val="center"/>
              <w:rPr>
                <w:b/>
                <w:sz w:val="21"/>
                <w:szCs w:val="21"/>
              </w:rPr>
            </w:pPr>
            <w:r w:rsidRPr="00A411F1">
              <w:rPr>
                <w:b/>
                <w:sz w:val="21"/>
                <w:szCs w:val="21"/>
              </w:rPr>
              <w:t xml:space="preserve">Территориальное подразделение </w:t>
            </w:r>
          </w:p>
          <w:p w14:paraId="4BB74546" w14:textId="6938F7BD" w:rsidR="005232B0" w:rsidRPr="00A411F1" w:rsidRDefault="005232B0" w:rsidP="00012727">
            <w:pPr>
              <w:ind w:left="113" w:right="113"/>
              <w:jc w:val="center"/>
              <w:rPr>
                <w:b/>
                <w:sz w:val="21"/>
                <w:szCs w:val="21"/>
              </w:rPr>
            </w:pPr>
            <w:r w:rsidRPr="00A411F1">
              <w:rPr>
                <w:b/>
                <w:sz w:val="21"/>
                <w:szCs w:val="21"/>
              </w:rPr>
              <w:t xml:space="preserve"> Псковской области </w:t>
            </w:r>
          </w:p>
        </w:tc>
        <w:tc>
          <w:tcPr>
            <w:tcW w:w="1417" w:type="dxa"/>
            <w:tcBorders>
              <w:bottom w:val="single" w:sz="4" w:space="0" w:color="auto"/>
            </w:tcBorders>
            <w:shd w:val="clear" w:color="auto" w:fill="auto"/>
            <w:vAlign w:val="center"/>
          </w:tcPr>
          <w:p w14:paraId="50E979BA" w14:textId="43FE20A7" w:rsidR="005232B0" w:rsidRPr="009C66C4" w:rsidRDefault="005232B0" w:rsidP="00187DE2">
            <w:pPr>
              <w:jc w:val="center"/>
              <w:rPr>
                <w:b/>
                <w:bCs/>
              </w:rPr>
            </w:pPr>
            <w:r w:rsidRPr="009C66C4">
              <w:rPr>
                <w:b/>
                <w:bCs/>
              </w:rPr>
              <w:t xml:space="preserve">ИТОГО </w:t>
            </w:r>
            <w:r w:rsidRPr="009C66C4">
              <w:rPr>
                <w:b/>
              </w:rPr>
              <w:t>Северо-Восточное МУГАДН</w:t>
            </w:r>
          </w:p>
        </w:tc>
      </w:tr>
      <w:tr w:rsidR="008B7AD4" w:rsidRPr="008B7AD4" w14:paraId="085F7675" w14:textId="77777777" w:rsidTr="00A411F1">
        <w:trPr>
          <w:trHeight w:val="113"/>
        </w:trPr>
        <w:tc>
          <w:tcPr>
            <w:tcW w:w="817" w:type="dxa"/>
            <w:tcBorders>
              <w:top w:val="single" w:sz="4" w:space="0" w:color="auto"/>
            </w:tcBorders>
          </w:tcPr>
          <w:p w14:paraId="39E37E7B" w14:textId="7C5A0010" w:rsidR="005232B0" w:rsidRPr="009C66C4" w:rsidRDefault="005232B0" w:rsidP="00187DE2">
            <w:r w:rsidRPr="009C66C4">
              <w:t>1</w:t>
            </w:r>
          </w:p>
        </w:tc>
        <w:tc>
          <w:tcPr>
            <w:tcW w:w="4503" w:type="dxa"/>
            <w:tcBorders>
              <w:top w:val="single" w:sz="4" w:space="0" w:color="auto"/>
            </w:tcBorders>
            <w:shd w:val="clear" w:color="auto" w:fill="auto"/>
          </w:tcPr>
          <w:p w14:paraId="31A3BC93" w14:textId="0B14D95D" w:rsidR="005232B0" w:rsidRPr="009C66C4" w:rsidRDefault="005232B0" w:rsidP="00187DE2">
            <w:pPr>
              <w:rPr>
                <w:b/>
              </w:rPr>
            </w:pPr>
            <w:r w:rsidRPr="009C66C4">
              <w:rPr>
                <w:b/>
              </w:rPr>
              <w:t xml:space="preserve">Количество проверок хозяйствующих субъектов, всего, ед. в </w:t>
            </w:r>
            <w:proofErr w:type="spellStart"/>
            <w:r w:rsidRPr="009C66C4">
              <w:rPr>
                <w:b/>
              </w:rPr>
              <w:t>т.ч</w:t>
            </w:r>
            <w:proofErr w:type="spellEnd"/>
            <w:r w:rsidRPr="009C66C4">
              <w:rPr>
                <w:b/>
              </w:rPr>
              <w:t>.</w:t>
            </w:r>
          </w:p>
        </w:tc>
        <w:tc>
          <w:tcPr>
            <w:tcW w:w="1134" w:type="dxa"/>
            <w:tcBorders>
              <w:top w:val="single" w:sz="4" w:space="0" w:color="auto"/>
              <w:bottom w:val="single" w:sz="4" w:space="0" w:color="auto"/>
            </w:tcBorders>
            <w:shd w:val="clear" w:color="auto" w:fill="auto"/>
            <w:vAlign w:val="center"/>
          </w:tcPr>
          <w:p w14:paraId="71862C31" w14:textId="252B622B" w:rsidR="005232B0" w:rsidRPr="009C66C4" w:rsidRDefault="005232B0" w:rsidP="009C66C4">
            <w:pPr>
              <w:jc w:val="center"/>
            </w:pPr>
            <w:r w:rsidRPr="009C66C4">
              <w:t xml:space="preserve"> </w:t>
            </w:r>
            <w:r w:rsidR="009C66C4" w:rsidRPr="009C66C4">
              <w:t>6</w:t>
            </w:r>
            <w:r w:rsidRPr="009C66C4">
              <w:t xml:space="preserve"> мес. 202</w:t>
            </w:r>
            <w:r w:rsidR="009C66C4" w:rsidRPr="009C66C4">
              <w:t>2</w:t>
            </w:r>
          </w:p>
        </w:tc>
        <w:tc>
          <w:tcPr>
            <w:tcW w:w="1167" w:type="dxa"/>
            <w:tcBorders>
              <w:top w:val="single" w:sz="4" w:space="0" w:color="auto"/>
              <w:bottom w:val="single" w:sz="4" w:space="0" w:color="auto"/>
            </w:tcBorders>
            <w:shd w:val="clear" w:color="auto" w:fill="auto"/>
            <w:vAlign w:val="center"/>
          </w:tcPr>
          <w:p w14:paraId="435A3702" w14:textId="1B979185" w:rsidR="005232B0" w:rsidRPr="009C66C4" w:rsidRDefault="00724E8A" w:rsidP="00187DE2">
            <w:pPr>
              <w:jc w:val="center"/>
            </w:pPr>
            <w:r>
              <w:t>18</w:t>
            </w:r>
          </w:p>
        </w:tc>
        <w:tc>
          <w:tcPr>
            <w:tcW w:w="992" w:type="dxa"/>
            <w:tcBorders>
              <w:top w:val="single" w:sz="4" w:space="0" w:color="auto"/>
              <w:bottom w:val="single" w:sz="4" w:space="0" w:color="auto"/>
            </w:tcBorders>
            <w:shd w:val="clear" w:color="auto" w:fill="auto"/>
            <w:vAlign w:val="center"/>
          </w:tcPr>
          <w:p w14:paraId="76FD0E15" w14:textId="20B65E14" w:rsidR="005232B0" w:rsidRPr="009C66C4" w:rsidRDefault="00724E8A" w:rsidP="00187DE2">
            <w:pPr>
              <w:jc w:val="center"/>
            </w:pPr>
            <w:r>
              <w:t>48</w:t>
            </w:r>
          </w:p>
        </w:tc>
        <w:tc>
          <w:tcPr>
            <w:tcW w:w="993" w:type="dxa"/>
            <w:tcBorders>
              <w:top w:val="single" w:sz="4" w:space="0" w:color="auto"/>
              <w:bottom w:val="single" w:sz="4" w:space="0" w:color="auto"/>
            </w:tcBorders>
            <w:shd w:val="clear" w:color="auto" w:fill="auto"/>
            <w:vAlign w:val="center"/>
          </w:tcPr>
          <w:p w14:paraId="65122AF8" w14:textId="0F43F90A" w:rsidR="005232B0" w:rsidRPr="009C66C4" w:rsidRDefault="00724E8A" w:rsidP="00DC4BBA">
            <w:pPr>
              <w:jc w:val="center"/>
            </w:pPr>
            <w:r>
              <w:t>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07694E" w14:textId="3DB5AAF5" w:rsidR="005232B0" w:rsidRPr="009C66C4" w:rsidRDefault="00724E8A" w:rsidP="00D04EFB">
            <w:pPr>
              <w:jc w:val="center"/>
              <w:rPr>
                <w:b/>
                <w:bCs/>
              </w:rPr>
            </w:pPr>
            <w:r>
              <w:rPr>
                <w:b/>
                <w:bCs/>
              </w:rPr>
              <w:t>85</w:t>
            </w:r>
          </w:p>
        </w:tc>
      </w:tr>
      <w:tr w:rsidR="008B7AD4" w:rsidRPr="008B7AD4" w14:paraId="64C2FFC7" w14:textId="77777777" w:rsidTr="00A411F1">
        <w:trPr>
          <w:trHeight w:val="227"/>
        </w:trPr>
        <w:tc>
          <w:tcPr>
            <w:tcW w:w="817" w:type="dxa"/>
          </w:tcPr>
          <w:p w14:paraId="0308C569" w14:textId="23C152D6" w:rsidR="005232B0" w:rsidRPr="009C66C4" w:rsidRDefault="005232B0" w:rsidP="00187DE2">
            <w:r w:rsidRPr="009C66C4">
              <w:t>1.1</w:t>
            </w:r>
          </w:p>
        </w:tc>
        <w:tc>
          <w:tcPr>
            <w:tcW w:w="4503" w:type="dxa"/>
            <w:shd w:val="clear" w:color="auto" w:fill="auto"/>
          </w:tcPr>
          <w:p w14:paraId="2E329E07" w14:textId="67780947" w:rsidR="005232B0" w:rsidRPr="009C66C4" w:rsidRDefault="005232B0" w:rsidP="00187DE2">
            <w:r w:rsidRPr="009C66C4">
              <w:t xml:space="preserve">Количество плановых проверок, ед. в </w:t>
            </w:r>
            <w:proofErr w:type="spellStart"/>
            <w:r w:rsidRPr="009C66C4">
              <w:t>т.ч</w:t>
            </w:r>
            <w:proofErr w:type="spellEnd"/>
            <w:r w:rsidRPr="009C66C4">
              <w:t>.</w:t>
            </w:r>
          </w:p>
        </w:tc>
        <w:tc>
          <w:tcPr>
            <w:tcW w:w="1134" w:type="dxa"/>
            <w:tcBorders>
              <w:top w:val="single" w:sz="4" w:space="0" w:color="auto"/>
              <w:bottom w:val="single" w:sz="4" w:space="0" w:color="auto"/>
              <w:right w:val="single" w:sz="4" w:space="0" w:color="auto"/>
            </w:tcBorders>
            <w:shd w:val="clear" w:color="auto" w:fill="auto"/>
            <w:vAlign w:val="center"/>
          </w:tcPr>
          <w:p w14:paraId="66E5348E" w14:textId="23FE3E5B" w:rsidR="005232B0" w:rsidRPr="009C66C4" w:rsidRDefault="009C66C4" w:rsidP="009C66C4">
            <w:pPr>
              <w:jc w:val="center"/>
            </w:pPr>
            <w:r w:rsidRPr="009C66C4">
              <w:t>6</w:t>
            </w:r>
            <w:r w:rsidR="005232B0" w:rsidRPr="009C66C4">
              <w:t xml:space="preserve"> мес. 202</w:t>
            </w:r>
            <w:r w:rsidRPr="009C66C4">
              <w:t>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21E0667" w14:textId="7D6C46ED" w:rsidR="005232B0" w:rsidRPr="009C66C4" w:rsidRDefault="00724E8A" w:rsidP="00187DE2">
            <w:pPr>
              <w:jc w:val="center"/>
            </w:pPr>
            <w: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E85696" w14:textId="3DE9EEB4" w:rsidR="005232B0" w:rsidRPr="009C66C4" w:rsidRDefault="00724E8A" w:rsidP="00187DE2">
            <w:pPr>
              <w:jc w:val="center"/>
            </w:pPr>
            <w: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4EA909" w14:textId="52774BED" w:rsidR="005232B0" w:rsidRPr="009C66C4" w:rsidRDefault="00724E8A" w:rsidP="00187DE2">
            <w:pPr>
              <w:jc w:val="center"/>
            </w:pPr>
            <w: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7A85F" w14:textId="45A8A973" w:rsidR="005232B0" w:rsidRPr="009C66C4" w:rsidRDefault="00724E8A" w:rsidP="00187DE2">
            <w:pPr>
              <w:jc w:val="center"/>
              <w:rPr>
                <w:b/>
                <w:bCs/>
              </w:rPr>
            </w:pPr>
            <w:r>
              <w:rPr>
                <w:b/>
                <w:bCs/>
              </w:rPr>
              <w:t>12</w:t>
            </w:r>
          </w:p>
        </w:tc>
      </w:tr>
      <w:tr w:rsidR="008B7AD4" w:rsidRPr="008B7AD4" w14:paraId="6255329C" w14:textId="77777777" w:rsidTr="00A411F1">
        <w:trPr>
          <w:trHeight w:val="227"/>
        </w:trPr>
        <w:tc>
          <w:tcPr>
            <w:tcW w:w="817" w:type="dxa"/>
          </w:tcPr>
          <w:p w14:paraId="00724608" w14:textId="4A939A4F" w:rsidR="005232B0" w:rsidRPr="009C66C4" w:rsidRDefault="005232B0" w:rsidP="005232B0">
            <w:pPr>
              <w:rPr>
                <w:bCs/>
              </w:rPr>
            </w:pPr>
            <w:r w:rsidRPr="009C66C4">
              <w:rPr>
                <w:bCs/>
              </w:rPr>
              <w:t>1.1.1</w:t>
            </w:r>
          </w:p>
        </w:tc>
        <w:tc>
          <w:tcPr>
            <w:tcW w:w="4503" w:type="dxa"/>
            <w:shd w:val="clear" w:color="auto" w:fill="auto"/>
          </w:tcPr>
          <w:p w14:paraId="20DC3939" w14:textId="48A07BEA" w:rsidR="005232B0" w:rsidRPr="009C66C4" w:rsidRDefault="005232B0" w:rsidP="005232B0">
            <w:r w:rsidRPr="009C66C4">
              <w:rPr>
                <w:bCs/>
              </w:rPr>
              <w:t>Субъекты малого и среднего предпринимательства (</w:t>
            </w:r>
            <w:r w:rsidR="0027696F" w:rsidRPr="009C66C4">
              <w:rPr>
                <w:bCs/>
              </w:rPr>
              <w:t>ЮЛ</w:t>
            </w:r>
            <w:proofErr w:type="gramStart"/>
            <w:r w:rsidR="0027696F" w:rsidRPr="009C66C4">
              <w:rPr>
                <w:bCs/>
              </w:rPr>
              <w:t>,И</w:t>
            </w:r>
            <w:proofErr w:type="gramEnd"/>
            <w:r w:rsidR="0027696F" w:rsidRPr="009C66C4">
              <w:rPr>
                <w:bCs/>
              </w:rPr>
              <w:t>П</w:t>
            </w:r>
            <w:r w:rsidRPr="009C66C4">
              <w:rPr>
                <w:bCs/>
              </w:rPr>
              <w:t xml:space="preserve">) </w:t>
            </w:r>
          </w:p>
          <w:p w14:paraId="028544D9" w14:textId="77777777" w:rsidR="005232B0" w:rsidRPr="009C66C4" w:rsidRDefault="005232B0" w:rsidP="00187DE2"/>
        </w:tc>
        <w:tc>
          <w:tcPr>
            <w:tcW w:w="1134" w:type="dxa"/>
            <w:tcBorders>
              <w:top w:val="single" w:sz="4" w:space="0" w:color="auto"/>
              <w:bottom w:val="single" w:sz="4" w:space="0" w:color="auto"/>
              <w:right w:val="single" w:sz="4" w:space="0" w:color="auto"/>
            </w:tcBorders>
            <w:shd w:val="clear" w:color="auto" w:fill="auto"/>
            <w:vAlign w:val="center"/>
          </w:tcPr>
          <w:p w14:paraId="4DAEE0EB" w14:textId="108E1136" w:rsidR="005232B0" w:rsidRPr="009C66C4" w:rsidRDefault="005232B0" w:rsidP="009C66C4">
            <w:pPr>
              <w:jc w:val="center"/>
            </w:pPr>
            <w:r w:rsidRPr="009C66C4">
              <w:t xml:space="preserve"> </w:t>
            </w:r>
            <w:r w:rsidR="009C66C4" w:rsidRPr="009C66C4">
              <w:t>6</w:t>
            </w:r>
            <w:r w:rsidRPr="009C66C4">
              <w:t xml:space="preserve"> мес. 202</w:t>
            </w:r>
            <w:r w:rsidR="009C66C4" w:rsidRPr="009C66C4">
              <w:t>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8F77808" w14:textId="72797F42" w:rsidR="005232B0" w:rsidRPr="009C66C4" w:rsidRDefault="00724E8A" w:rsidP="00187DE2">
            <w:pPr>
              <w:jc w:val="center"/>
            </w:pPr>
            <w: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4A186" w14:textId="3A14090E" w:rsidR="005232B0" w:rsidRPr="009C66C4" w:rsidRDefault="00724E8A" w:rsidP="00187DE2">
            <w:pPr>
              <w:jc w:val="center"/>
            </w:pPr>
            <w: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756AA0" w14:textId="2DAC1E27" w:rsidR="005232B0" w:rsidRPr="009C66C4" w:rsidRDefault="00724E8A" w:rsidP="00187DE2">
            <w:pPr>
              <w:jc w:val="center"/>
            </w:pPr>
            <w: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88208A" w14:textId="3F0D7D42" w:rsidR="005232B0" w:rsidRPr="009C66C4" w:rsidRDefault="00724E8A" w:rsidP="007A7F36">
            <w:pPr>
              <w:jc w:val="center"/>
              <w:rPr>
                <w:b/>
                <w:bCs/>
              </w:rPr>
            </w:pPr>
            <w:r>
              <w:rPr>
                <w:b/>
                <w:bCs/>
              </w:rPr>
              <w:t>10</w:t>
            </w:r>
          </w:p>
        </w:tc>
      </w:tr>
      <w:tr w:rsidR="008B7AD4" w:rsidRPr="008B7AD4" w14:paraId="473D9C24" w14:textId="77777777" w:rsidTr="00A411F1">
        <w:trPr>
          <w:trHeight w:val="227"/>
        </w:trPr>
        <w:tc>
          <w:tcPr>
            <w:tcW w:w="817" w:type="dxa"/>
          </w:tcPr>
          <w:p w14:paraId="6EBBCDEA" w14:textId="1B9395E1" w:rsidR="005232B0" w:rsidRPr="009C66C4" w:rsidRDefault="005232B0" w:rsidP="00187DE2">
            <w:pPr>
              <w:rPr>
                <w:bCs/>
              </w:rPr>
            </w:pPr>
            <w:r w:rsidRPr="009C66C4">
              <w:rPr>
                <w:bCs/>
              </w:rPr>
              <w:t>1.1.2</w:t>
            </w:r>
          </w:p>
        </w:tc>
        <w:tc>
          <w:tcPr>
            <w:tcW w:w="4503" w:type="dxa"/>
            <w:shd w:val="clear" w:color="auto" w:fill="auto"/>
          </w:tcPr>
          <w:p w14:paraId="717B041C" w14:textId="3AF54744" w:rsidR="005232B0" w:rsidRPr="009C66C4" w:rsidRDefault="005232B0" w:rsidP="00187DE2">
            <w:r w:rsidRPr="009C66C4">
              <w:rPr>
                <w:bCs/>
              </w:rPr>
              <w:t>Бюджетные организации (МАОУ, МКУ, МБУ), в том числе осуществляющие подвоз детей</w:t>
            </w:r>
          </w:p>
        </w:tc>
        <w:tc>
          <w:tcPr>
            <w:tcW w:w="1134" w:type="dxa"/>
            <w:tcBorders>
              <w:top w:val="single" w:sz="4" w:space="0" w:color="auto"/>
              <w:bottom w:val="single" w:sz="4" w:space="0" w:color="auto"/>
              <w:right w:val="single" w:sz="4" w:space="0" w:color="auto"/>
            </w:tcBorders>
            <w:shd w:val="clear" w:color="auto" w:fill="auto"/>
            <w:vAlign w:val="center"/>
          </w:tcPr>
          <w:p w14:paraId="17599EF6" w14:textId="41815A33" w:rsidR="005232B0" w:rsidRPr="009C66C4" w:rsidRDefault="009C66C4" w:rsidP="009C66C4">
            <w:pPr>
              <w:jc w:val="center"/>
            </w:pPr>
            <w:r w:rsidRPr="009C66C4">
              <w:t>6</w:t>
            </w:r>
            <w:r w:rsidR="005232B0" w:rsidRPr="009C66C4">
              <w:t xml:space="preserve"> мес. 202</w:t>
            </w:r>
            <w:r w:rsidRPr="009C66C4">
              <w:t>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433EF59" w14:textId="038B2492" w:rsidR="005232B0" w:rsidRPr="009C66C4" w:rsidRDefault="00724E8A" w:rsidP="00187DE2">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721B13" w14:textId="0C06B57B" w:rsidR="005232B0" w:rsidRPr="009C66C4" w:rsidRDefault="00724E8A" w:rsidP="00187DE2">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57767" w14:textId="786CEB40" w:rsidR="005232B0" w:rsidRPr="009C66C4" w:rsidRDefault="00724E8A" w:rsidP="00187DE2">
            <w:pPr>
              <w:jc w:val="center"/>
            </w:pPr>
            <w: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42798B" w14:textId="0589DF9A" w:rsidR="005232B0" w:rsidRPr="009C66C4" w:rsidRDefault="00724E8A" w:rsidP="00187DE2">
            <w:pPr>
              <w:jc w:val="center"/>
              <w:rPr>
                <w:b/>
                <w:bCs/>
              </w:rPr>
            </w:pPr>
            <w:r>
              <w:rPr>
                <w:b/>
                <w:bCs/>
              </w:rPr>
              <w:t>1</w:t>
            </w:r>
          </w:p>
        </w:tc>
      </w:tr>
      <w:tr w:rsidR="008B7AD4" w:rsidRPr="008B7AD4" w14:paraId="74A8A417" w14:textId="77777777" w:rsidTr="00A411F1">
        <w:trPr>
          <w:trHeight w:val="227"/>
        </w:trPr>
        <w:tc>
          <w:tcPr>
            <w:tcW w:w="817" w:type="dxa"/>
          </w:tcPr>
          <w:p w14:paraId="004759DD" w14:textId="252771D5" w:rsidR="005232B0" w:rsidRPr="009C66C4" w:rsidRDefault="005232B0" w:rsidP="00187DE2">
            <w:r w:rsidRPr="009C66C4">
              <w:t>1.2</w:t>
            </w:r>
          </w:p>
        </w:tc>
        <w:tc>
          <w:tcPr>
            <w:tcW w:w="4503" w:type="dxa"/>
            <w:shd w:val="clear" w:color="auto" w:fill="auto"/>
          </w:tcPr>
          <w:p w14:paraId="4C4F3453" w14:textId="1EEDFB01" w:rsidR="005232B0" w:rsidRPr="009C66C4" w:rsidRDefault="005232B0" w:rsidP="00187DE2">
            <w:r w:rsidRPr="009C66C4">
              <w:t xml:space="preserve">Количество внеплановых проверок, ед. в </w:t>
            </w:r>
            <w:proofErr w:type="spellStart"/>
            <w:r w:rsidRPr="009C66C4">
              <w:t>т.ч</w:t>
            </w:r>
            <w:proofErr w:type="spellEnd"/>
            <w:r w:rsidRPr="009C66C4">
              <w:t>.</w:t>
            </w:r>
          </w:p>
        </w:tc>
        <w:tc>
          <w:tcPr>
            <w:tcW w:w="1134" w:type="dxa"/>
            <w:tcBorders>
              <w:top w:val="single" w:sz="4" w:space="0" w:color="auto"/>
              <w:bottom w:val="single" w:sz="4" w:space="0" w:color="auto"/>
              <w:right w:val="single" w:sz="4" w:space="0" w:color="auto"/>
            </w:tcBorders>
            <w:shd w:val="clear" w:color="auto" w:fill="auto"/>
            <w:vAlign w:val="center"/>
          </w:tcPr>
          <w:p w14:paraId="1597211C" w14:textId="6B281140" w:rsidR="005232B0" w:rsidRPr="009C66C4" w:rsidRDefault="005232B0" w:rsidP="009C66C4">
            <w:pPr>
              <w:jc w:val="center"/>
            </w:pPr>
            <w:r w:rsidRPr="009C66C4">
              <w:t xml:space="preserve"> </w:t>
            </w:r>
            <w:r w:rsidR="009C66C4" w:rsidRPr="009C66C4">
              <w:t>6</w:t>
            </w:r>
            <w:r w:rsidRPr="009C66C4">
              <w:t xml:space="preserve"> мес. 202</w:t>
            </w:r>
            <w:r w:rsidR="009C66C4" w:rsidRPr="009C66C4">
              <w:t>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1DDDF93" w14:textId="1553D969" w:rsidR="005232B0" w:rsidRPr="009C66C4" w:rsidRDefault="00724E8A" w:rsidP="00187DE2">
            <w:pPr>
              <w:jc w:val="center"/>
            </w:pPr>
            <w: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D6F148" w14:textId="4CC8490A" w:rsidR="005232B0" w:rsidRPr="009C66C4" w:rsidRDefault="00724E8A" w:rsidP="00187DE2">
            <w:pPr>
              <w:jc w:val="center"/>
            </w:pPr>
            <w:r>
              <w:t>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F319B2" w14:textId="3AA6F1CE" w:rsidR="005232B0" w:rsidRPr="009C66C4" w:rsidRDefault="00724E8A" w:rsidP="00187DE2">
            <w:pPr>
              <w:jc w:val="center"/>
            </w:pPr>
            <w: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D8088" w14:textId="31973844" w:rsidR="005232B0" w:rsidRPr="009C66C4" w:rsidRDefault="00724E8A" w:rsidP="00187DE2">
            <w:pPr>
              <w:jc w:val="center"/>
              <w:rPr>
                <w:b/>
                <w:bCs/>
              </w:rPr>
            </w:pPr>
            <w:r>
              <w:rPr>
                <w:b/>
                <w:bCs/>
              </w:rPr>
              <w:t>73</w:t>
            </w:r>
          </w:p>
        </w:tc>
      </w:tr>
      <w:tr w:rsidR="008B7AD4" w:rsidRPr="008B7AD4" w14:paraId="7F82C33D" w14:textId="77777777" w:rsidTr="00A411F1">
        <w:trPr>
          <w:trHeight w:val="227"/>
        </w:trPr>
        <w:tc>
          <w:tcPr>
            <w:tcW w:w="817" w:type="dxa"/>
          </w:tcPr>
          <w:p w14:paraId="2740ED62" w14:textId="7546BA03" w:rsidR="005232B0" w:rsidRPr="009C66C4" w:rsidRDefault="005232B0" w:rsidP="00187DE2">
            <w:r w:rsidRPr="009C66C4">
              <w:t>1.2.1</w:t>
            </w:r>
          </w:p>
        </w:tc>
        <w:tc>
          <w:tcPr>
            <w:tcW w:w="4503" w:type="dxa"/>
            <w:shd w:val="clear" w:color="auto" w:fill="auto"/>
          </w:tcPr>
          <w:p w14:paraId="78A34D45" w14:textId="77777777" w:rsidR="005232B0" w:rsidRPr="009C66C4" w:rsidRDefault="005232B0" w:rsidP="00C821F0">
            <w:r w:rsidRPr="009C66C4">
              <w:rPr>
                <w:bCs/>
              </w:rPr>
              <w:t xml:space="preserve">Субъекты малого и среднего предпринимательства (ИП, ЮЛ) </w:t>
            </w:r>
          </w:p>
          <w:p w14:paraId="00DF8E7A" w14:textId="77777777" w:rsidR="005232B0" w:rsidRPr="009C66C4" w:rsidRDefault="005232B0" w:rsidP="00187DE2"/>
        </w:tc>
        <w:tc>
          <w:tcPr>
            <w:tcW w:w="1134" w:type="dxa"/>
            <w:tcBorders>
              <w:top w:val="single" w:sz="4" w:space="0" w:color="auto"/>
              <w:bottom w:val="single" w:sz="4" w:space="0" w:color="auto"/>
              <w:right w:val="single" w:sz="4" w:space="0" w:color="auto"/>
            </w:tcBorders>
            <w:shd w:val="clear" w:color="auto" w:fill="auto"/>
            <w:vAlign w:val="center"/>
          </w:tcPr>
          <w:p w14:paraId="1B698D31" w14:textId="72F9DCC4" w:rsidR="005232B0" w:rsidRPr="009C66C4" w:rsidRDefault="009C66C4" w:rsidP="009C66C4">
            <w:pPr>
              <w:jc w:val="center"/>
            </w:pPr>
            <w:r w:rsidRPr="009C66C4">
              <w:t>6</w:t>
            </w:r>
            <w:r w:rsidR="005232B0" w:rsidRPr="009C66C4">
              <w:t xml:space="preserve"> мес. 202</w:t>
            </w:r>
            <w:r w:rsidRPr="009C66C4">
              <w:t>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3B5A48BD" w14:textId="115646AC" w:rsidR="005232B0" w:rsidRPr="009C66C4" w:rsidRDefault="00724E8A" w:rsidP="00187DE2">
            <w:pPr>
              <w:jc w:val="center"/>
            </w:pPr>
            <w: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53D46" w14:textId="35E1F047" w:rsidR="005232B0" w:rsidRPr="009C66C4" w:rsidRDefault="00724E8A" w:rsidP="00187DE2">
            <w:pPr>
              <w:jc w:val="center"/>
            </w:pPr>
            <w: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2C6C44" w14:textId="37CBABAF" w:rsidR="005232B0" w:rsidRPr="009C66C4" w:rsidRDefault="00724E8A" w:rsidP="00187DE2">
            <w:pPr>
              <w:jc w:val="center"/>
            </w:pPr>
            <w:r>
              <w:t>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22B45" w14:textId="1B8634E3" w:rsidR="005232B0" w:rsidRPr="009C66C4" w:rsidRDefault="00724E8A" w:rsidP="00187DE2">
            <w:pPr>
              <w:jc w:val="center"/>
              <w:rPr>
                <w:b/>
                <w:bCs/>
              </w:rPr>
            </w:pPr>
            <w:r>
              <w:rPr>
                <w:b/>
                <w:bCs/>
              </w:rPr>
              <w:t>46</w:t>
            </w:r>
          </w:p>
        </w:tc>
      </w:tr>
      <w:tr w:rsidR="005232B0" w:rsidRPr="008B7AD4" w14:paraId="6EB06303" w14:textId="77777777" w:rsidTr="00A411F1">
        <w:trPr>
          <w:trHeight w:val="227"/>
        </w:trPr>
        <w:tc>
          <w:tcPr>
            <w:tcW w:w="817" w:type="dxa"/>
          </w:tcPr>
          <w:p w14:paraId="1F00DA9B" w14:textId="355B09CA" w:rsidR="005232B0" w:rsidRPr="009C66C4" w:rsidRDefault="005232B0" w:rsidP="00187DE2">
            <w:r w:rsidRPr="009C66C4">
              <w:t>1.2.2</w:t>
            </w:r>
          </w:p>
        </w:tc>
        <w:tc>
          <w:tcPr>
            <w:tcW w:w="4503" w:type="dxa"/>
            <w:shd w:val="clear" w:color="auto" w:fill="auto"/>
          </w:tcPr>
          <w:p w14:paraId="7ECF1E5B" w14:textId="2BD85451" w:rsidR="005232B0" w:rsidRPr="009C66C4" w:rsidRDefault="005232B0" w:rsidP="00187DE2">
            <w:r w:rsidRPr="009C66C4">
              <w:rPr>
                <w:bCs/>
              </w:rPr>
              <w:t>Бюджетные организации (МАОУ, МКУ, МБУ), в том числе осуществляющие подвоз детей</w:t>
            </w:r>
          </w:p>
        </w:tc>
        <w:tc>
          <w:tcPr>
            <w:tcW w:w="1134" w:type="dxa"/>
            <w:tcBorders>
              <w:top w:val="single" w:sz="4" w:space="0" w:color="auto"/>
              <w:bottom w:val="single" w:sz="4" w:space="0" w:color="auto"/>
              <w:right w:val="single" w:sz="4" w:space="0" w:color="auto"/>
            </w:tcBorders>
            <w:shd w:val="clear" w:color="auto" w:fill="auto"/>
            <w:vAlign w:val="center"/>
          </w:tcPr>
          <w:p w14:paraId="6ACC9625" w14:textId="41DAFD95" w:rsidR="005232B0" w:rsidRPr="009C66C4" w:rsidRDefault="005232B0" w:rsidP="009C66C4">
            <w:pPr>
              <w:jc w:val="center"/>
            </w:pPr>
            <w:r w:rsidRPr="009C66C4">
              <w:t xml:space="preserve"> </w:t>
            </w:r>
            <w:r w:rsidR="009C66C4" w:rsidRPr="009C66C4">
              <w:t>6</w:t>
            </w:r>
            <w:r w:rsidRPr="009C66C4">
              <w:t xml:space="preserve"> мес. 202</w:t>
            </w:r>
            <w:r w:rsidR="009C66C4" w:rsidRPr="009C66C4">
              <w:t>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5A90AD8" w14:textId="06A7B9EA" w:rsidR="005232B0" w:rsidRPr="009C66C4" w:rsidRDefault="00724E8A" w:rsidP="00187DE2">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11CEA0" w14:textId="6B940A7D" w:rsidR="005232B0" w:rsidRPr="009C66C4" w:rsidRDefault="00724E8A" w:rsidP="00187DE2">
            <w:pPr>
              <w:jc w:val="center"/>
            </w:pPr>
            <w: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306E8C" w14:textId="29635E5D" w:rsidR="005232B0" w:rsidRPr="009C66C4" w:rsidRDefault="00724E8A" w:rsidP="00187DE2">
            <w:pPr>
              <w:jc w:val="center"/>
            </w:pPr>
            <w: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0DC0F6" w14:textId="6427E07D" w:rsidR="005232B0" w:rsidRPr="009C66C4" w:rsidRDefault="00724E8A" w:rsidP="00187DE2">
            <w:pPr>
              <w:jc w:val="center"/>
              <w:rPr>
                <w:b/>
                <w:bCs/>
              </w:rPr>
            </w:pPr>
            <w:r>
              <w:rPr>
                <w:b/>
                <w:bCs/>
              </w:rPr>
              <w:t>12</w:t>
            </w:r>
          </w:p>
        </w:tc>
      </w:tr>
    </w:tbl>
    <w:p w14:paraId="72D5645D" w14:textId="77777777" w:rsidR="00B05716" w:rsidRPr="006F1ADE" w:rsidRDefault="00B05716" w:rsidP="00187DE2">
      <w:pPr>
        <w:widowControl w:val="0"/>
        <w:ind w:firstLine="709"/>
        <w:jc w:val="both"/>
        <w:rPr>
          <w:bCs/>
          <w:sz w:val="28"/>
          <w:szCs w:val="28"/>
        </w:rPr>
      </w:pPr>
    </w:p>
    <w:p w14:paraId="508583BB" w14:textId="77777777" w:rsidR="005019EB" w:rsidRPr="009C66C4" w:rsidRDefault="005019EB" w:rsidP="00187DE2">
      <w:pPr>
        <w:pStyle w:val="6"/>
        <w:keepNext/>
        <w:keepLines/>
        <w:widowControl/>
        <w:shd w:val="clear" w:color="auto" w:fill="auto"/>
        <w:spacing w:before="0" w:line="240" w:lineRule="auto"/>
        <w:ind w:firstLine="0"/>
        <w:rPr>
          <w:rFonts w:ascii="Times New Roman" w:hAnsi="Times New Roman" w:cs="Times New Roman"/>
          <w:b/>
          <w:sz w:val="28"/>
          <w:szCs w:val="28"/>
        </w:rPr>
      </w:pPr>
      <w:r w:rsidRPr="009C66C4">
        <w:rPr>
          <w:rFonts w:ascii="Times New Roman" w:hAnsi="Times New Roman" w:cs="Times New Roman"/>
          <w:b/>
          <w:sz w:val="28"/>
          <w:szCs w:val="28"/>
        </w:rPr>
        <w:t>Проведение рейдовых мероприятий</w:t>
      </w:r>
    </w:p>
    <w:p w14:paraId="14F0F61D" w14:textId="77777777" w:rsidR="00367687" w:rsidRPr="009C66C4" w:rsidRDefault="00367687" w:rsidP="00187DE2">
      <w:pPr>
        <w:pStyle w:val="6"/>
        <w:keepNext/>
        <w:keepLines/>
        <w:widowControl/>
        <w:shd w:val="clear" w:color="auto" w:fill="auto"/>
        <w:spacing w:before="0" w:line="240" w:lineRule="auto"/>
        <w:ind w:firstLine="0"/>
        <w:rPr>
          <w:rFonts w:ascii="Times New Roman" w:hAnsi="Times New Roman" w:cs="Times New Roman"/>
          <w:b/>
          <w:sz w:val="28"/>
          <w:szCs w:val="28"/>
        </w:rPr>
      </w:pPr>
    </w:p>
    <w:p w14:paraId="64870F5E" w14:textId="65477787" w:rsidR="00367687" w:rsidRPr="00367687" w:rsidRDefault="00367687" w:rsidP="004C3C5C">
      <w:pPr>
        <w:pStyle w:val="af9"/>
        <w:ind w:firstLine="567"/>
        <w:jc w:val="both"/>
        <w:rPr>
          <w:rFonts w:ascii="Times New Roman" w:hAnsi="Times New Roman" w:cs="Times New Roman"/>
          <w:sz w:val="28"/>
          <w:szCs w:val="28"/>
        </w:rPr>
      </w:pPr>
      <w:r w:rsidRPr="00367687">
        <w:rPr>
          <w:rFonts w:ascii="Times New Roman" w:hAnsi="Times New Roman" w:cs="Times New Roman"/>
          <w:sz w:val="28"/>
          <w:szCs w:val="28"/>
        </w:rPr>
        <w:t>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закона от 31 и</w:t>
      </w:r>
      <w:r>
        <w:rPr>
          <w:rFonts w:ascii="Times New Roman" w:hAnsi="Times New Roman" w:cs="Times New Roman"/>
          <w:sz w:val="28"/>
          <w:szCs w:val="28"/>
        </w:rPr>
        <w:t>юля</w:t>
      </w:r>
      <w:r>
        <w:rPr>
          <w:rFonts w:ascii="Times New Roman" w:hAnsi="Times New Roman" w:cs="Times New Roman"/>
          <w:sz w:val="28"/>
          <w:szCs w:val="28"/>
        </w:rPr>
        <w:tab/>
        <w:t xml:space="preserve">2020 года </w:t>
      </w:r>
      <w:r w:rsidRPr="00367687">
        <w:rPr>
          <w:rFonts w:ascii="Times New Roman" w:hAnsi="Times New Roman" w:cs="Times New Roman"/>
          <w:sz w:val="28"/>
          <w:szCs w:val="28"/>
        </w:rPr>
        <w:t>№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14:paraId="300CF0D9" w14:textId="2E96F271" w:rsidR="00455504" w:rsidRDefault="00367687" w:rsidP="004C3C5C">
      <w:pPr>
        <w:pStyle w:val="24"/>
        <w:shd w:val="clear" w:color="auto" w:fill="auto"/>
        <w:tabs>
          <w:tab w:val="right" w:pos="6568"/>
          <w:tab w:val="left" w:pos="6734"/>
        </w:tabs>
        <w:ind w:firstLine="567"/>
        <w:jc w:val="both"/>
        <w:rPr>
          <w:rFonts w:ascii="Times New Roman" w:hAnsi="Times New Roman" w:cs="Times New Roman"/>
        </w:rPr>
      </w:pPr>
      <w:r w:rsidRPr="00367687">
        <w:rPr>
          <w:rFonts w:ascii="Times New Roman" w:hAnsi="Times New Roman" w:cs="Times New Roman"/>
        </w:rPr>
        <w:t xml:space="preserve">За 1 </w:t>
      </w:r>
      <w:r w:rsidR="006416C3">
        <w:rPr>
          <w:rFonts w:ascii="Times New Roman" w:hAnsi="Times New Roman" w:cs="Times New Roman"/>
        </w:rPr>
        <w:t>полугодие</w:t>
      </w:r>
      <w:r w:rsidRPr="00367687">
        <w:rPr>
          <w:rFonts w:ascii="Times New Roman" w:hAnsi="Times New Roman" w:cs="Times New Roman"/>
        </w:rPr>
        <w:t xml:space="preserve"> 2022 года проведено </w:t>
      </w:r>
      <w:r w:rsidR="00D76E08">
        <w:rPr>
          <w:rFonts w:ascii="Times New Roman" w:hAnsi="Times New Roman" w:cs="Times New Roman"/>
        </w:rPr>
        <w:t xml:space="preserve">441 </w:t>
      </w:r>
      <w:r w:rsidRPr="00367687">
        <w:rPr>
          <w:rFonts w:ascii="Times New Roman" w:hAnsi="Times New Roman" w:cs="Times New Roman"/>
        </w:rPr>
        <w:t>рейдов</w:t>
      </w:r>
      <w:r w:rsidR="00D76E08">
        <w:rPr>
          <w:rFonts w:ascii="Times New Roman" w:hAnsi="Times New Roman" w:cs="Times New Roman"/>
        </w:rPr>
        <w:t>ое</w:t>
      </w:r>
      <w:r w:rsidRPr="00367687">
        <w:rPr>
          <w:rFonts w:ascii="Times New Roman" w:hAnsi="Times New Roman" w:cs="Times New Roman"/>
        </w:rPr>
        <w:t xml:space="preserve"> мероприяти</w:t>
      </w:r>
      <w:r w:rsidR="00D76E08">
        <w:rPr>
          <w:rFonts w:ascii="Times New Roman" w:hAnsi="Times New Roman" w:cs="Times New Roman"/>
        </w:rPr>
        <w:t>е</w:t>
      </w:r>
      <w:r w:rsidRPr="00367687">
        <w:rPr>
          <w:rFonts w:ascii="Times New Roman" w:hAnsi="Times New Roman" w:cs="Times New Roman"/>
        </w:rPr>
        <w:t xml:space="preserve"> по осмотру транспортных</w:t>
      </w:r>
      <w:r>
        <w:rPr>
          <w:rFonts w:ascii="Times New Roman" w:hAnsi="Times New Roman" w:cs="Times New Roman"/>
        </w:rPr>
        <w:t xml:space="preserve"> </w:t>
      </w:r>
      <w:r w:rsidRPr="00367687">
        <w:rPr>
          <w:rFonts w:ascii="Times New Roman" w:hAnsi="Times New Roman" w:cs="Times New Roman"/>
        </w:rPr>
        <w:t>средств, в результате которых</w:t>
      </w:r>
      <w:r w:rsidRPr="00367687">
        <w:rPr>
          <w:rFonts w:ascii="Times New Roman" w:hAnsi="Times New Roman" w:cs="Times New Roman"/>
        </w:rPr>
        <w:tab/>
        <w:t>инспекторами проверено</w:t>
      </w:r>
      <w:r w:rsidR="00D76E08">
        <w:rPr>
          <w:rFonts w:ascii="Times New Roman" w:hAnsi="Times New Roman" w:cs="Times New Roman"/>
        </w:rPr>
        <w:t xml:space="preserve"> 4317</w:t>
      </w:r>
      <w:r>
        <w:rPr>
          <w:rFonts w:ascii="Times New Roman" w:hAnsi="Times New Roman" w:cs="Times New Roman"/>
        </w:rPr>
        <w:t xml:space="preserve"> </w:t>
      </w:r>
      <w:r w:rsidRPr="00367687">
        <w:rPr>
          <w:rFonts w:ascii="Times New Roman" w:hAnsi="Times New Roman" w:cs="Times New Roman"/>
        </w:rPr>
        <w:t>транспортных средств</w:t>
      </w:r>
      <w:r w:rsidR="00D76E08">
        <w:rPr>
          <w:rFonts w:ascii="Times New Roman" w:hAnsi="Times New Roman" w:cs="Times New Roman"/>
        </w:rPr>
        <w:t xml:space="preserve"> ( далее </w:t>
      </w:r>
      <w:proofErr w:type="gramStart"/>
      <w:r w:rsidR="00D76E08">
        <w:rPr>
          <w:rFonts w:ascii="Times New Roman" w:hAnsi="Times New Roman" w:cs="Times New Roman"/>
        </w:rPr>
        <w:t>–Т</w:t>
      </w:r>
      <w:proofErr w:type="gramEnd"/>
      <w:r w:rsidR="00D76E08">
        <w:rPr>
          <w:rFonts w:ascii="Times New Roman" w:hAnsi="Times New Roman" w:cs="Times New Roman"/>
        </w:rPr>
        <w:t>С )</w:t>
      </w:r>
      <w:r w:rsidRPr="00367687">
        <w:rPr>
          <w:rFonts w:ascii="Times New Roman" w:hAnsi="Times New Roman" w:cs="Times New Roman"/>
        </w:rPr>
        <w:t xml:space="preserve">, </w:t>
      </w:r>
      <w:r w:rsidR="00D76E08">
        <w:rPr>
          <w:rFonts w:ascii="Times New Roman" w:hAnsi="Times New Roman" w:cs="Times New Roman"/>
        </w:rPr>
        <w:t xml:space="preserve">в том числе ТС с нарушениями 656, </w:t>
      </w:r>
      <w:r w:rsidRPr="00367687">
        <w:rPr>
          <w:rFonts w:ascii="Times New Roman" w:hAnsi="Times New Roman" w:cs="Times New Roman"/>
        </w:rPr>
        <w:t xml:space="preserve">выявлено </w:t>
      </w:r>
      <w:r w:rsidR="00D76E08">
        <w:rPr>
          <w:rFonts w:ascii="Times New Roman" w:hAnsi="Times New Roman" w:cs="Times New Roman"/>
        </w:rPr>
        <w:t>989</w:t>
      </w:r>
      <w:r w:rsidRPr="00367687">
        <w:rPr>
          <w:rFonts w:ascii="Times New Roman" w:hAnsi="Times New Roman" w:cs="Times New Roman"/>
        </w:rPr>
        <w:t xml:space="preserve"> нарушени</w:t>
      </w:r>
      <w:r w:rsidR="00D76E08">
        <w:rPr>
          <w:rFonts w:ascii="Times New Roman" w:hAnsi="Times New Roman" w:cs="Times New Roman"/>
        </w:rPr>
        <w:t>й</w:t>
      </w:r>
      <w:r w:rsidRPr="00367687">
        <w:rPr>
          <w:rFonts w:ascii="Times New Roman" w:hAnsi="Times New Roman" w:cs="Times New Roman"/>
        </w:rPr>
        <w:t xml:space="preserve"> </w:t>
      </w:r>
      <w:r w:rsidR="00D76E08">
        <w:rPr>
          <w:rFonts w:ascii="Times New Roman" w:hAnsi="Times New Roman" w:cs="Times New Roman"/>
        </w:rPr>
        <w:t xml:space="preserve">требований законодательства, </w:t>
      </w:r>
      <w:r w:rsidRPr="00367687">
        <w:rPr>
          <w:rFonts w:ascii="Times New Roman" w:hAnsi="Times New Roman" w:cs="Times New Roman"/>
        </w:rPr>
        <w:t xml:space="preserve">составлено </w:t>
      </w:r>
      <w:r w:rsidR="00D76E08">
        <w:rPr>
          <w:rFonts w:ascii="Times New Roman" w:hAnsi="Times New Roman" w:cs="Times New Roman"/>
        </w:rPr>
        <w:t>233</w:t>
      </w:r>
      <w:r w:rsidRPr="00367687">
        <w:rPr>
          <w:rFonts w:ascii="Times New Roman" w:hAnsi="Times New Roman" w:cs="Times New Roman"/>
        </w:rPr>
        <w:t xml:space="preserve"> протокол</w:t>
      </w:r>
      <w:r w:rsidR="00D76E08">
        <w:rPr>
          <w:rFonts w:ascii="Times New Roman" w:hAnsi="Times New Roman" w:cs="Times New Roman"/>
        </w:rPr>
        <w:t>а</w:t>
      </w:r>
      <w:r w:rsidRPr="00367687">
        <w:rPr>
          <w:rFonts w:ascii="Times New Roman" w:hAnsi="Times New Roman" w:cs="Times New Roman"/>
        </w:rPr>
        <w:t xml:space="preserve">, вынесено </w:t>
      </w:r>
      <w:r w:rsidR="00D76E08">
        <w:rPr>
          <w:rFonts w:ascii="Times New Roman" w:hAnsi="Times New Roman" w:cs="Times New Roman"/>
        </w:rPr>
        <w:t>459</w:t>
      </w:r>
      <w:r w:rsidRPr="00367687">
        <w:rPr>
          <w:rFonts w:ascii="Times New Roman" w:hAnsi="Times New Roman" w:cs="Times New Roman"/>
        </w:rPr>
        <w:t xml:space="preserve"> постановлений, наложено штрафов на </w:t>
      </w:r>
      <w:r w:rsidR="00D76E08">
        <w:rPr>
          <w:rFonts w:ascii="Times New Roman" w:hAnsi="Times New Roman" w:cs="Times New Roman"/>
        </w:rPr>
        <w:t xml:space="preserve">общую </w:t>
      </w:r>
      <w:r w:rsidRPr="00367687">
        <w:rPr>
          <w:rFonts w:ascii="Times New Roman" w:hAnsi="Times New Roman" w:cs="Times New Roman"/>
        </w:rPr>
        <w:t xml:space="preserve">сумму </w:t>
      </w:r>
      <w:r w:rsidR="00D76E08">
        <w:rPr>
          <w:rFonts w:ascii="Times New Roman" w:hAnsi="Times New Roman" w:cs="Times New Roman"/>
        </w:rPr>
        <w:t>2388,5 тысяч</w:t>
      </w:r>
      <w:r w:rsidRPr="00367687">
        <w:rPr>
          <w:rFonts w:ascii="Times New Roman" w:hAnsi="Times New Roman" w:cs="Times New Roman"/>
        </w:rPr>
        <w:t xml:space="preserve"> руб</w:t>
      </w:r>
      <w:r w:rsidR="00D76E08">
        <w:rPr>
          <w:rFonts w:ascii="Times New Roman" w:hAnsi="Times New Roman" w:cs="Times New Roman"/>
        </w:rPr>
        <w:t>лей</w:t>
      </w:r>
      <w:r w:rsidRPr="00367687">
        <w:rPr>
          <w:rFonts w:ascii="Times New Roman" w:hAnsi="Times New Roman" w:cs="Times New Roman"/>
        </w:rPr>
        <w:t xml:space="preserve">. </w:t>
      </w:r>
      <w:r w:rsidR="00D76E08">
        <w:rPr>
          <w:rFonts w:ascii="Times New Roman" w:hAnsi="Times New Roman" w:cs="Times New Roman"/>
        </w:rPr>
        <w:t>Изъято 39</w:t>
      </w:r>
      <w:r w:rsidRPr="00367687">
        <w:rPr>
          <w:rFonts w:ascii="Times New Roman" w:hAnsi="Times New Roman" w:cs="Times New Roman"/>
        </w:rPr>
        <w:t xml:space="preserve"> </w:t>
      </w:r>
      <w:r w:rsidRPr="00367687">
        <w:rPr>
          <w:rFonts w:ascii="Times New Roman" w:hAnsi="Times New Roman" w:cs="Times New Roman"/>
        </w:rPr>
        <w:lastRenderedPageBreak/>
        <w:t>транспортн</w:t>
      </w:r>
      <w:r w:rsidR="00D76E08">
        <w:rPr>
          <w:rFonts w:ascii="Times New Roman" w:hAnsi="Times New Roman" w:cs="Times New Roman"/>
        </w:rPr>
        <w:t>ых</w:t>
      </w:r>
      <w:r w:rsidRPr="00367687">
        <w:rPr>
          <w:rFonts w:ascii="Times New Roman" w:hAnsi="Times New Roman" w:cs="Times New Roman"/>
        </w:rPr>
        <w:t xml:space="preserve"> средств до устранения нарушения послужившим основанием для </w:t>
      </w:r>
      <w:r w:rsidR="00D76E08">
        <w:rPr>
          <w:rFonts w:ascii="Times New Roman" w:hAnsi="Times New Roman" w:cs="Times New Roman"/>
        </w:rPr>
        <w:t>изъятия</w:t>
      </w:r>
      <w:r w:rsidRPr="00367687">
        <w:rPr>
          <w:rFonts w:ascii="Times New Roman" w:hAnsi="Times New Roman" w:cs="Times New Roman"/>
        </w:rPr>
        <w:t>.</w:t>
      </w:r>
    </w:p>
    <w:p w14:paraId="5ECD158B" w14:textId="77777777" w:rsidR="000848E4" w:rsidRPr="00367687" w:rsidRDefault="000848E4" w:rsidP="000848E4">
      <w:pPr>
        <w:pStyle w:val="24"/>
        <w:shd w:val="clear" w:color="auto" w:fill="auto"/>
        <w:ind w:firstLine="600"/>
        <w:jc w:val="both"/>
        <w:rPr>
          <w:rFonts w:ascii="Times New Roman" w:hAnsi="Times New Roman" w:cs="Times New Roman"/>
        </w:rPr>
      </w:pPr>
      <w:r w:rsidRPr="00367687">
        <w:rPr>
          <w:rFonts w:ascii="Times New Roman" w:hAnsi="Times New Roman" w:cs="Times New Roman"/>
        </w:rPr>
        <w:t>Особое внимание при проведении проверок транспортных сре</w:t>
      </w:r>
      <w:proofErr w:type="gramStart"/>
      <w:r w:rsidRPr="00367687">
        <w:rPr>
          <w:rFonts w:ascii="Times New Roman" w:hAnsi="Times New Roman" w:cs="Times New Roman"/>
        </w:rPr>
        <w:t>дств в пр</w:t>
      </w:r>
      <w:proofErr w:type="gramEnd"/>
      <w:r w:rsidRPr="00367687">
        <w:rPr>
          <w:rFonts w:ascii="Times New Roman" w:hAnsi="Times New Roman" w:cs="Times New Roman"/>
        </w:rPr>
        <w:t>оцессе их эксплуатации Управлением уделялось соблюдению следующих обязательных требований:</w:t>
      </w:r>
    </w:p>
    <w:p w14:paraId="7CC07180" w14:textId="77777777" w:rsidR="000848E4" w:rsidRPr="00367687" w:rsidRDefault="000848E4" w:rsidP="000848E4">
      <w:pPr>
        <w:pStyle w:val="24"/>
        <w:shd w:val="clear" w:color="auto" w:fill="auto"/>
        <w:tabs>
          <w:tab w:val="left" w:pos="850"/>
        </w:tabs>
        <w:spacing w:line="322" w:lineRule="exact"/>
        <w:ind w:left="600" w:firstLine="0"/>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 xml:space="preserve">по выполнению требований по оснащению транспортных средств </w:t>
      </w:r>
      <w:proofErr w:type="spellStart"/>
      <w:r w:rsidRPr="00367687">
        <w:rPr>
          <w:rFonts w:ascii="Times New Roman" w:hAnsi="Times New Roman" w:cs="Times New Roman"/>
        </w:rPr>
        <w:t>тахографами</w:t>
      </w:r>
      <w:proofErr w:type="spellEnd"/>
      <w:r w:rsidRPr="00367687">
        <w:rPr>
          <w:rFonts w:ascii="Times New Roman" w:hAnsi="Times New Roman" w:cs="Times New Roman"/>
        </w:rPr>
        <w:t xml:space="preserve"> и их работоспособностью (в том числе - по выполнению требований о соблюдении режима труда и отдыха водителей);</w:t>
      </w:r>
    </w:p>
    <w:p w14:paraId="7DCF2CF0" w14:textId="77777777" w:rsidR="000848E4" w:rsidRPr="00367687" w:rsidRDefault="000848E4" w:rsidP="000848E4">
      <w:pPr>
        <w:pStyle w:val="24"/>
        <w:shd w:val="clear" w:color="auto" w:fill="auto"/>
        <w:tabs>
          <w:tab w:val="left" w:pos="830"/>
        </w:tabs>
        <w:spacing w:line="322" w:lineRule="exact"/>
        <w:ind w:left="600" w:firstLine="0"/>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обеспечению безопасности перевозок детей;</w:t>
      </w:r>
    </w:p>
    <w:p w14:paraId="0FFBF3B1" w14:textId="77777777" w:rsidR="000848E4" w:rsidRPr="00367687" w:rsidRDefault="000848E4" w:rsidP="000848E4">
      <w:pPr>
        <w:pStyle w:val="24"/>
        <w:shd w:val="clear" w:color="auto" w:fill="auto"/>
        <w:tabs>
          <w:tab w:val="left" w:pos="850"/>
        </w:tabs>
        <w:spacing w:line="322" w:lineRule="exact"/>
        <w:ind w:left="600" w:firstLine="0"/>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обеспечению безопасности при перевозках пассажиров и багажа автобусами по заказу;</w:t>
      </w:r>
    </w:p>
    <w:p w14:paraId="4FC0948F" w14:textId="77777777" w:rsidR="000848E4" w:rsidRPr="00367687" w:rsidRDefault="000848E4" w:rsidP="000848E4">
      <w:pPr>
        <w:pStyle w:val="24"/>
        <w:shd w:val="clear" w:color="auto" w:fill="auto"/>
        <w:tabs>
          <w:tab w:val="left" w:pos="850"/>
        </w:tabs>
        <w:spacing w:line="322" w:lineRule="exact"/>
        <w:ind w:left="600" w:firstLine="0"/>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соблюдению требований об обязательном страховании гражданской ответственности перевозчика за причинение вреда жизни, здоровью, имуществу пассажиров;</w:t>
      </w:r>
    </w:p>
    <w:p w14:paraId="2A1001D3" w14:textId="77777777" w:rsidR="000848E4" w:rsidRPr="00367687" w:rsidRDefault="000848E4" w:rsidP="000848E4">
      <w:pPr>
        <w:pStyle w:val="24"/>
        <w:shd w:val="clear" w:color="auto" w:fill="auto"/>
        <w:tabs>
          <w:tab w:val="left" w:pos="830"/>
        </w:tabs>
        <w:spacing w:line="322" w:lineRule="exact"/>
        <w:ind w:left="600" w:firstLine="0"/>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обеспечению безопасности при перевозках опасных грузов.</w:t>
      </w:r>
    </w:p>
    <w:p w14:paraId="4322C741" w14:textId="77777777" w:rsidR="000848E4" w:rsidRPr="006F1ADE" w:rsidRDefault="000848E4" w:rsidP="000848E4">
      <w:pPr>
        <w:pStyle w:val="24"/>
        <w:shd w:val="clear" w:color="auto" w:fill="auto"/>
        <w:ind w:firstLine="600"/>
        <w:jc w:val="both"/>
        <w:rPr>
          <w:rFonts w:ascii="Times New Roman" w:hAnsi="Times New Roman" w:cs="Times New Roman"/>
        </w:rPr>
      </w:pPr>
      <w:r w:rsidRPr="006F1ADE">
        <w:rPr>
          <w:rFonts w:ascii="Times New Roman" w:hAnsi="Times New Roman" w:cs="Times New Roman"/>
        </w:rPr>
        <w:t>Управлением при проведении постоянного рейда в обязательном порядке</w:t>
      </w:r>
    </w:p>
    <w:p w14:paraId="2842ED05" w14:textId="77777777" w:rsidR="000848E4" w:rsidRPr="006F1ADE" w:rsidRDefault="000848E4" w:rsidP="000848E4">
      <w:pPr>
        <w:pStyle w:val="24"/>
        <w:shd w:val="clear" w:color="auto" w:fill="auto"/>
        <w:jc w:val="both"/>
        <w:rPr>
          <w:rFonts w:ascii="Times New Roman" w:hAnsi="Times New Roman" w:cs="Times New Roman"/>
        </w:rPr>
      </w:pPr>
      <w:r w:rsidRPr="006F1ADE">
        <w:rPr>
          <w:rFonts w:ascii="Times New Roman" w:hAnsi="Times New Roman" w:cs="Times New Roman"/>
        </w:rPr>
        <w:t xml:space="preserve">проверяется соблюдение перевозчиками требований, закрепленных «Правилами использования </w:t>
      </w:r>
      <w:proofErr w:type="spellStart"/>
      <w:r w:rsidRPr="006F1ADE">
        <w:rPr>
          <w:rFonts w:ascii="Times New Roman" w:hAnsi="Times New Roman" w:cs="Times New Roman"/>
        </w:rPr>
        <w:t>тахографов</w:t>
      </w:r>
      <w:proofErr w:type="spellEnd"/>
      <w:r w:rsidRPr="006F1ADE">
        <w:rPr>
          <w:rFonts w:ascii="Times New Roman" w:hAnsi="Times New Roman" w:cs="Times New Roman"/>
        </w:rPr>
        <w:t>, установленных на транспортные средства», утвержденных приказом Минтранса РФ от 28.10.2020 № 440.</w:t>
      </w:r>
    </w:p>
    <w:p w14:paraId="2A8B9B94" w14:textId="77777777" w:rsidR="000848E4" w:rsidRPr="004C3C5C" w:rsidRDefault="000848E4" w:rsidP="000848E4">
      <w:pPr>
        <w:pStyle w:val="24"/>
        <w:shd w:val="clear" w:color="auto" w:fill="auto"/>
        <w:ind w:firstLine="600"/>
        <w:jc w:val="both"/>
      </w:pPr>
      <w:r w:rsidRPr="006F1ADE">
        <w:rPr>
          <w:rFonts w:ascii="Times New Roman" w:hAnsi="Times New Roman" w:cs="Times New Roman"/>
        </w:rPr>
        <w:t>Наиболее важным при осуществлении контрольно-надзорной деятельности Управления является проверка соблюдения всеми субъектами, эксплуатирующими автотранспортные средства, режима труда и отдыха водителей.</w:t>
      </w:r>
    </w:p>
    <w:p w14:paraId="3212A058" w14:textId="44902D24" w:rsidR="00FD5550" w:rsidRDefault="00FD5550" w:rsidP="00FD5550">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roofErr w:type="gramStart"/>
      <w:r w:rsidRPr="00FD5550">
        <w:rPr>
          <w:rFonts w:ascii="Times New Roman" w:hAnsi="Times New Roman" w:cs="Times New Roman"/>
          <w:sz w:val="28"/>
          <w:szCs w:val="28"/>
        </w:rPr>
        <w:t xml:space="preserve">В  ходе рейдовых мероприятий составлено </w:t>
      </w:r>
      <w:r w:rsidR="00807E22">
        <w:rPr>
          <w:rFonts w:ascii="Times New Roman" w:hAnsi="Times New Roman" w:cs="Times New Roman"/>
          <w:sz w:val="28"/>
          <w:szCs w:val="28"/>
        </w:rPr>
        <w:t>1</w:t>
      </w:r>
      <w:r w:rsidRPr="00FD5550">
        <w:rPr>
          <w:rFonts w:ascii="Times New Roman" w:hAnsi="Times New Roman" w:cs="Times New Roman"/>
          <w:sz w:val="28"/>
          <w:szCs w:val="28"/>
        </w:rPr>
        <w:t xml:space="preserve"> протокол по ч.1 ст.14.1.2 и </w:t>
      </w:r>
      <w:r w:rsidR="00807E22">
        <w:rPr>
          <w:rFonts w:ascii="Times New Roman" w:hAnsi="Times New Roman" w:cs="Times New Roman"/>
          <w:sz w:val="28"/>
          <w:szCs w:val="28"/>
        </w:rPr>
        <w:t>1</w:t>
      </w:r>
      <w:r w:rsidRPr="00FD5550">
        <w:rPr>
          <w:rFonts w:ascii="Times New Roman" w:hAnsi="Times New Roman" w:cs="Times New Roman"/>
          <w:sz w:val="28"/>
          <w:szCs w:val="28"/>
        </w:rPr>
        <w:t>протокол по ч.1 ст.19.20 КоАП РФ «Осуществление предпринимательской деятельности в области транспорта без лицензии» и «Осуществление деятельности, не связанной с извлечением прибыли, без специального разрешения (лицензии)» соответственно, по которым судами вынесены решения о привлечении к административной ответственности на общую сум</w:t>
      </w:r>
      <w:r w:rsidR="004C3C5C">
        <w:rPr>
          <w:rFonts w:ascii="Times New Roman" w:hAnsi="Times New Roman" w:cs="Times New Roman"/>
          <w:sz w:val="28"/>
          <w:szCs w:val="28"/>
        </w:rPr>
        <w:t xml:space="preserve">му </w:t>
      </w:r>
      <w:r w:rsidRPr="00FD5550">
        <w:rPr>
          <w:rFonts w:ascii="Times New Roman" w:hAnsi="Times New Roman" w:cs="Times New Roman"/>
          <w:sz w:val="28"/>
          <w:szCs w:val="28"/>
        </w:rPr>
        <w:t>105,0 тыс. рублей.</w:t>
      </w:r>
      <w:r w:rsidRPr="00613500">
        <w:rPr>
          <w:rFonts w:ascii="Times New Roman" w:hAnsi="Times New Roman" w:cs="Times New Roman"/>
          <w:sz w:val="28"/>
          <w:szCs w:val="28"/>
        </w:rPr>
        <w:t xml:space="preserve"> </w:t>
      </w:r>
      <w:proofErr w:type="gramEnd"/>
    </w:p>
    <w:p w14:paraId="7C1E1742" w14:textId="00BFA435" w:rsidR="000848E4" w:rsidRPr="006416C3" w:rsidRDefault="000848E4" w:rsidP="000848E4">
      <w:pPr>
        <w:pStyle w:val="24"/>
        <w:shd w:val="clear" w:color="auto" w:fill="auto"/>
        <w:tabs>
          <w:tab w:val="left" w:pos="8465"/>
        </w:tabs>
        <w:ind w:firstLine="600"/>
        <w:jc w:val="both"/>
        <w:rPr>
          <w:rFonts w:ascii="Times New Roman" w:hAnsi="Times New Roman" w:cs="Times New Roman"/>
        </w:rPr>
      </w:pPr>
      <w:r>
        <w:rPr>
          <w:rFonts w:ascii="Times New Roman" w:hAnsi="Times New Roman" w:cs="Times New Roman"/>
        </w:rPr>
        <w:tab/>
      </w:r>
    </w:p>
    <w:p w14:paraId="24B92A10" w14:textId="481958A1" w:rsidR="005019EB" w:rsidRPr="009C66C4" w:rsidRDefault="006B1CAA" w:rsidP="006416C3">
      <w:pPr>
        <w:ind w:firstLine="709"/>
        <w:jc w:val="right"/>
        <w:rPr>
          <w:bCs/>
          <w:iCs/>
          <w:sz w:val="28"/>
          <w:szCs w:val="28"/>
        </w:rPr>
      </w:pPr>
      <w:r w:rsidRPr="009C66C4">
        <w:rPr>
          <w:bCs/>
          <w:iCs/>
          <w:sz w:val="28"/>
          <w:szCs w:val="28"/>
        </w:rPr>
        <w:t xml:space="preserve">                                                                            </w:t>
      </w:r>
      <w:r w:rsidR="007F5C57" w:rsidRPr="009C66C4">
        <w:rPr>
          <w:bCs/>
          <w:iCs/>
          <w:sz w:val="28"/>
          <w:szCs w:val="28"/>
        </w:rPr>
        <w:t>Таблица № 3</w:t>
      </w:r>
    </w:p>
    <w:tbl>
      <w:tblPr>
        <w:tblW w:w="110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1843"/>
        <w:gridCol w:w="1418"/>
        <w:gridCol w:w="1275"/>
        <w:gridCol w:w="1276"/>
        <w:gridCol w:w="1418"/>
      </w:tblGrid>
      <w:tr w:rsidR="009C66C4" w:rsidRPr="009C66C4" w14:paraId="79640F82" w14:textId="77777777" w:rsidTr="00A411F1">
        <w:trPr>
          <w:trHeight w:val="227"/>
        </w:trPr>
        <w:tc>
          <w:tcPr>
            <w:tcW w:w="3799" w:type="dxa"/>
            <w:vMerge w:val="restart"/>
            <w:shd w:val="clear" w:color="auto" w:fill="auto"/>
            <w:vAlign w:val="center"/>
          </w:tcPr>
          <w:p w14:paraId="6E8F6B65" w14:textId="77777777" w:rsidR="005019EB" w:rsidRPr="009C66C4" w:rsidRDefault="005019EB" w:rsidP="00187DE2">
            <w:pPr>
              <w:jc w:val="center"/>
            </w:pPr>
            <w:r w:rsidRPr="009C66C4">
              <w:t>Наименование показателя</w:t>
            </w:r>
          </w:p>
        </w:tc>
        <w:tc>
          <w:tcPr>
            <w:tcW w:w="1843" w:type="dxa"/>
            <w:vMerge w:val="restart"/>
            <w:shd w:val="clear" w:color="auto" w:fill="auto"/>
            <w:vAlign w:val="center"/>
          </w:tcPr>
          <w:p w14:paraId="0F17FBC1" w14:textId="77777777" w:rsidR="005019EB" w:rsidRPr="009C66C4" w:rsidRDefault="005019EB" w:rsidP="00187DE2">
            <w:pPr>
              <w:jc w:val="center"/>
            </w:pPr>
            <w:r w:rsidRPr="009C66C4">
              <w:t>период</w:t>
            </w:r>
          </w:p>
        </w:tc>
        <w:tc>
          <w:tcPr>
            <w:tcW w:w="5387" w:type="dxa"/>
            <w:gridSpan w:val="4"/>
            <w:shd w:val="clear" w:color="auto" w:fill="auto"/>
            <w:vAlign w:val="center"/>
          </w:tcPr>
          <w:p w14:paraId="2621CA8B" w14:textId="3D9CC773" w:rsidR="005019EB" w:rsidRPr="009C66C4" w:rsidRDefault="005019EB" w:rsidP="00187DE2">
            <w:pPr>
              <w:ind w:firstLine="108"/>
              <w:jc w:val="center"/>
            </w:pPr>
            <w:r w:rsidRPr="009C66C4">
              <w:rPr>
                <w:b/>
              </w:rPr>
              <w:t>Северо-Восточное МУГАДН</w:t>
            </w:r>
          </w:p>
        </w:tc>
      </w:tr>
      <w:tr w:rsidR="009C66C4" w:rsidRPr="009C66C4" w14:paraId="2FE9E337" w14:textId="77777777" w:rsidTr="00A411F1">
        <w:trPr>
          <w:cantSplit/>
          <w:trHeight w:val="1881"/>
        </w:trPr>
        <w:tc>
          <w:tcPr>
            <w:tcW w:w="3799" w:type="dxa"/>
            <w:vMerge/>
            <w:shd w:val="clear" w:color="auto" w:fill="auto"/>
          </w:tcPr>
          <w:p w14:paraId="0EB3E657" w14:textId="77777777" w:rsidR="005019EB" w:rsidRPr="009C66C4" w:rsidRDefault="005019EB" w:rsidP="00187DE2">
            <w:pPr>
              <w:jc w:val="center"/>
            </w:pPr>
          </w:p>
        </w:tc>
        <w:tc>
          <w:tcPr>
            <w:tcW w:w="1843" w:type="dxa"/>
            <w:vMerge/>
            <w:tcBorders>
              <w:bottom w:val="single" w:sz="4" w:space="0" w:color="auto"/>
            </w:tcBorders>
            <w:shd w:val="clear" w:color="auto" w:fill="auto"/>
          </w:tcPr>
          <w:p w14:paraId="269851AD" w14:textId="77777777" w:rsidR="005019EB" w:rsidRPr="009C66C4" w:rsidRDefault="005019EB" w:rsidP="00187DE2">
            <w:pPr>
              <w:jc w:val="center"/>
            </w:pPr>
          </w:p>
        </w:tc>
        <w:tc>
          <w:tcPr>
            <w:tcW w:w="1418" w:type="dxa"/>
            <w:tcBorders>
              <w:bottom w:val="single" w:sz="4" w:space="0" w:color="auto"/>
            </w:tcBorders>
            <w:shd w:val="clear" w:color="auto" w:fill="auto"/>
            <w:textDirection w:val="btLr"/>
            <w:vAlign w:val="center"/>
          </w:tcPr>
          <w:p w14:paraId="12BE215B" w14:textId="77777777" w:rsidR="00F968BE" w:rsidRPr="00A411F1" w:rsidRDefault="005019EB" w:rsidP="00F968BE">
            <w:pPr>
              <w:ind w:left="-107" w:right="113"/>
              <w:jc w:val="center"/>
              <w:rPr>
                <w:sz w:val="22"/>
                <w:szCs w:val="22"/>
              </w:rPr>
            </w:pPr>
            <w:r w:rsidRPr="00A411F1">
              <w:rPr>
                <w:sz w:val="22"/>
                <w:szCs w:val="22"/>
              </w:rPr>
              <w:t xml:space="preserve"> </w:t>
            </w:r>
            <w:r w:rsidR="00F968BE" w:rsidRPr="00A411F1">
              <w:rPr>
                <w:sz w:val="22"/>
                <w:szCs w:val="22"/>
              </w:rPr>
              <w:t xml:space="preserve">подразделение </w:t>
            </w:r>
            <w:proofErr w:type="gramStart"/>
            <w:r w:rsidR="00F968BE" w:rsidRPr="00A411F1">
              <w:rPr>
                <w:sz w:val="22"/>
                <w:szCs w:val="22"/>
              </w:rPr>
              <w:t>в</w:t>
            </w:r>
            <w:proofErr w:type="gramEnd"/>
            <w:r w:rsidR="00F968BE" w:rsidRPr="00A411F1">
              <w:rPr>
                <w:sz w:val="22"/>
                <w:szCs w:val="22"/>
              </w:rPr>
              <w:t xml:space="preserve"> </w:t>
            </w:r>
          </w:p>
          <w:p w14:paraId="6964EF6A" w14:textId="23125064" w:rsidR="00F968BE" w:rsidRPr="00A411F1" w:rsidRDefault="00F968BE" w:rsidP="00F968BE">
            <w:pPr>
              <w:ind w:left="-107" w:right="113"/>
              <w:jc w:val="center"/>
              <w:rPr>
                <w:sz w:val="22"/>
                <w:szCs w:val="22"/>
              </w:rPr>
            </w:pPr>
            <w:r w:rsidRPr="00A411F1">
              <w:rPr>
                <w:sz w:val="22"/>
                <w:szCs w:val="22"/>
              </w:rPr>
              <w:t xml:space="preserve">Вологодской  </w:t>
            </w:r>
            <w:r w:rsidR="00A411F1" w:rsidRPr="00A411F1">
              <w:rPr>
                <w:sz w:val="22"/>
                <w:szCs w:val="22"/>
              </w:rPr>
              <w:t xml:space="preserve">Территориальное </w:t>
            </w:r>
          </w:p>
          <w:p w14:paraId="3C822AEC" w14:textId="177DBBDF" w:rsidR="005019EB" w:rsidRPr="00A411F1" w:rsidRDefault="005019EB" w:rsidP="00A411F1">
            <w:pPr>
              <w:ind w:left="113" w:right="113"/>
              <w:jc w:val="center"/>
              <w:rPr>
                <w:sz w:val="22"/>
                <w:szCs w:val="22"/>
              </w:rPr>
            </w:pPr>
            <w:r w:rsidRPr="00A411F1">
              <w:rPr>
                <w:sz w:val="22"/>
                <w:szCs w:val="22"/>
              </w:rPr>
              <w:t>области</w:t>
            </w:r>
          </w:p>
        </w:tc>
        <w:tc>
          <w:tcPr>
            <w:tcW w:w="1275" w:type="dxa"/>
            <w:tcBorders>
              <w:bottom w:val="single" w:sz="4" w:space="0" w:color="auto"/>
            </w:tcBorders>
            <w:shd w:val="clear" w:color="auto" w:fill="auto"/>
            <w:textDirection w:val="btLr"/>
            <w:vAlign w:val="center"/>
          </w:tcPr>
          <w:p w14:paraId="68B567BD" w14:textId="42F8B85D" w:rsidR="005019EB" w:rsidRPr="00A411F1" w:rsidRDefault="005019EB" w:rsidP="00A411F1">
            <w:pPr>
              <w:ind w:left="113" w:right="113"/>
              <w:jc w:val="center"/>
              <w:rPr>
                <w:sz w:val="22"/>
                <w:szCs w:val="22"/>
              </w:rPr>
            </w:pPr>
            <w:r w:rsidRPr="00A411F1">
              <w:rPr>
                <w:sz w:val="22"/>
                <w:szCs w:val="22"/>
              </w:rPr>
              <w:t xml:space="preserve"> ТОГАДН по </w:t>
            </w:r>
            <w:r w:rsidR="00BE3769" w:rsidRPr="00A411F1">
              <w:rPr>
                <w:sz w:val="22"/>
                <w:szCs w:val="22"/>
              </w:rPr>
              <w:t xml:space="preserve"> Но</w:t>
            </w:r>
            <w:r w:rsidR="00EA6ADC" w:rsidRPr="00A411F1">
              <w:rPr>
                <w:sz w:val="22"/>
                <w:szCs w:val="22"/>
              </w:rPr>
              <w:t>вгородской</w:t>
            </w:r>
            <w:r w:rsidRPr="00A411F1">
              <w:rPr>
                <w:sz w:val="22"/>
                <w:szCs w:val="22"/>
              </w:rPr>
              <w:t xml:space="preserve">  области</w:t>
            </w:r>
          </w:p>
        </w:tc>
        <w:tc>
          <w:tcPr>
            <w:tcW w:w="1276" w:type="dxa"/>
            <w:tcBorders>
              <w:bottom w:val="single" w:sz="4" w:space="0" w:color="auto"/>
            </w:tcBorders>
            <w:shd w:val="clear" w:color="auto" w:fill="auto"/>
            <w:textDirection w:val="btLr"/>
            <w:vAlign w:val="center"/>
          </w:tcPr>
          <w:p w14:paraId="53C81A15" w14:textId="2D211A6D" w:rsidR="00A411F1" w:rsidRPr="00A411F1" w:rsidRDefault="00A411F1" w:rsidP="00A411F1">
            <w:pPr>
              <w:ind w:left="-107" w:right="113"/>
              <w:jc w:val="center"/>
              <w:rPr>
                <w:sz w:val="22"/>
                <w:szCs w:val="22"/>
              </w:rPr>
            </w:pPr>
            <w:r w:rsidRPr="00A411F1">
              <w:rPr>
                <w:sz w:val="22"/>
                <w:szCs w:val="22"/>
              </w:rPr>
              <w:t xml:space="preserve">Территориальное подразделение </w:t>
            </w:r>
            <w:proofErr w:type="gramStart"/>
            <w:r w:rsidRPr="00A411F1">
              <w:rPr>
                <w:sz w:val="22"/>
                <w:szCs w:val="22"/>
              </w:rPr>
              <w:t>в</w:t>
            </w:r>
            <w:proofErr w:type="gramEnd"/>
          </w:p>
          <w:p w14:paraId="1259ACDB" w14:textId="6041B4F6" w:rsidR="005019EB" w:rsidRPr="00A411F1" w:rsidRDefault="00EA6ADC" w:rsidP="00A411F1">
            <w:pPr>
              <w:ind w:left="113" w:right="113"/>
              <w:jc w:val="center"/>
              <w:rPr>
                <w:sz w:val="22"/>
                <w:szCs w:val="22"/>
              </w:rPr>
            </w:pPr>
            <w:r w:rsidRPr="00A411F1">
              <w:rPr>
                <w:sz w:val="22"/>
                <w:szCs w:val="22"/>
              </w:rPr>
              <w:t>Псковской</w:t>
            </w:r>
            <w:r w:rsidR="005019EB" w:rsidRPr="00A411F1">
              <w:rPr>
                <w:sz w:val="22"/>
                <w:szCs w:val="22"/>
              </w:rPr>
              <w:t xml:space="preserve">  области</w:t>
            </w:r>
          </w:p>
        </w:tc>
        <w:tc>
          <w:tcPr>
            <w:tcW w:w="1418" w:type="dxa"/>
            <w:tcBorders>
              <w:bottom w:val="single" w:sz="4" w:space="0" w:color="auto"/>
            </w:tcBorders>
            <w:shd w:val="clear" w:color="auto" w:fill="auto"/>
            <w:vAlign w:val="center"/>
          </w:tcPr>
          <w:p w14:paraId="1ECBE21B" w14:textId="77777777" w:rsidR="00BE3769" w:rsidRPr="009C66C4" w:rsidRDefault="005019EB" w:rsidP="00187DE2">
            <w:pPr>
              <w:jc w:val="center"/>
              <w:rPr>
                <w:b/>
                <w:bCs/>
              </w:rPr>
            </w:pPr>
            <w:r w:rsidRPr="009C66C4">
              <w:rPr>
                <w:b/>
                <w:bCs/>
              </w:rPr>
              <w:t>ИТОГО</w:t>
            </w:r>
          </w:p>
          <w:p w14:paraId="15491651" w14:textId="60896825" w:rsidR="005019EB" w:rsidRPr="009C66C4" w:rsidRDefault="00BE3769" w:rsidP="00187DE2">
            <w:pPr>
              <w:jc w:val="center"/>
              <w:rPr>
                <w:b/>
                <w:bCs/>
              </w:rPr>
            </w:pPr>
            <w:r w:rsidRPr="009C66C4">
              <w:rPr>
                <w:b/>
              </w:rPr>
              <w:br/>
            </w:r>
            <w:r w:rsidR="005019EB" w:rsidRPr="009C66C4">
              <w:rPr>
                <w:b/>
              </w:rPr>
              <w:t>Северо-Восточное МУГАДН</w:t>
            </w:r>
          </w:p>
        </w:tc>
      </w:tr>
      <w:tr w:rsidR="00AA2911" w:rsidRPr="009C66C4" w14:paraId="2A7E2D81" w14:textId="77777777" w:rsidTr="00A411F1">
        <w:trPr>
          <w:trHeight w:val="113"/>
        </w:trPr>
        <w:tc>
          <w:tcPr>
            <w:tcW w:w="3799" w:type="dxa"/>
            <w:shd w:val="clear" w:color="auto" w:fill="auto"/>
          </w:tcPr>
          <w:p w14:paraId="04650204" w14:textId="45A48169" w:rsidR="00AA2911" w:rsidRPr="00A411F1" w:rsidRDefault="00AA2911" w:rsidP="00187DE2">
            <w:pPr>
              <w:rPr>
                <w:sz w:val="22"/>
                <w:szCs w:val="22"/>
              </w:rPr>
            </w:pPr>
            <w:r w:rsidRPr="00A411F1">
              <w:rPr>
                <w:sz w:val="22"/>
                <w:szCs w:val="22"/>
              </w:rPr>
              <w:t xml:space="preserve">Количество проведенных рейдовых мероприятий </w:t>
            </w:r>
          </w:p>
        </w:tc>
        <w:tc>
          <w:tcPr>
            <w:tcW w:w="1843" w:type="dxa"/>
            <w:tcBorders>
              <w:top w:val="single" w:sz="4" w:space="0" w:color="auto"/>
              <w:bottom w:val="single" w:sz="4" w:space="0" w:color="auto"/>
            </w:tcBorders>
            <w:shd w:val="clear" w:color="auto" w:fill="auto"/>
            <w:vAlign w:val="center"/>
          </w:tcPr>
          <w:p w14:paraId="320AFD30" w14:textId="1B4C4799" w:rsidR="00AA2911" w:rsidRPr="00A411F1" w:rsidRDefault="00D76E08" w:rsidP="001B3F48">
            <w:pPr>
              <w:jc w:val="center"/>
              <w:rPr>
                <w:sz w:val="22"/>
                <w:szCs w:val="22"/>
              </w:rPr>
            </w:pPr>
            <w:r w:rsidRPr="00A411F1">
              <w:rPr>
                <w:sz w:val="22"/>
                <w:szCs w:val="22"/>
              </w:rPr>
              <w:t>6 мес. 2022</w:t>
            </w:r>
          </w:p>
        </w:tc>
        <w:tc>
          <w:tcPr>
            <w:tcW w:w="1418" w:type="dxa"/>
            <w:tcBorders>
              <w:top w:val="single" w:sz="4" w:space="0" w:color="auto"/>
              <w:bottom w:val="single" w:sz="4" w:space="0" w:color="auto"/>
            </w:tcBorders>
            <w:shd w:val="clear" w:color="auto" w:fill="auto"/>
            <w:vAlign w:val="center"/>
          </w:tcPr>
          <w:p w14:paraId="6A9FFAF1" w14:textId="10643E64" w:rsidR="00AA2911" w:rsidRPr="009C66C4" w:rsidRDefault="00AA2911" w:rsidP="00187DE2">
            <w:pPr>
              <w:jc w:val="center"/>
            </w:pPr>
            <w:r>
              <w:t>148</w:t>
            </w:r>
          </w:p>
        </w:tc>
        <w:tc>
          <w:tcPr>
            <w:tcW w:w="1275" w:type="dxa"/>
            <w:tcBorders>
              <w:top w:val="single" w:sz="4" w:space="0" w:color="auto"/>
              <w:bottom w:val="single" w:sz="4" w:space="0" w:color="auto"/>
            </w:tcBorders>
            <w:shd w:val="clear" w:color="auto" w:fill="auto"/>
            <w:vAlign w:val="center"/>
          </w:tcPr>
          <w:p w14:paraId="166AEDF5" w14:textId="70BA3115" w:rsidR="00AA2911" w:rsidRPr="009C66C4" w:rsidRDefault="00AA2911" w:rsidP="00187DE2">
            <w:pPr>
              <w:jc w:val="center"/>
            </w:pPr>
            <w:r>
              <w:t>88</w:t>
            </w:r>
          </w:p>
        </w:tc>
        <w:tc>
          <w:tcPr>
            <w:tcW w:w="1276" w:type="dxa"/>
            <w:tcBorders>
              <w:top w:val="single" w:sz="4" w:space="0" w:color="auto"/>
              <w:bottom w:val="single" w:sz="4" w:space="0" w:color="auto"/>
            </w:tcBorders>
            <w:shd w:val="clear" w:color="auto" w:fill="auto"/>
            <w:vAlign w:val="center"/>
          </w:tcPr>
          <w:p w14:paraId="1F3793E4" w14:textId="31F9D9A8" w:rsidR="00AA2911" w:rsidRPr="009C66C4" w:rsidRDefault="00AA2911" w:rsidP="00187DE2">
            <w:pPr>
              <w:jc w:val="center"/>
            </w:pPr>
            <w:r>
              <w:t>205</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315B09" w14:textId="530560ED" w:rsidR="00AA2911" w:rsidRPr="009C66C4" w:rsidRDefault="00AA2911" w:rsidP="00187DE2">
            <w:pPr>
              <w:jc w:val="center"/>
              <w:rPr>
                <w:b/>
                <w:bCs/>
              </w:rPr>
            </w:pPr>
            <w:r>
              <w:rPr>
                <w:b/>
                <w:bCs/>
              </w:rPr>
              <w:t>441</w:t>
            </w:r>
          </w:p>
        </w:tc>
      </w:tr>
      <w:tr w:rsidR="009C66C4" w:rsidRPr="009C66C4" w14:paraId="702B5079" w14:textId="77777777" w:rsidTr="00A411F1">
        <w:trPr>
          <w:trHeight w:val="113"/>
        </w:trPr>
        <w:tc>
          <w:tcPr>
            <w:tcW w:w="3799" w:type="dxa"/>
            <w:shd w:val="clear" w:color="auto" w:fill="auto"/>
          </w:tcPr>
          <w:p w14:paraId="3867B2D7" w14:textId="78FD68D1" w:rsidR="005019EB" w:rsidRPr="00A411F1" w:rsidRDefault="005019EB" w:rsidP="00187DE2">
            <w:pPr>
              <w:rPr>
                <w:sz w:val="22"/>
                <w:szCs w:val="22"/>
              </w:rPr>
            </w:pPr>
            <w:r w:rsidRPr="00A411F1">
              <w:rPr>
                <w:sz w:val="22"/>
                <w:szCs w:val="22"/>
              </w:rPr>
              <w:t>Количество проверенных транспортных средств (ТС): всего, ед.</w:t>
            </w:r>
          </w:p>
        </w:tc>
        <w:tc>
          <w:tcPr>
            <w:tcW w:w="1843" w:type="dxa"/>
            <w:tcBorders>
              <w:top w:val="single" w:sz="4" w:space="0" w:color="auto"/>
              <w:bottom w:val="single" w:sz="4" w:space="0" w:color="auto"/>
            </w:tcBorders>
            <w:shd w:val="clear" w:color="auto" w:fill="auto"/>
            <w:vAlign w:val="center"/>
          </w:tcPr>
          <w:p w14:paraId="7D44BFC3" w14:textId="5863877B" w:rsidR="005019EB" w:rsidRPr="00A411F1" w:rsidRDefault="001B3F48" w:rsidP="00D76E08">
            <w:pPr>
              <w:jc w:val="center"/>
              <w:rPr>
                <w:sz w:val="22"/>
                <w:szCs w:val="22"/>
              </w:rPr>
            </w:pPr>
            <w:r w:rsidRPr="00A411F1">
              <w:rPr>
                <w:sz w:val="22"/>
                <w:szCs w:val="22"/>
              </w:rPr>
              <w:t xml:space="preserve">6 </w:t>
            </w:r>
            <w:r w:rsidR="005019EB" w:rsidRPr="00A411F1">
              <w:rPr>
                <w:sz w:val="22"/>
                <w:szCs w:val="22"/>
              </w:rPr>
              <w:t xml:space="preserve"> мес. 202</w:t>
            </w:r>
            <w:r w:rsidRPr="00A411F1">
              <w:rPr>
                <w:sz w:val="22"/>
                <w:szCs w:val="22"/>
              </w:rPr>
              <w:t>2</w:t>
            </w:r>
          </w:p>
        </w:tc>
        <w:tc>
          <w:tcPr>
            <w:tcW w:w="1418" w:type="dxa"/>
            <w:tcBorders>
              <w:top w:val="single" w:sz="4" w:space="0" w:color="auto"/>
              <w:bottom w:val="single" w:sz="4" w:space="0" w:color="auto"/>
            </w:tcBorders>
            <w:shd w:val="clear" w:color="auto" w:fill="auto"/>
            <w:vAlign w:val="center"/>
          </w:tcPr>
          <w:p w14:paraId="517D9DFD" w14:textId="6FF20E66" w:rsidR="005019EB" w:rsidRPr="009C66C4" w:rsidRDefault="00D76E08" w:rsidP="00187DE2">
            <w:pPr>
              <w:jc w:val="center"/>
            </w:pPr>
            <w:r>
              <w:t>1016</w:t>
            </w:r>
          </w:p>
        </w:tc>
        <w:tc>
          <w:tcPr>
            <w:tcW w:w="1275" w:type="dxa"/>
            <w:tcBorders>
              <w:top w:val="single" w:sz="4" w:space="0" w:color="auto"/>
              <w:bottom w:val="single" w:sz="4" w:space="0" w:color="auto"/>
            </w:tcBorders>
            <w:shd w:val="clear" w:color="auto" w:fill="auto"/>
            <w:vAlign w:val="center"/>
          </w:tcPr>
          <w:p w14:paraId="5B22E061" w14:textId="341F5538" w:rsidR="005019EB" w:rsidRPr="009C66C4" w:rsidRDefault="00D76E08" w:rsidP="00187DE2">
            <w:pPr>
              <w:jc w:val="center"/>
            </w:pPr>
            <w:r>
              <w:t>1739</w:t>
            </w:r>
          </w:p>
        </w:tc>
        <w:tc>
          <w:tcPr>
            <w:tcW w:w="1276" w:type="dxa"/>
            <w:tcBorders>
              <w:top w:val="single" w:sz="4" w:space="0" w:color="auto"/>
              <w:bottom w:val="single" w:sz="4" w:space="0" w:color="auto"/>
            </w:tcBorders>
            <w:shd w:val="clear" w:color="auto" w:fill="auto"/>
            <w:vAlign w:val="center"/>
          </w:tcPr>
          <w:p w14:paraId="6406D189" w14:textId="31150A0E" w:rsidR="005019EB" w:rsidRPr="009C66C4" w:rsidRDefault="00D76E08" w:rsidP="00187DE2">
            <w:pPr>
              <w:jc w:val="center"/>
            </w:pPr>
            <w:r>
              <w:t>1562</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A16EFA" w14:textId="0F2F8438" w:rsidR="005019EB" w:rsidRPr="009C66C4" w:rsidRDefault="00D76E08" w:rsidP="00187DE2">
            <w:pPr>
              <w:jc w:val="center"/>
              <w:rPr>
                <w:b/>
                <w:bCs/>
              </w:rPr>
            </w:pPr>
            <w:r>
              <w:rPr>
                <w:b/>
                <w:bCs/>
              </w:rPr>
              <w:t>4317</w:t>
            </w:r>
          </w:p>
        </w:tc>
      </w:tr>
      <w:tr w:rsidR="009C66C4" w:rsidRPr="009C66C4" w14:paraId="237A4812" w14:textId="77777777" w:rsidTr="00A411F1">
        <w:trPr>
          <w:trHeight w:val="113"/>
        </w:trPr>
        <w:tc>
          <w:tcPr>
            <w:tcW w:w="3799" w:type="dxa"/>
            <w:shd w:val="clear" w:color="auto" w:fill="auto"/>
          </w:tcPr>
          <w:p w14:paraId="48BB2246" w14:textId="77777777" w:rsidR="00056F68" w:rsidRPr="00A411F1" w:rsidRDefault="00056F68" w:rsidP="00187DE2">
            <w:pPr>
              <w:rPr>
                <w:sz w:val="22"/>
                <w:szCs w:val="22"/>
              </w:rPr>
            </w:pPr>
          </w:p>
          <w:p w14:paraId="0C21631E" w14:textId="2CAB09DF" w:rsidR="00056F68" w:rsidRPr="00A411F1" w:rsidRDefault="00056F68" w:rsidP="00187DE2">
            <w:pPr>
              <w:rPr>
                <w:sz w:val="22"/>
                <w:szCs w:val="22"/>
              </w:rPr>
            </w:pPr>
            <w:r w:rsidRPr="00A411F1">
              <w:rPr>
                <w:sz w:val="22"/>
                <w:szCs w:val="22"/>
              </w:rPr>
              <w:t>в том числе с нарушениями, ед.</w:t>
            </w:r>
          </w:p>
        </w:tc>
        <w:tc>
          <w:tcPr>
            <w:tcW w:w="1843" w:type="dxa"/>
            <w:tcBorders>
              <w:top w:val="single" w:sz="4" w:space="0" w:color="auto"/>
              <w:bottom w:val="single" w:sz="4" w:space="0" w:color="auto"/>
            </w:tcBorders>
            <w:shd w:val="clear" w:color="auto" w:fill="auto"/>
          </w:tcPr>
          <w:p w14:paraId="77E43D4D" w14:textId="25AC57CC" w:rsidR="00056F68" w:rsidRPr="00A411F1" w:rsidRDefault="001B3F48" w:rsidP="001B3F48">
            <w:pPr>
              <w:jc w:val="center"/>
              <w:rPr>
                <w:sz w:val="22"/>
                <w:szCs w:val="22"/>
              </w:rPr>
            </w:pPr>
            <w:r w:rsidRPr="00A411F1">
              <w:rPr>
                <w:sz w:val="22"/>
                <w:szCs w:val="22"/>
              </w:rPr>
              <w:t>6</w:t>
            </w:r>
            <w:r w:rsidR="00056F68" w:rsidRPr="00A411F1">
              <w:rPr>
                <w:sz w:val="22"/>
                <w:szCs w:val="22"/>
              </w:rPr>
              <w:t xml:space="preserve"> мес. 202</w:t>
            </w:r>
            <w:r w:rsidRPr="00A411F1">
              <w:rPr>
                <w:sz w:val="22"/>
                <w:szCs w:val="22"/>
              </w:rPr>
              <w:t>2</w:t>
            </w:r>
          </w:p>
        </w:tc>
        <w:tc>
          <w:tcPr>
            <w:tcW w:w="1418" w:type="dxa"/>
            <w:tcBorders>
              <w:top w:val="single" w:sz="4" w:space="0" w:color="auto"/>
              <w:bottom w:val="single" w:sz="4" w:space="0" w:color="auto"/>
            </w:tcBorders>
            <w:shd w:val="clear" w:color="auto" w:fill="auto"/>
            <w:vAlign w:val="center"/>
          </w:tcPr>
          <w:p w14:paraId="0A10B726" w14:textId="2CF0169C" w:rsidR="00EC43D6" w:rsidRPr="009C66C4" w:rsidRDefault="00D76E08" w:rsidP="00EC43D6">
            <w:pPr>
              <w:jc w:val="center"/>
            </w:pPr>
            <w:r>
              <w:t>157</w:t>
            </w:r>
          </w:p>
        </w:tc>
        <w:tc>
          <w:tcPr>
            <w:tcW w:w="1275" w:type="dxa"/>
            <w:tcBorders>
              <w:top w:val="single" w:sz="4" w:space="0" w:color="auto"/>
              <w:bottom w:val="single" w:sz="4" w:space="0" w:color="auto"/>
            </w:tcBorders>
            <w:shd w:val="clear" w:color="auto" w:fill="auto"/>
            <w:vAlign w:val="center"/>
          </w:tcPr>
          <w:p w14:paraId="3E4EF02A" w14:textId="11A03657" w:rsidR="00056F68" w:rsidRPr="009C66C4" w:rsidRDefault="00D76E08" w:rsidP="00187DE2">
            <w:pPr>
              <w:jc w:val="center"/>
            </w:pPr>
            <w:r>
              <w:t>97</w:t>
            </w:r>
          </w:p>
        </w:tc>
        <w:tc>
          <w:tcPr>
            <w:tcW w:w="1276" w:type="dxa"/>
            <w:tcBorders>
              <w:top w:val="single" w:sz="4" w:space="0" w:color="auto"/>
              <w:bottom w:val="single" w:sz="4" w:space="0" w:color="auto"/>
            </w:tcBorders>
            <w:shd w:val="clear" w:color="auto" w:fill="auto"/>
            <w:vAlign w:val="center"/>
          </w:tcPr>
          <w:p w14:paraId="75606068" w14:textId="4A516F03" w:rsidR="00056F68" w:rsidRPr="009C66C4" w:rsidRDefault="00D76E08" w:rsidP="00187DE2">
            <w:pPr>
              <w:jc w:val="center"/>
            </w:pPr>
            <w:r>
              <w:t>402</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5F7E3B" w14:textId="311CA3E7" w:rsidR="00056F68" w:rsidRPr="009C66C4" w:rsidRDefault="00D76E08" w:rsidP="00187DE2">
            <w:pPr>
              <w:jc w:val="center"/>
              <w:rPr>
                <w:b/>
                <w:bCs/>
              </w:rPr>
            </w:pPr>
            <w:r>
              <w:rPr>
                <w:b/>
                <w:bCs/>
              </w:rPr>
              <w:t>656</w:t>
            </w:r>
          </w:p>
        </w:tc>
      </w:tr>
      <w:tr w:rsidR="009C66C4" w:rsidRPr="009C66C4" w14:paraId="235AAE17" w14:textId="77777777" w:rsidTr="00A411F1">
        <w:trPr>
          <w:trHeight w:val="227"/>
        </w:trPr>
        <w:tc>
          <w:tcPr>
            <w:tcW w:w="3799" w:type="dxa"/>
            <w:shd w:val="clear" w:color="auto" w:fill="auto"/>
          </w:tcPr>
          <w:p w14:paraId="252B9B94" w14:textId="43CEB229" w:rsidR="00056F68" w:rsidRPr="00A411F1" w:rsidRDefault="00056F68" w:rsidP="00187DE2">
            <w:pPr>
              <w:rPr>
                <w:sz w:val="22"/>
                <w:szCs w:val="22"/>
              </w:rPr>
            </w:pPr>
          </w:p>
          <w:p w14:paraId="2DA4E03A" w14:textId="38A671B9" w:rsidR="00056F68" w:rsidRPr="00A411F1" w:rsidRDefault="00056F68" w:rsidP="00187DE2">
            <w:pPr>
              <w:rPr>
                <w:sz w:val="22"/>
                <w:szCs w:val="22"/>
              </w:rPr>
            </w:pPr>
            <w:r w:rsidRPr="00A411F1">
              <w:rPr>
                <w:sz w:val="22"/>
                <w:szCs w:val="22"/>
              </w:rPr>
              <w:t>Количество выявленных нарушений, ед.</w:t>
            </w:r>
          </w:p>
        </w:tc>
        <w:tc>
          <w:tcPr>
            <w:tcW w:w="1843" w:type="dxa"/>
            <w:tcBorders>
              <w:top w:val="single" w:sz="4" w:space="0" w:color="auto"/>
              <w:bottom w:val="single" w:sz="4" w:space="0" w:color="auto"/>
              <w:right w:val="single" w:sz="4" w:space="0" w:color="auto"/>
            </w:tcBorders>
            <w:shd w:val="clear" w:color="auto" w:fill="auto"/>
          </w:tcPr>
          <w:p w14:paraId="293AD661" w14:textId="0B7A1DFB" w:rsidR="00056F68" w:rsidRPr="00A411F1" w:rsidRDefault="001B3F48" w:rsidP="001B3F48">
            <w:pPr>
              <w:jc w:val="center"/>
              <w:rPr>
                <w:sz w:val="22"/>
                <w:szCs w:val="22"/>
              </w:rPr>
            </w:pPr>
            <w:r w:rsidRPr="00A411F1">
              <w:rPr>
                <w:sz w:val="22"/>
                <w:szCs w:val="22"/>
              </w:rPr>
              <w:t>6</w:t>
            </w:r>
            <w:r w:rsidR="00056F68" w:rsidRPr="00A411F1">
              <w:rPr>
                <w:sz w:val="22"/>
                <w:szCs w:val="22"/>
              </w:rPr>
              <w:t xml:space="preserve"> мес. 202</w:t>
            </w:r>
            <w:r w:rsidRPr="00A411F1">
              <w:rPr>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3F21C0" w14:textId="32C89848" w:rsidR="00056F68" w:rsidRPr="009C66C4" w:rsidRDefault="00D76E08" w:rsidP="00187DE2">
            <w:pPr>
              <w:jc w:val="center"/>
            </w:pPr>
            <w:r>
              <w:t>279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EACC5" w14:textId="5486C0F2" w:rsidR="00056F68" w:rsidRPr="009C66C4" w:rsidRDefault="00D76E08" w:rsidP="00187DE2">
            <w:pPr>
              <w:jc w:val="center"/>
            </w:pPr>
            <w:r>
              <w:t>149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370298" w14:textId="50A4E5FF" w:rsidR="00056F68" w:rsidRPr="009C66C4" w:rsidRDefault="00D76E08" w:rsidP="00187DE2">
            <w:pPr>
              <w:jc w:val="center"/>
            </w:pPr>
            <w:r>
              <w:t>561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6B52F8" w14:textId="6118388F" w:rsidR="00056F68" w:rsidRPr="009C66C4" w:rsidRDefault="00D76E08" w:rsidP="00187DE2">
            <w:pPr>
              <w:jc w:val="center"/>
              <w:rPr>
                <w:b/>
                <w:bCs/>
              </w:rPr>
            </w:pPr>
            <w:r>
              <w:rPr>
                <w:b/>
                <w:bCs/>
              </w:rPr>
              <w:t>989</w:t>
            </w:r>
          </w:p>
        </w:tc>
      </w:tr>
      <w:tr w:rsidR="009C66C4" w:rsidRPr="009C66C4" w14:paraId="649B1A11" w14:textId="77777777" w:rsidTr="00A411F1">
        <w:trPr>
          <w:trHeight w:val="227"/>
        </w:trPr>
        <w:tc>
          <w:tcPr>
            <w:tcW w:w="3799" w:type="dxa"/>
            <w:shd w:val="clear" w:color="auto" w:fill="auto"/>
          </w:tcPr>
          <w:p w14:paraId="6E21D317" w14:textId="6465AB82" w:rsidR="00056F68" w:rsidRPr="00A411F1" w:rsidRDefault="00056F68" w:rsidP="00187DE2">
            <w:pPr>
              <w:rPr>
                <w:sz w:val="22"/>
                <w:szCs w:val="22"/>
              </w:rPr>
            </w:pPr>
            <w:r w:rsidRPr="00A411F1">
              <w:rPr>
                <w:sz w:val="22"/>
                <w:szCs w:val="22"/>
              </w:rPr>
              <w:t>Составлено протоколов, ед.</w:t>
            </w:r>
          </w:p>
        </w:tc>
        <w:tc>
          <w:tcPr>
            <w:tcW w:w="1843" w:type="dxa"/>
            <w:tcBorders>
              <w:top w:val="single" w:sz="4" w:space="0" w:color="auto"/>
              <w:bottom w:val="single" w:sz="4" w:space="0" w:color="auto"/>
              <w:right w:val="single" w:sz="4" w:space="0" w:color="auto"/>
            </w:tcBorders>
            <w:shd w:val="clear" w:color="auto" w:fill="auto"/>
          </w:tcPr>
          <w:p w14:paraId="22AC0BFF" w14:textId="3614F3B8" w:rsidR="00056F68" w:rsidRPr="00A411F1" w:rsidRDefault="001B3F48" w:rsidP="001B3F48">
            <w:pPr>
              <w:jc w:val="center"/>
              <w:rPr>
                <w:sz w:val="22"/>
                <w:szCs w:val="22"/>
              </w:rPr>
            </w:pPr>
            <w:r w:rsidRPr="00A411F1">
              <w:rPr>
                <w:sz w:val="22"/>
                <w:szCs w:val="22"/>
              </w:rPr>
              <w:t>6</w:t>
            </w:r>
            <w:r w:rsidR="00056F68" w:rsidRPr="00A411F1">
              <w:rPr>
                <w:sz w:val="22"/>
                <w:szCs w:val="22"/>
              </w:rPr>
              <w:t xml:space="preserve"> мес. 202</w:t>
            </w:r>
            <w:r w:rsidRPr="00A411F1">
              <w:rPr>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50C2E" w14:textId="793EA661" w:rsidR="00056F68" w:rsidRPr="009C66C4" w:rsidRDefault="00D76E08" w:rsidP="00187DE2">
            <w:pPr>
              <w:jc w:val="center"/>
            </w:pPr>
            <w:r>
              <w:t>131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C112B0" w14:textId="7381CEAC" w:rsidR="00056F68" w:rsidRPr="009C66C4" w:rsidRDefault="00D76E08" w:rsidP="00187DE2">
            <w:pPr>
              <w:jc w:val="center"/>
            </w:pPr>
            <w: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F69279" w14:textId="55E28B01" w:rsidR="00056F68" w:rsidRPr="009C66C4" w:rsidRDefault="00D76E08" w:rsidP="00187DE2">
            <w:pPr>
              <w:jc w:val="center"/>
            </w:pPr>
            <w:r>
              <w:t>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5E1010" w14:textId="6EFB7C34" w:rsidR="00056F68" w:rsidRPr="009C66C4" w:rsidRDefault="00D76E08" w:rsidP="00187DE2">
            <w:pPr>
              <w:jc w:val="center"/>
              <w:rPr>
                <w:b/>
                <w:bCs/>
              </w:rPr>
            </w:pPr>
            <w:r>
              <w:rPr>
                <w:b/>
                <w:bCs/>
              </w:rPr>
              <w:t>233</w:t>
            </w:r>
          </w:p>
        </w:tc>
      </w:tr>
      <w:tr w:rsidR="009C66C4" w:rsidRPr="009C66C4" w14:paraId="7D26D609" w14:textId="77777777" w:rsidTr="00A411F1">
        <w:trPr>
          <w:trHeight w:val="227"/>
        </w:trPr>
        <w:tc>
          <w:tcPr>
            <w:tcW w:w="3799" w:type="dxa"/>
            <w:shd w:val="clear" w:color="auto" w:fill="auto"/>
          </w:tcPr>
          <w:p w14:paraId="2D43D95D" w14:textId="77777777" w:rsidR="00056F68" w:rsidRPr="00A411F1" w:rsidRDefault="00056F68" w:rsidP="00187DE2">
            <w:pPr>
              <w:rPr>
                <w:sz w:val="22"/>
                <w:szCs w:val="22"/>
              </w:rPr>
            </w:pPr>
          </w:p>
          <w:p w14:paraId="76838E0B" w14:textId="2B718A3F" w:rsidR="00056F68" w:rsidRPr="00A411F1" w:rsidRDefault="00056F68" w:rsidP="00187DE2">
            <w:pPr>
              <w:rPr>
                <w:sz w:val="22"/>
                <w:szCs w:val="22"/>
              </w:rPr>
            </w:pPr>
            <w:r w:rsidRPr="00A411F1">
              <w:rPr>
                <w:sz w:val="22"/>
                <w:szCs w:val="22"/>
              </w:rPr>
              <w:lastRenderedPageBreak/>
              <w:t>Вынесено постановлений, ед.</w:t>
            </w:r>
          </w:p>
        </w:tc>
        <w:tc>
          <w:tcPr>
            <w:tcW w:w="1843" w:type="dxa"/>
            <w:tcBorders>
              <w:top w:val="single" w:sz="4" w:space="0" w:color="auto"/>
              <w:bottom w:val="single" w:sz="4" w:space="0" w:color="auto"/>
              <w:right w:val="single" w:sz="4" w:space="0" w:color="auto"/>
            </w:tcBorders>
            <w:shd w:val="clear" w:color="auto" w:fill="auto"/>
          </w:tcPr>
          <w:p w14:paraId="2FED3754" w14:textId="3C187FAD" w:rsidR="00056F68" w:rsidRPr="00A411F1" w:rsidRDefault="001B3F48" w:rsidP="001B3F48">
            <w:pPr>
              <w:jc w:val="center"/>
              <w:rPr>
                <w:sz w:val="22"/>
                <w:szCs w:val="22"/>
              </w:rPr>
            </w:pPr>
            <w:r w:rsidRPr="00A411F1">
              <w:rPr>
                <w:sz w:val="22"/>
                <w:szCs w:val="22"/>
              </w:rPr>
              <w:lastRenderedPageBreak/>
              <w:t>6</w:t>
            </w:r>
            <w:r w:rsidR="00056F68" w:rsidRPr="00A411F1">
              <w:rPr>
                <w:sz w:val="22"/>
                <w:szCs w:val="22"/>
              </w:rPr>
              <w:t xml:space="preserve"> мес. 202</w:t>
            </w:r>
            <w:r w:rsidRPr="00A411F1">
              <w:rPr>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706AC2" w14:textId="40D8C4BC" w:rsidR="00056F68" w:rsidRPr="009C66C4" w:rsidRDefault="00D76E08" w:rsidP="00187DE2">
            <w:pPr>
              <w:jc w:val="center"/>
            </w:pPr>
            <w:r>
              <w:t>122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BC54C5" w14:textId="57004539" w:rsidR="00056F68" w:rsidRPr="009C66C4" w:rsidRDefault="00D76E08" w:rsidP="00187DE2">
            <w:pPr>
              <w:jc w:val="center"/>
            </w:pPr>
            <w: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0CB733" w14:textId="406C8F3F" w:rsidR="00056F68" w:rsidRPr="009C66C4" w:rsidRDefault="00D76E08" w:rsidP="00187DE2">
            <w:pPr>
              <w:jc w:val="center"/>
            </w:pPr>
            <w:r>
              <w:t>309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DCEAC1" w14:textId="1FC0412D" w:rsidR="00056F68" w:rsidRPr="009C66C4" w:rsidRDefault="00D76E08" w:rsidP="00187DE2">
            <w:pPr>
              <w:jc w:val="center"/>
              <w:rPr>
                <w:b/>
                <w:bCs/>
              </w:rPr>
            </w:pPr>
            <w:r>
              <w:rPr>
                <w:b/>
                <w:bCs/>
              </w:rPr>
              <w:t>459</w:t>
            </w:r>
          </w:p>
        </w:tc>
      </w:tr>
      <w:tr w:rsidR="009C66C4" w:rsidRPr="009C66C4" w14:paraId="6C1F52A7" w14:textId="77777777" w:rsidTr="00A411F1">
        <w:trPr>
          <w:trHeight w:val="227"/>
        </w:trPr>
        <w:tc>
          <w:tcPr>
            <w:tcW w:w="3799" w:type="dxa"/>
            <w:shd w:val="clear" w:color="auto" w:fill="auto"/>
          </w:tcPr>
          <w:p w14:paraId="2C95F340" w14:textId="3DD15B91" w:rsidR="00056F68" w:rsidRPr="00A411F1" w:rsidRDefault="00056F68" w:rsidP="00187DE2">
            <w:pPr>
              <w:rPr>
                <w:sz w:val="22"/>
                <w:szCs w:val="22"/>
              </w:rPr>
            </w:pPr>
            <w:r w:rsidRPr="00A411F1">
              <w:rPr>
                <w:sz w:val="22"/>
                <w:szCs w:val="22"/>
              </w:rPr>
              <w:lastRenderedPageBreak/>
              <w:t>Сумма наложенных штрафов, 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A19C5E" w14:textId="664EE9B7" w:rsidR="00056F68" w:rsidRPr="00A411F1" w:rsidRDefault="001B3F48" w:rsidP="001B3F48">
            <w:pPr>
              <w:jc w:val="center"/>
              <w:rPr>
                <w:sz w:val="22"/>
                <w:szCs w:val="22"/>
              </w:rPr>
            </w:pPr>
            <w:r w:rsidRPr="00A411F1">
              <w:rPr>
                <w:sz w:val="22"/>
                <w:szCs w:val="22"/>
              </w:rPr>
              <w:t>6 м</w:t>
            </w:r>
            <w:r w:rsidR="00056F68" w:rsidRPr="00A411F1">
              <w:rPr>
                <w:sz w:val="22"/>
                <w:szCs w:val="22"/>
              </w:rPr>
              <w:t>ес. 202</w:t>
            </w:r>
            <w:r w:rsidRPr="00A411F1">
              <w:rPr>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F88BE1" w14:textId="2D91144B" w:rsidR="00056F68" w:rsidRPr="009C66C4" w:rsidRDefault="00D76E08" w:rsidP="00187DE2">
            <w:pPr>
              <w:jc w:val="center"/>
            </w:pPr>
            <w:r>
              <w:t>1118,0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1B0662" w14:textId="31C45CE2" w:rsidR="00056F68" w:rsidRPr="009C66C4" w:rsidRDefault="00D76E08" w:rsidP="00187DE2">
            <w:pPr>
              <w:jc w:val="center"/>
            </w:pPr>
            <w:r>
              <w:t>76,0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D0E108" w14:textId="5F1CB683" w:rsidR="00056F68" w:rsidRPr="009C66C4" w:rsidRDefault="00D76E08" w:rsidP="00D76E08">
            <w:pPr>
              <w:jc w:val="center"/>
            </w:pPr>
            <w:r>
              <w:t>1194,5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559419" w14:textId="1A433C87" w:rsidR="00056F68" w:rsidRPr="009C66C4" w:rsidRDefault="00D76E08" w:rsidP="00187DE2">
            <w:pPr>
              <w:jc w:val="center"/>
              <w:rPr>
                <w:b/>
                <w:bCs/>
              </w:rPr>
            </w:pPr>
            <w:r>
              <w:rPr>
                <w:b/>
                <w:bCs/>
              </w:rPr>
              <w:t>2388,5</w:t>
            </w:r>
          </w:p>
        </w:tc>
      </w:tr>
      <w:tr w:rsidR="009C66C4" w:rsidRPr="009C66C4" w14:paraId="44577807" w14:textId="77777777" w:rsidTr="00A411F1">
        <w:trPr>
          <w:trHeight w:val="227"/>
        </w:trPr>
        <w:tc>
          <w:tcPr>
            <w:tcW w:w="3799" w:type="dxa"/>
            <w:shd w:val="clear" w:color="auto" w:fill="auto"/>
          </w:tcPr>
          <w:p w14:paraId="35E06730" w14:textId="577D2AB5" w:rsidR="00EC43D6" w:rsidRPr="00A411F1" w:rsidRDefault="00D76E08" w:rsidP="00D76E08">
            <w:pPr>
              <w:rPr>
                <w:sz w:val="22"/>
                <w:szCs w:val="22"/>
              </w:rPr>
            </w:pPr>
            <w:r w:rsidRPr="00A411F1">
              <w:rPr>
                <w:sz w:val="22"/>
                <w:szCs w:val="22"/>
              </w:rPr>
              <w:t xml:space="preserve">Аресты </w:t>
            </w:r>
            <w:r w:rsidR="00EC43D6" w:rsidRPr="00A411F1">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E35F92" w14:textId="45BDD6C8" w:rsidR="00EC43D6" w:rsidRPr="00A411F1" w:rsidRDefault="001B3F48" w:rsidP="001B3F48">
            <w:pPr>
              <w:jc w:val="center"/>
              <w:rPr>
                <w:sz w:val="22"/>
                <w:szCs w:val="22"/>
              </w:rPr>
            </w:pPr>
            <w:r w:rsidRPr="00A411F1">
              <w:rPr>
                <w:sz w:val="22"/>
                <w:szCs w:val="22"/>
              </w:rPr>
              <w:t>6</w:t>
            </w:r>
            <w:r w:rsidR="00EC43D6" w:rsidRPr="00A411F1">
              <w:rPr>
                <w:sz w:val="22"/>
                <w:szCs w:val="22"/>
              </w:rPr>
              <w:t xml:space="preserve"> мес. 202</w:t>
            </w:r>
            <w:r w:rsidRPr="00A411F1">
              <w:rPr>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D65AA7" w14:textId="7D515DC9" w:rsidR="00EC43D6" w:rsidRPr="009C66C4" w:rsidRDefault="00D76E08" w:rsidP="00187DE2">
            <w:pPr>
              <w:jc w:val="center"/>
            </w:pPr>
            <w: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6080D2" w14:textId="3587DBA3" w:rsidR="00EC43D6" w:rsidRPr="009C66C4" w:rsidRDefault="00D76E08" w:rsidP="00187DE2">
            <w:pPr>
              <w:jc w:val="center"/>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3AF56B" w14:textId="3801BA2E" w:rsidR="00EC43D6" w:rsidRPr="009C66C4" w:rsidRDefault="00D76E08" w:rsidP="00187DE2">
            <w:pPr>
              <w:jc w:val="center"/>
            </w:pPr>
            <w: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E5F0E6" w14:textId="355058DE" w:rsidR="00EC43D6" w:rsidRPr="009C66C4" w:rsidRDefault="00D76E08" w:rsidP="00187DE2">
            <w:pPr>
              <w:jc w:val="center"/>
              <w:rPr>
                <w:b/>
                <w:bCs/>
              </w:rPr>
            </w:pPr>
            <w:r>
              <w:rPr>
                <w:b/>
                <w:bCs/>
              </w:rPr>
              <w:t>0</w:t>
            </w:r>
          </w:p>
        </w:tc>
      </w:tr>
      <w:tr w:rsidR="00D76E08" w:rsidRPr="009C66C4" w14:paraId="5F4DAE14" w14:textId="77777777" w:rsidTr="00A411F1">
        <w:trPr>
          <w:trHeight w:val="227"/>
        </w:trPr>
        <w:tc>
          <w:tcPr>
            <w:tcW w:w="3799" w:type="dxa"/>
            <w:shd w:val="clear" w:color="auto" w:fill="auto"/>
          </w:tcPr>
          <w:p w14:paraId="55EC06CA" w14:textId="7DC580FC" w:rsidR="00D76E08" w:rsidRPr="009C66C4" w:rsidRDefault="00D76E08" w:rsidP="00187DE2">
            <w:r>
              <w:t>И</w:t>
            </w:r>
            <w:r w:rsidRPr="009C66C4">
              <w:t>зъятие ТС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CD651F" w14:textId="46E6B220" w:rsidR="00D76E08" w:rsidRPr="009C66C4" w:rsidRDefault="00D76E08" w:rsidP="001B3F48">
            <w:pPr>
              <w:jc w:val="center"/>
            </w:pPr>
            <w:r w:rsidRPr="009C66C4">
              <w:t>6 мес. 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AD4C20" w14:textId="666E148A" w:rsidR="00D76E08" w:rsidRPr="009C66C4" w:rsidRDefault="00D76E08" w:rsidP="00187DE2">
            <w:pPr>
              <w:jc w:val="center"/>
            </w:pPr>
            <w:r>
              <w:t>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4E36C0" w14:textId="2816CE72" w:rsidR="00D76E08" w:rsidRPr="009C66C4" w:rsidRDefault="00D76E08" w:rsidP="00187DE2">
            <w:pPr>
              <w:jc w:val="center"/>
            </w:pPr>
            <w: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973665" w14:textId="0DFABCDD" w:rsidR="00D76E08" w:rsidRPr="009C66C4" w:rsidRDefault="00D76E08" w:rsidP="00187DE2">
            <w:pPr>
              <w:jc w:val="center"/>
            </w:pPr>
            <w: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0EA7F1" w14:textId="672C2EC4" w:rsidR="00D76E08" w:rsidRPr="009C66C4" w:rsidRDefault="00D76E08" w:rsidP="00187DE2">
            <w:pPr>
              <w:jc w:val="center"/>
              <w:rPr>
                <w:b/>
                <w:bCs/>
              </w:rPr>
            </w:pPr>
            <w:r>
              <w:rPr>
                <w:b/>
                <w:bCs/>
              </w:rPr>
              <w:t>39</w:t>
            </w:r>
          </w:p>
        </w:tc>
      </w:tr>
    </w:tbl>
    <w:p w14:paraId="4F07BE52" w14:textId="77777777" w:rsidR="004D12BC" w:rsidRPr="008B7AD4" w:rsidRDefault="004D12BC" w:rsidP="00187DE2">
      <w:pPr>
        <w:jc w:val="both"/>
        <w:rPr>
          <w:color w:val="FF0000"/>
          <w:sz w:val="12"/>
          <w:szCs w:val="28"/>
        </w:rPr>
      </w:pPr>
    </w:p>
    <w:p w14:paraId="2B54A1E9" w14:textId="77777777" w:rsidR="00A411F1" w:rsidRDefault="00AE4048" w:rsidP="00187DE2">
      <w:pPr>
        <w:pStyle w:val="a7"/>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054DBA85" w14:textId="68D421C9" w:rsidR="00457B58" w:rsidRPr="008813F3" w:rsidRDefault="00457B58" w:rsidP="00187DE2">
      <w:pPr>
        <w:pStyle w:val="a7"/>
        <w:jc w:val="center"/>
        <w:rPr>
          <w:rFonts w:ascii="Times New Roman" w:hAnsi="Times New Roman" w:cs="Times New Roman"/>
          <w:b/>
          <w:bCs/>
          <w:sz w:val="28"/>
          <w:szCs w:val="28"/>
        </w:rPr>
      </w:pPr>
      <w:r w:rsidRPr="008813F3">
        <w:rPr>
          <w:rFonts w:ascii="Times New Roman" w:hAnsi="Times New Roman" w:cs="Times New Roman"/>
          <w:b/>
          <w:bCs/>
          <w:sz w:val="28"/>
          <w:szCs w:val="28"/>
        </w:rPr>
        <w:t xml:space="preserve">Государственный контроль (надзор) за осуществлением </w:t>
      </w:r>
    </w:p>
    <w:p w14:paraId="11F939CA" w14:textId="77777777" w:rsidR="00457B58" w:rsidRPr="008813F3" w:rsidRDefault="00457B58" w:rsidP="00187DE2">
      <w:pPr>
        <w:pStyle w:val="a7"/>
        <w:jc w:val="center"/>
        <w:rPr>
          <w:rFonts w:ascii="Times New Roman" w:hAnsi="Times New Roman" w:cs="Times New Roman"/>
          <w:b/>
          <w:bCs/>
          <w:sz w:val="28"/>
          <w:szCs w:val="28"/>
        </w:rPr>
      </w:pPr>
      <w:r w:rsidRPr="008813F3">
        <w:rPr>
          <w:rFonts w:ascii="Times New Roman" w:hAnsi="Times New Roman" w:cs="Times New Roman"/>
          <w:b/>
          <w:bCs/>
          <w:sz w:val="28"/>
          <w:szCs w:val="28"/>
        </w:rPr>
        <w:t xml:space="preserve">международных автомобильных перевозок </w:t>
      </w:r>
      <w:r w:rsidR="00BB6D06" w:rsidRPr="008813F3">
        <w:rPr>
          <w:rFonts w:ascii="Times New Roman" w:hAnsi="Times New Roman" w:cs="Times New Roman"/>
          <w:b/>
          <w:bCs/>
          <w:sz w:val="28"/>
          <w:szCs w:val="28"/>
        </w:rPr>
        <w:t>и весогабаритный контроль</w:t>
      </w:r>
    </w:p>
    <w:p w14:paraId="6217E517" w14:textId="77777777" w:rsidR="00D5116A" w:rsidRPr="008813F3" w:rsidRDefault="00D5116A" w:rsidP="00187DE2">
      <w:pPr>
        <w:pStyle w:val="a7"/>
        <w:jc w:val="center"/>
        <w:rPr>
          <w:rFonts w:ascii="Times New Roman" w:hAnsi="Times New Roman" w:cs="Times New Roman"/>
          <w:b/>
          <w:bCs/>
          <w:sz w:val="16"/>
          <w:szCs w:val="28"/>
        </w:rPr>
      </w:pPr>
    </w:p>
    <w:p w14:paraId="51D29851" w14:textId="235C6D44" w:rsidR="00BE3769" w:rsidRPr="008813F3" w:rsidRDefault="00BE3769" w:rsidP="00BE3769">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Реализация полномочий государственного контроля (надзора) за осуществлением международных автомобильных перевозок проводится должностными лицами Управления на сети федеральных автомобильных дорог, проходящих по территории Новгородской области</w:t>
      </w:r>
      <w:r w:rsidR="009E66FF" w:rsidRPr="008813F3">
        <w:rPr>
          <w:rFonts w:ascii="Times New Roman" w:hAnsi="Times New Roman" w:cs="Times New Roman"/>
          <w:sz w:val="28"/>
          <w:szCs w:val="28"/>
        </w:rPr>
        <w:t>,</w:t>
      </w:r>
      <w:r w:rsidRPr="008813F3">
        <w:rPr>
          <w:rFonts w:ascii="Times New Roman" w:hAnsi="Times New Roman" w:cs="Times New Roman"/>
          <w:sz w:val="28"/>
          <w:szCs w:val="28"/>
        </w:rPr>
        <w:t xml:space="preserve"> </w:t>
      </w:r>
      <w:r w:rsidR="009E66FF" w:rsidRPr="008813F3">
        <w:rPr>
          <w:rFonts w:ascii="Times New Roman" w:hAnsi="Times New Roman" w:cs="Times New Roman"/>
          <w:sz w:val="28"/>
          <w:szCs w:val="28"/>
        </w:rPr>
        <w:t xml:space="preserve">Псковской области, Вологодской области </w:t>
      </w:r>
      <w:r w:rsidRPr="008813F3">
        <w:rPr>
          <w:rFonts w:ascii="Times New Roman" w:hAnsi="Times New Roman" w:cs="Times New Roman"/>
          <w:sz w:val="28"/>
          <w:szCs w:val="28"/>
        </w:rPr>
        <w:t>на автодорогах:</w:t>
      </w:r>
    </w:p>
    <w:p w14:paraId="172A32F2" w14:textId="77777777" w:rsidR="00BE3769" w:rsidRPr="008813F3" w:rsidRDefault="00BE3769" w:rsidP="00BE3769">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М-10 «Россия» (Москва – Санкт-Петербург);</w:t>
      </w:r>
    </w:p>
    <w:p w14:paraId="48F12762" w14:textId="77777777" w:rsidR="00BE3769" w:rsidRPr="008813F3" w:rsidRDefault="00BE3769" w:rsidP="00BE3769">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Р-56 (Великий Новгород – Псков);</w:t>
      </w:r>
    </w:p>
    <w:p w14:paraId="42A82DB0" w14:textId="77777777" w:rsidR="009E66FF" w:rsidRPr="008813F3" w:rsidRDefault="009E66FF" w:rsidP="00BE3769">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Р-47 (Новгород - Луга);</w:t>
      </w:r>
    </w:p>
    <w:p w14:paraId="65E6DE1E" w14:textId="08D95442" w:rsidR="009E66FF" w:rsidRPr="008813F3" w:rsidRDefault="009E66FF" w:rsidP="009E66FF">
      <w:pPr>
        <w:pStyle w:val="a7"/>
        <w:ind w:left="14" w:right="9" w:firstLine="696"/>
        <w:jc w:val="both"/>
        <w:rPr>
          <w:rFonts w:ascii="Times New Roman" w:hAnsi="Times New Roman" w:cs="Times New Roman"/>
          <w:sz w:val="28"/>
          <w:szCs w:val="28"/>
        </w:rPr>
      </w:pPr>
      <w:r w:rsidRPr="008813F3">
        <w:rPr>
          <w:rFonts w:ascii="Times New Roman" w:hAnsi="Times New Roman" w:cs="Times New Roman"/>
          <w:sz w:val="28"/>
          <w:szCs w:val="28"/>
        </w:rPr>
        <w:t xml:space="preserve">- М-9 «Балтия» Москва–Волоколамск (граница с </w:t>
      </w:r>
      <w:r w:rsidR="00455504" w:rsidRPr="008813F3">
        <w:rPr>
          <w:rFonts w:ascii="Times New Roman" w:hAnsi="Times New Roman" w:cs="Times New Roman"/>
          <w:sz w:val="28"/>
          <w:szCs w:val="28"/>
        </w:rPr>
        <w:t xml:space="preserve">Республикой </w:t>
      </w:r>
      <w:r w:rsidRPr="008813F3">
        <w:rPr>
          <w:rFonts w:ascii="Times New Roman" w:hAnsi="Times New Roman" w:cs="Times New Roman"/>
          <w:sz w:val="28"/>
          <w:szCs w:val="28"/>
        </w:rPr>
        <w:t>Латви</w:t>
      </w:r>
      <w:r w:rsidR="00455504" w:rsidRPr="008813F3">
        <w:rPr>
          <w:rFonts w:ascii="Times New Roman" w:hAnsi="Times New Roman" w:cs="Times New Roman"/>
          <w:sz w:val="28"/>
          <w:szCs w:val="28"/>
        </w:rPr>
        <w:t>я</w:t>
      </w:r>
      <w:r w:rsidRPr="008813F3">
        <w:rPr>
          <w:rFonts w:ascii="Times New Roman" w:hAnsi="Times New Roman" w:cs="Times New Roman"/>
          <w:sz w:val="28"/>
          <w:szCs w:val="28"/>
        </w:rPr>
        <w:t>);</w:t>
      </w:r>
    </w:p>
    <w:p w14:paraId="64E411D8" w14:textId="78591161" w:rsidR="009E66FF" w:rsidRPr="008813F3" w:rsidRDefault="009E66FF" w:rsidP="009E66FF">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Р-23 Санкт-Петербург-Псков–Невель (гр</w:t>
      </w:r>
      <w:r w:rsidR="00D5116A" w:rsidRPr="008813F3">
        <w:rPr>
          <w:rFonts w:ascii="Times New Roman" w:hAnsi="Times New Roman" w:cs="Times New Roman"/>
          <w:sz w:val="28"/>
          <w:szCs w:val="28"/>
        </w:rPr>
        <w:t>аница с Республикой Бела</w:t>
      </w:r>
      <w:r w:rsidRPr="008813F3">
        <w:rPr>
          <w:rFonts w:ascii="Times New Roman" w:hAnsi="Times New Roman" w:cs="Times New Roman"/>
          <w:sz w:val="28"/>
          <w:szCs w:val="28"/>
        </w:rPr>
        <w:t>русь)</w:t>
      </w:r>
      <w:r w:rsidR="004D12BC" w:rsidRPr="008813F3">
        <w:rPr>
          <w:rFonts w:ascii="Times New Roman" w:hAnsi="Times New Roman" w:cs="Times New Roman"/>
          <w:sz w:val="28"/>
          <w:szCs w:val="28"/>
        </w:rPr>
        <w:t>;</w:t>
      </w:r>
    </w:p>
    <w:p w14:paraId="6680C0A7" w14:textId="41397D81" w:rsidR="00BE3769" w:rsidRPr="008813F3" w:rsidRDefault="004D12BC" w:rsidP="006B1CAA">
      <w:pPr>
        <w:pStyle w:val="a7"/>
        <w:ind w:left="11" w:right="11" w:firstLine="697"/>
        <w:jc w:val="both"/>
        <w:rPr>
          <w:rFonts w:ascii="Times New Roman" w:hAnsi="Times New Roman" w:cs="Times New Roman"/>
          <w:sz w:val="12"/>
          <w:szCs w:val="28"/>
        </w:rPr>
      </w:pPr>
      <w:r w:rsidRPr="008813F3">
        <w:rPr>
          <w:rFonts w:ascii="Times New Roman" w:hAnsi="Times New Roman" w:cs="Times New Roman"/>
          <w:sz w:val="28"/>
          <w:szCs w:val="28"/>
        </w:rPr>
        <w:t>- М-8 «Москва-Ярославль-Вологда-Архангельск»  км 4</w:t>
      </w:r>
      <w:r w:rsidR="006B1CAA" w:rsidRPr="008813F3">
        <w:rPr>
          <w:rFonts w:ascii="Times New Roman" w:hAnsi="Times New Roman" w:cs="Times New Roman"/>
          <w:sz w:val="28"/>
          <w:szCs w:val="28"/>
        </w:rPr>
        <w:t>00 СПВГК № 2 «Бакланка» (ПКП-1).</w:t>
      </w:r>
    </w:p>
    <w:p w14:paraId="746BAFA4" w14:textId="401793B7" w:rsidR="00BE3769" w:rsidRPr="008813F3" w:rsidRDefault="00BE3769" w:rsidP="00BE3769">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xml:space="preserve">При этом, используются </w:t>
      </w:r>
      <w:r w:rsidR="00E825F2" w:rsidRPr="008813F3">
        <w:rPr>
          <w:rFonts w:ascii="Times New Roman" w:hAnsi="Times New Roman" w:cs="Times New Roman"/>
          <w:sz w:val="28"/>
          <w:szCs w:val="28"/>
        </w:rPr>
        <w:t>как стационарные</w:t>
      </w:r>
      <w:r w:rsidRPr="008813F3">
        <w:rPr>
          <w:rFonts w:ascii="Times New Roman" w:hAnsi="Times New Roman" w:cs="Times New Roman"/>
          <w:sz w:val="28"/>
          <w:szCs w:val="28"/>
        </w:rPr>
        <w:t xml:space="preserve"> пост</w:t>
      </w:r>
      <w:r w:rsidR="00E825F2" w:rsidRPr="008813F3">
        <w:rPr>
          <w:rFonts w:ascii="Times New Roman" w:hAnsi="Times New Roman" w:cs="Times New Roman"/>
          <w:sz w:val="28"/>
          <w:szCs w:val="28"/>
        </w:rPr>
        <w:t xml:space="preserve">ы, так </w:t>
      </w:r>
      <w:r w:rsidRPr="008813F3">
        <w:rPr>
          <w:rFonts w:ascii="Times New Roman" w:hAnsi="Times New Roman" w:cs="Times New Roman"/>
          <w:sz w:val="28"/>
          <w:szCs w:val="28"/>
        </w:rPr>
        <w:t>и передвижн</w:t>
      </w:r>
      <w:r w:rsidR="00E825F2" w:rsidRPr="008813F3">
        <w:rPr>
          <w:rFonts w:ascii="Times New Roman" w:hAnsi="Times New Roman" w:cs="Times New Roman"/>
          <w:sz w:val="28"/>
          <w:szCs w:val="28"/>
        </w:rPr>
        <w:t>ые</w:t>
      </w:r>
      <w:r w:rsidRPr="008813F3">
        <w:rPr>
          <w:rFonts w:ascii="Times New Roman" w:hAnsi="Times New Roman" w:cs="Times New Roman"/>
          <w:sz w:val="28"/>
          <w:szCs w:val="28"/>
        </w:rPr>
        <w:t xml:space="preserve">. Контроль на постах осуществляется в соответствии с установленными графиками работ инспекторского состава. </w:t>
      </w:r>
    </w:p>
    <w:p w14:paraId="27E88564" w14:textId="77777777" w:rsidR="00BE3769" w:rsidRPr="008813F3" w:rsidRDefault="00BE3769" w:rsidP="00187DE2">
      <w:pPr>
        <w:pStyle w:val="a7"/>
        <w:jc w:val="center"/>
        <w:rPr>
          <w:rFonts w:ascii="Times New Roman" w:hAnsi="Times New Roman" w:cs="Times New Roman"/>
          <w:b/>
          <w:bCs/>
          <w:sz w:val="20"/>
          <w:szCs w:val="28"/>
        </w:rPr>
      </w:pPr>
    </w:p>
    <w:p w14:paraId="0A31136E" w14:textId="79A77D4B" w:rsidR="004F05C8" w:rsidRPr="008813F3" w:rsidRDefault="004F05C8" w:rsidP="00187DE2">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xml:space="preserve">Всего за </w:t>
      </w:r>
      <w:r w:rsidR="004C3C5C">
        <w:rPr>
          <w:rFonts w:ascii="Times New Roman" w:hAnsi="Times New Roman" w:cs="Times New Roman"/>
          <w:sz w:val="28"/>
          <w:szCs w:val="28"/>
          <w:lang w:val="en-US"/>
        </w:rPr>
        <w:t>I</w:t>
      </w:r>
      <w:r w:rsidR="0049561B" w:rsidRPr="008813F3">
        <w:rPr>
          <w:rFonts w:ascii="Times New Roman" w:hAnsi="Times New Roman" w:cs="Times New Roman"/>
          <w:sz w:val="28"/>
          <w:szCs w:val="28"/>
        </w:rPr>
        <w:t xml:space="preserve"> полугодие </w:t>
      </w:r>
      <w:r w:rsidRPr="008813F3">
        <w:rPr>
          <w:rFonts w:ascii="Times New Roman" w:hAnsi="Times New Roman" w:cs="Times New Roman"/>
          <w:sz w:val="28"/>
          <w:szCs w:val="28"/>
        </w:rPr>
        <w:t>20</w:t>
      </w:r>
      <w:r w:rsidR="001D2E4A" w:rsidRPr="008813F3">
        <w:rPr>
          <w:rFonts w:ascii="Times New Roman" w:hAnsi="Times New Roman" w:cs="Times New Roman"/>
          <w:sz w:val="28"/>
          <w:szCs w:val="28"/>
        </w:rPr>
        <w:t>2</w:t>
      </w:r>
      <w:r w:rsidR="0049561B" w:rsidRPr="008813F3">
        <w:rPr>
          <w:rFonts w:ascii="Times New Roman" w:hAnsi="Times New Roman" w:cs="Times New Roman"/>
          <w:sz w:val="28"/>
          <w:szCs w:val="28"/>
        </w:rPr>
        <w:t>2</w:t>
      </w:r>
      <w:r w:rsidRPr="008813F3">
        <w:rPr>
          <w:rFonts w:ascii="Times New Roman" w:hAnsi="Times New Roman" w:cs="Times New Roman"/>
          <w:sz w:val="28"/>
          <w:szCs w:val="28"/>
        </w:rPr>
        <w:t xml:space="preserve"> года на постах контроля </w:t>
      </w:r>
      <w:r w:rsidR="001D2E4A" w:rsidRPr="008813F3">
        <w:rPr>
          <w:rFonts w:ascii="Times New Roman" w:hAnsi="Times New Roman" w:cs="Times New Roman"/>
          <w:sz w:val="28"/>
          <w:szCs w:val="28"/>
        </w:rPr>
        <w:t xml:space="preserve">Северо-Восточного МУГАДН </w:t>
      </w:r>
      <w:r w:rsidR="00AD4255" w:rsidRPr="008813F3">
        <w:rPr>
          <w:rFonts w:ascii="Times New Roman" w:hAnsi="Times New Roman" w:cs="Times New Roman"/>
          <w:sz w:val="28"/>
          <w:szCs w:val="28"/>
        </w:rPr>
        <w:t>проверено</w:t>
      </w:r>
      <w:r w:rsidR="00301403" w:rsidRPr="008813F3">
        <w:rPr>
          <w:rFonts w:ascii="Times New Roman" w:hAnsi="Times New Roman" w:cs="Times New Roman"/>
          <w:sz w:val="28"/>
          <w:szCs w:val="28"/>
        </w:rPr>
        <w:t xml:space="preserve"> </w:t>
      </w:r>
      <w:r w:rsidR="009B0944">
        <w:rPr>
          <w:rFonts w:ascii="Times New Roman" w:hAnsi="Times New Roman" w:cs="Times New Roman"/>
          <w:sz w:val="28"/>
          <w:szCs w:val="28"/>
        </w:rPr>
        <w:t xml:space="preserve">– 28264 </w:t>
      </w:r>
      <w:proofErr w:type="gramStart"/>
      <w:r w:rsidR="009B0944">
        <w:rPr>
          <w:rFonts w:ascii="Times New Roman" w:hAnsi="Times New Roman" w:cs="Times New Roman"/>
          <w:sz w:val="28"/>
          <w:szCs w:val="28"/>
        </w:rPr>
        <w:t>ТС</w:t>
      </w:r>
      <w:proofErr w:type="gramEnd"/>
      <w:r w:rsidR="00710762" w:rsidRPr="008813F3">
        <w:rPr>
          <w:rFonts w:ascii="Times New Roman" w:hAnsi="Times New Roman" w:cs="Times New Roman"/>
          <w:sz w:val="28"/>
          <w:szCs w:val="28"/>
        </w:rPr>
        <w:t xml:space="preserve"> в том числе с нарушениями </w:t>
      </w:r>
      <w:r w:rsidR="009B0944">
        <w:rPr>
          <w:rFonts w:ascii="Times New Roman" w:hAnsi="Times New Roman" w:cs="Times New Roman"/>
          <w:sz w:val="28"/>
          <w:szCs w:val="28"/>
        </w:rPr>
        <w:t>-4274 ТС</w:t>
      </w:r>
      <w:r w:rsidR="00710762" w:rsidRPr="008813F3">
        <w:rPr>
          <w:rFonts w:ascii="Times New Roman" w:hAnsi="Times New Roman" w:cs="Times New Roman"/>
          <w:sz w:val="28"/>
          <w:szCs w:val="28"/>
        </w:rPr>
        <w:t>;</w:t>
      </w:r>
      <w:r w:rsidRPr="008813F3">
        <w:rPr>
          <w:rFonts w:ascii="Times New Roman" w:hAnsi="Times New Roman" w:cs="Times New Roman"/>
          <w:sz w:val="28"/>
          <w:szCs w:val="28"/>
        </w:rPr>
        <w:t xml:space="preserve"> </w:t>
      </w:r>
      <w:r w:rsidR="00D02CB7" w:rsidRPr="008813F3">
        <w:rPr>
          <w:rFonts w:ascii="Times New Roman" w:hAnsi="Times New Roman" w:cs="Times New Roman"/>
          <w:sz w:val="28"/>
          <w:szCs w:val="28"/>
        </w:rPr>
        <w:t>выявлено нарушений</w:t>
      </w:r>
      <w:r w:rsidR="009B0944">
        <w:rPr>
          <w:rFonts w:ascii="Times New Roman" w:hAnsi="Times New Roman" w:cs="Times New Roman"/>
          <w:sz w:val="28"/>
          <w:szCs w:val="28"/>
        </w:rPr>
        <w:t xml:space="preserve"> транспортного законодательства</w:t>
      </w:r>
      <w:r w:rsidR="00D02CB7" w:rsidRPr="008813F3">
        <w:rPr>
          <w:rFonts w:ascii="Times New Roman" w:hAnsi="Times New Roman" w:cs="Times New Roman"/>
          <w:sz w:val="28"/>
          <w:szCs w:val="28"/>
        </w:rPr>
        <w:t xml:space="preserve"> –</w:t>
      </w:r>
      <w:r w:rsidR="009B0944">
        <w:rPr>
          <w:rFonts w:ascii="Times New Roman" w:hAnsi="Times New Roman" w:cs="Times New Roman"/>
          <w:sz w:val="28"/>
          <w:szCs w:val="28"/>
        </w:rPr>
        <w:t xml:space="preserve"> 8219</w:t>
      </w:r>
      <w:r w:rsidR="00D02CB7" w:rsidRPr="008813F3">
        <w:rPr>
          <w:rFonts w:ascii="Times New Roman" w:hAnsi="Times New Roman" w:cs="Times New Roman"/>
          <w:sz w:val="28"/>
          <w:szCs w:val="28"/>
        </w:rPr>
        <w:t xml:space="preserve">; </w:t>
      </w:r>
      <w:r w:rsidR="00710762" w:rsidRPr="008813F3">
        <w:rPr>
          <w:rFonts w:ascii="Times New Roman" w:hAnsi="Times New Roman" w:cs="Times New Roman"/>
          <w:sz w:val="28"/>
          <w:szCs w:val="28"/>
        </w:rPr>
        <w:t>в</w:t>
      </w:r>
      <w:r w:rsidRPr="008813F3">
        <w:rPr>
          <w:rFonts w:ascii="Times New Roman" w:hAnsi="Times New Roman" w:cs="Times New Roman"/>
          <w:sz w:val="28"/>
          <w:szCs w:val="28"/>
        </w:rPr>
        <w:t>ынесено</w:t>
      </w:r>
      <w:r w:rsidR="00301403" w:rsidRPr="008813F3">
        <w:rPr>
          <w:rFonts w:ascii="Times New Roman" w:hAnsi="Times New Roman" w:cs="Times New Roman"/>
          <w:sz w:val="28"/>
          <w:szCs w:val="28"/>
        </w:rPr>
        <w:t xml:space="preserve"> </w:t>
      </w:r>
      <w:r w:rsidR="00710762" w:rsidRPr="008813F3">
        <w:rPr>
          <w:rFonts w:ascii="Times New Roman" w:hAnsi="Times New Roman" w:cs="Times New Roman"/>
          <w:sz w:val="28"/>
          <w:szCs w:val="28"/>
        </w:rPr>
        <w:t xml:space="preserve"> постановлений –</w:t>
      </w:r>
      <w:r w:rsidR="00301403" w:rsidRPr="008813F3">
        <w:rPr>
          <w:rFonts w:ascii="Times New Roman" w:hAnsi="Times New Roman" w:cs="Times New Roman"/>
          <w:sz w:val="28"/>
          <w:szCs w:val="28"/>
        </w:rPr>
        <w:t xml:space="preserve"> </w:t>
      </w:r>
      <w:r w:rsidR="009B0944" w:rsidRPr="009B0944">
        <w:rPr>
          <w:rFonts w:ascii="Times New Roman" w:hAnsi="Times New Roman" w:cs="Times New Roman"/>
          <w:sz w:val="28"/>
          <w:szCs w:val="28"/>
        </w:rPr>
        <w:t>4671</w:t>
      </w:r>
      <w:r w:rsidR="00710762" w:rsidRPr="009B0944">
        <w:rPr>
          <w:rFonts w:ascii="Times New Roman" w:hAnsi="Times New Roman" w:cs="Times New Roman"/>
          <w:sz w:val="28"/>
          <w:szCs w:val="28"/>
        </w:rPr>
        <w:t>;</w:t>
      </w:r>
      <w:r w:rsidRPr="008813F3">
        <w:rPr>
          <w:rFonts w:ascii="Times New Roman" w:hAnsi="Times New Roman" w:cs="Times New Roman"/>
          <w:sz w:val="28"/>
          <w:szCs w:val="28"/>
        </w:rPr>
        <w:t xml:space="preserve"> </w:t>
      </w:r>
      <w:r w:rsidR="00710762" w:rsidRPr="008813F3">
        <w:rPr>
          <w:rFonts w:ascii="Times New Roman" w:hAnsi="Times New Roman" w:cs="Times New Roman"/>
          <w:sz w:val="28"/>
          <w:szCs w:val="28"/>
        </w:rPr>
        <w:t xml:space="preserve"> на общую сумму</w:t>
      </w:r>
      <w:r w:rsidRPr="008813F3">
        <w:rPr>
          <w:rFonts w:ascii="Times New Roman" w:hAnsi="Times New Roman" w:cs="Times New Roman"/>
          <w:sz w:val="28"/>
          <w:szCs w:val="28"/>
        </w:rPr>
        <w:t xml:space="preserve"> </w:t>
      </w:r>
      <w:r w:rsidR="001C39FD" w:rsidRPr="008813F3">
        <w:rPr>
          <w:rFonts w:ascii="Times New Roman" w:hAnsi="Times New Roman" w:cs="Times New Roman"/>
          <w:sz w:val="28"/>
          <w:szCs w:val="28"/>
        </w:rPr>
        <w:t>–</w:t>
      </w:r>
      <w:r w:rsidR="00301403" w:rsidRPr="008813F3">
        <w:rPr>
          <w:rFonts w:ascii="Times New Roman" w:hAnsi="Times New Roman" w:cs="Times New Roman"/>
          <w:sz w:val="28"/>
          <w:szCs w:val="28"/>
        </w:rPr>
        <w:t xml:space="preserve"> </w:t>
      </w:r>
      <w:r w:rsidR="009B0944" w:rsidRPr="009B0944">
        <w:rPr>
          <w:rFonts w:ascii="Times New Roman" w:hAnsi="Times New Roman" w:cs="Times New Roman"/>
          <w:sz w:val="28"/>
          <w:szCs w:val="28"/>
        </w:rPr>
        <w:t>26810,8</w:t>
      </w:r>
      <w:r w:rsidR="00BE3769" w:rsidRPr="009B0944">
        <w:rPr>
          <w:rFonts w:ascii="Times New Roman" w:hAnsi="Times New Roman" w:cs="Times New Roman"/>
          <w:sz w:val="28"/>
          <w:szCs w:val="28"/>
        </w:rPr>
        <w:t xml:space="preserve"> </w:t>
      </w:r>
      <w:r w:rsidR="001D2E4A" w:rsidRPr="009B0944">
        <w:rPr>
          <w:rFonts w:ascii="Times New Roman" w:hAnsi="Times New Roman" w:cs="Times New Roman"/>
          <w:sz w:val="28"/>
          <w:szCs w:val="28"/>
        </w:rPr>
        <w:t>тыс</w:t>
      </w:r>
      <w:r w:rsidR="001D2E4A" w:rsidRPr="008813F3">
        <w:rPr>
          <w:rFonts w:ascii="Times New Roman" w:hAnsi="Times New Roman" w:cs="Times New Roman"/>
          <w:sz w:val="28"/>
          <w:szCs w:val="28"/>
        </w:rPr>
        <w:t>. рублей</w:t>
      </w:r>
      <w:r w:rsidR="0062270C" w:rsidRPr="008813F3">
        <w:rPr>
          <w:rFonts w:ascii="Times New Roman" w:hAnsi="Times New Roman" w:cs="Times New Roman"/>
          <w:sz w:val="28"/>
          <w:szCs w:val="28"/>
        </w:rPr>
        <w:t xml:space="preserve">, взыскано штрафов на </w:t>
      </w:r>
      <w:r w:rsidR="009B0944">
        <w:rPr>
          <w:rFonts w:ascii="Times New Roman" w:hAnsi="Times New Roman" w:cs="Times New Roman"/>
          <w:sz w:val="28"/>
          <w:szCs w:val="28"/>
        </w:rPr>
        <w:t xml:space="preserve"> общую </w:t>
      </w:r>
      <w:r w:rsidR="0062270C" w:rsidRPr="008813F3">
        <w:rPr>
          <w:rFonts w:ascii="Times New Roman" w:hAnsi="Times New Roman" w:cs="Times New Roman"/>
          <w:sz w:val="28"/>
          <w:szCs w:val="28"/>
        </w:rPr>
        <w:t>сумму</w:t>
      </w:r>
      <w:r w:rsidR="00301403" w:rsidRPr="008813F3">
        <w:rPr>
          <w:rFonts w:ascii="Times New Roman" w:hAnsi="Times New Roman" w:cs="Times New Roman"/>
          <w:sz w:val="28"/>
          <w:szCs w:val="28"/>
        </w:rPr>
        <w:t xml:space="preserve"> </w:t>
      </w:r>
      <w:r w:rsidR="001C39FD" w:rsidRPr="008813F3">
        <w:rPr>
          <w:rFonts w:ascii="Times New Roman" w:hAnsi="Times New Roman" w:cs="Times New Roman"/>
          <w:sz w:val="28"/>
          <w:szCs w:val="28"/>
        </w:rPr>
        <w:t>–</w:t>
      </w:r>
      <w:r w:rsidR="00301403" w:rsidRPr="008813F3">
        <w:rPr>
          <w:rFonts w:ascii="Times New Roman" w:hAnsi="Times New Roman" w:cs="Times New Roman"/>
          <w:sz w:val="28"/>
          <w:szCs w:val="28"/>
        </w:rPr>
        <w:t xml:space="preserve"> </w:t>
      </w:r>
      <w:r w:rsidR="009B0944">
        <w:rPr>
          <w:rFonts w:ascii="Times New Roman" w:hAnsi="Times New Roman" w:cs="Times New Roman"/>
          <w:sz w:val="28"/>
          <w:szCs w:val="28"/>
        </w:rPr>
        <w:t>22045,0</w:t>
      </w:r>
      <w:r w:rsidR="00D02CB7" w:rsidRPr="008813F3">
        <w:rPr>
          <w:rFonts w:ascii="Times New Roman" w:hAnsi="Times New Roman" w:cs="Times New Roman"/>
          <w:sz w:val="28"/>
          <w:szCs w:val="28"/>
          <w:highlight w:val="yellow"/>
        </w:rPr>
        <w:t xml:space="preserve"> </w:t>
      </w:r>
      <w:r w:rsidR="00D02CB7" w:rsidRPr="009B0944">
        <w:rPr>
          <w:rFonts w:ascii="Times New Roman" w:hAnsi="Times New Roman" w:cs="Times New Roman"/>
          <w:sz w:val="28"/>
          <w:szCs w:val="28"/>
        </w:rPr>
        <w:t>тыс.</w:t>
      </w:r>
      <w:r w:rsidR="000D4C48">
        <w:rPr>
          <w:rFonts w:ascii="Times New Roman" w:hAnsi="Times New Roman" w:cs="Times New Roman"/>
          <w:sz w:val="28"/>
          <w:szCs w:val="28"/>
        </w:rPr>
        <w:t xml:space="preserve"> </w:t>
      </w:r>
      <w:r w:rsidR="00D02CB7" w:rsidRPr="009B0944">
        <w:rPr>
          <w:rFonts w:ascii="Times New Roman" w:hAnsi="Times New Roman" w:cs="Times New Roman"/>
          <w:sz w:val="28"/>
          <w:szCs w:val="28"/>
        </w:rPr>
        <w:t>рублей.</w:t>
      </w:r>
    </w:p>
    <w:p w14:paraId="23FEDDFD" w14:textId="77777777" w:rsidR="00A53D2D" w:rsidRPr="008813F3" w:rsidRDefault="00A53D2D" w:rsidP="00187DE2">
      <w:pPr>
        <w:pStyle w:val="a7"/>
        <w:ind w:left="11" w:right="11" w:firstLine="697"/>
        <w:jc w:val="both"/>
        <w:rPr>
          <w:rFonts w:ascii="Times New Roman" w:hAnsi="Times New Roman" w:cs="Times New Roman"/>
          <w:sz w:val="16"/>
          <w:szCs w:val="28"/>
        </w:rPr>
      </w:pPr>
    </w:p>
    <w:p w14:paraId="03970363" w14:textId="6408CA7A" w:rsidR="00A53D2D" w:rsidRPr="008813F3" w:rsidRDefault="00301403" w:rsidP="00187DE2">
      <w:pPr>
        <w:pStyle w:val="a7"/>
        <w:ind w:right="11" w:firstLine="1"/>
        <w:jc w:val="both"/>
        <w:rPr>
          <w:rFonts w:ascii="Times New Roman" w:hAnsi="Times New Roman" w:cs="Times New Roman"/>
          <w:sz w:val="28"/>
          <w:szCs w:val="28"/>
        </w:rPr>
      </w:pPr>
      <w:r w:rsidRPr="008813F3">
        <w:rPr>
          <w:rFonts w:ascii="Times New Roman" w:hAnsi="Times New Roman" w:cs="Times New Roman"/>
          <w:sz w:val="28"/>
          <w:szCs w:val="28"/>
        </w:rPr>
        <w:t xml:space="preserve">          </w:t>
      </w:r>
      <w:r w:rsidR="004F05C8" w:rsidRPr="008813F3">
        <w:rPr>
          <w:rFonts w:ascii="Times New Roman" w:hAnsi="Times New Roman" w:cs="Times New Roman"/>
          <w:b/>
          <w:sz w:val="28"/>
          <w:szCs w:val="28"/>
        </w:rPr>
        <w:t>В части осуществления</w:t>
      </w:r>
      <w:r w:rsidR="004F05C8" w:rsidRPr="008813F3">
        <w:rPr>
          <w:rFonts w:ascii="Times New Roman" w:hAnsi="Times New Roman" w:cs="Times New Roman"/>
          <w:sz w:val="28"/>
          <w:szCs w:val="28"/>
        </w:rPr>
        <w:t xml:space="preserve"> </w:t>
      </w:r>
      <w:r w:rsidR="004F05C8" w:rsidRPr="008813F3">
        <w:rPr>
          <w:rFonts w:ascii="Times New Roman" w:hAnsi="Times New Roman" w:cs="Times New Roman"/>
          <w:b/>
          <w:sz w:val="28"/>
          <w:szCs w:val="28"/>
        </w:rPr>
        <w:t>международного контроля</w:t>
      </w:r>
      <w:r w:rsidR="004120D5" w:rsidRPr="008813F3">
        <w:rPr>
          <w:rFonts w:ascii="Times New Roman" w:hAnsi="Times New Roman" w:cs="Times New Roman"/>
          <w:b/>
          <w:sz w:val="28"/>
          <w:szCs w:val="28"/>
        </w:rPr>
        <w:t xml:space="preserve"> проверено</w:t>
      </w:r>
      <w:r w:rsidR="00503DE9" w:rsidRPr="008813F3">
        <w:rPr>
          <w:rFonts w:ascii="Times New Roman" w:hAnsi="Times New Roman" w:cs="Times New Roman"/>
          <w:b/>
          <w:sz w:val="28"/>
          <w:szCs w:val="28"/>
        </w:rPr>
        <w:t>:</w:t>
      </w:r>
      <w:r w:rsidR="004120D5" w:rsidRPr="008813F3">
        <w:rPr>
          <w:rFonts w:ascii="Times New Roman" w:hAnsi="Times New Roman" w:cs="Times New Roman"/>
          <w:sz w:val="28"/>
          <w:szCs w:val="28"/>
        </w:rPr>
        <w:t xml:space="preserve"> </w:t>
      </w:r>
    </w:p>
    <w:p w14:paraId="468D73B0" w14:textId="72919D33" w:rsidR="00A53D2D" w:rsidRPr="008813F3" w:rsidRDefault="00533DFE" w:rsidP="00187DE2">
      <w:pPr>
        <w:keepNext/>
        <w:ind w:firstLine="709"/>
        <w:jc w:val="both"/>
        <w:rPr>
          <w:iCs/>
          <w:sz w:val="28"/>
          <w:szCs w:val="28"/>
        </w:rPr>
      </w:pPr>
      <w:r w:rsidRPr="004C3C5C">
        <w:rPr>
          <w:i/>
          <w:iCs/>
          <w:sz w:val="28"/>
          <w:szCs w:val="28"/>
        </w:rPr>
        <w:t xml:space="preserve">                         </w:t>
      </w:r>
      <w:r w:rsidR="00A53D2D" w:rsidRPr="004C3C5C">
        <w:rPr>
          <w:i/>
          <w:iCs/>
          <w:sz w:val="28"/>
          <w:szCs w:val="28"/>
        </w:rPr>
        <w:t>:</w:t>
      </w:r>
      <w:r w:rsidR="00834EBC" w:rsidRPr="004C3C5C">
        <w:rPr>
          <w:i/>
          <w:iCs/>
          <w:sz w:val="28"/>
          <w:szCs w:val="28"/>
        </w:rPr>
        <w:t xml:space="preserve">                                                                                  </w:t>
      </w:r>
      <w:r w:rsidR="00834EBC" w:rsidRPr="008813F3">
        <w:rPr>
          <w:iCs/>
          <w:sz w:val="28"/>
          <w:szCs w:val="28"/>
        </w:rPr>
        <w:t>Таблица № 4</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992"/>
        <w:gridCol w:w="1559"/>
        <w:gridCol w:w="1276"/>
        <w:gridCol w:w="1418"/>
        <w:gridCol w:w="1559"/>
      </w:tblGrid>
      <w:tr w:rsidR="008813F3" w:rsidRPr="008813F3" w14:paraId="649F4FE4" w14:textId="77777777" w:rsidTr="00743E7E">
        <w:trPr>
          <w:cantSplit/>
          <w:trHeight w:val="227"/>
        </w:trPr>
        <w:tc>
          <w:tcPr>
            <w:tcW w:w="3970" w:type="dxa"/>
            <w:vMerge w:val="restart"/>
            <w:vAlign w:val="center"/>
          </w:tcPr>
          <w:p w14:paraId="3B9C09C5" w14:textId="77777777" w:rsidR="00A53D2D" w:rsidRPr="0002289E" w:rsidRDefault="00A53D2D" w:rsidP="00187DE2">
            <w:pPr>
              <w:jc w:val="center"/>
              <w:rPr>
                <w:sz w:val="20"/>
                <w:szCs w:val="20"/>
              </w:rPr>
            </w:pPr>
            <w:r w:rsidRPr="0002289E">
              <w:rPr>
                <w:sz w:val="20"/>
                <w:szCs w:val="20"/>
              </w:rPr>
              <w:t>Наименование показателя</w:t>
            </w:r>
          </w:p>
        </w:tc>
        <w:tc>
          <w:tcPr>
            <w:tcW w:w="992" w:type="dxa"/>
            <w:vMerge w:val="restart"/>
            <w:vAlign w:val="center"/>
          </w:tcPr>
          <w:p w14:paraId="6C2F9471" w14:textId="77777777" w:rsidR="00A53D2D" w:rsidRPr="0002289E" w:rsidRDefault="00A53D2D" w:rsidP="00187DE2">
            <w:pPr>
              <w:jc w:val="center"/>
              <w:rPr>
                <w:sz w:val="20"/>
                <w:szCs w:val="20"/>
              </w:rPr>
            </w:pPr>
            <w:r w:rsidRPr="0002289E">
              <w:rPr>
                <w:sz w:val="20"/>
                <w:szCs w:val="20"/>
              </w:rPr>
              <w:t>период</w:t>
            </w:r>
          </w:p>
        </w:tc>
        <w:tc>
          <w:tcPr>
            <w:tcW w:w="5812" w:type="dxa"/>
            <w:gridSpan w:val="4"/>
            <w:vAlign w:val="center"/>
          </w:tcPr>
          <w:p w14:paraId="785EB6FF" w14:textId="0C8BC6A6" w:rsidR="00A53D2D" w:rsidRPr="0002289E" w:rsidRDefault="00A53D2D" w:rsidP="00187DE2">
            <w:pPr>
              <w:ind w:firstLine="108"/>
              <w:jc w:val="center"/>
              <w:rPr>
                <w:sz w:val="20"/>
                <w:szCs w:val="20"/>
              </w:rPr>
            </w:pPr>
            <w:r w:rsidRPr="0002289E">
              <w:rPr>
                <w:b/>
                <w:sz w:val="20"/>
                <w:szCs w:val="20"/>
              </w:rPr>
              <w:t>Северо-Восточное МУГАДН</w:t>
            </w:r>
          </w:p>
        </w:tc>
      </w:tr>
      <w:tr w:rsidR="00B816E5" w:rsidRPr="008813F3" w14:paraId="41BAA746" w14:textId="77777777" w:rsidTr="009B0944">
        <w:trPr>
          <w:trHeight w:val="2070"/>
        </w:trPr>
        <w:tc>
          <w:tcPr>
            <w:tcW w:w="3970" w:type="dxa"/>
            <w:vMerge/>
            <w:vAlign w:val="center"/>
          </w:tcPr>
          <w:p w14:paraId="4EC8D663" w14:textId="77777777" w:rsidR="00B816E5" w:rsidRPr="0002289E" w:rsidRDefault="00B816E5" w:rsidP="00187DE2">
            <w:pPr>
              <w:jc w:val="center"/>
              <w:rPr>
                <w:sz w:val="20"/>
                <w:szCs w:val="20"/>
              </w:rPr>
            </w:pPr>
          </w:p>
        </w:tc>
        <w:tc>
          <w:tcPr>
            <w:tcW w:w="992" w:type="dxa"/>
            <w:vMerge/>
            <w:tcBorders>
              <w:bottom w:val="single" w:sz="4" w:space="0" w:color="auto"/>
            </w:tcBorders>
            <w:vAlign w:val="center"/>
          </w:tcPr>
          <w:p w14:paraId="09D577C6" w14:textId="77777777" w:rsidR="00B816E5" w:rsidRPr="0002289E" w:rsidRDefault="00B816E5" w:rsidP="00187DE2">
            <w:pPr>
              <w:jc w:val="center"/>
              <w:rPr>
                <w:sz w:val="20"/>
                <w:szCs w:val="20"/>
              </w:rPr>
            </w:pPr>
          </w:p>
        </w:tc>
        <w:tc>
          <w:tcPr>
            <w:tcW w:w="1559" w:type="dxa"/>
            <w:tcBorders>
              <w:bottom w:val="single" w:sz="4" w:space="0" w:color="auto"/>
            </w:tcBorders>
            <w:textDirection w:val="btLr"/>
            <w:vAlign w:val="center"/>
          </w:tcPr>
          <w:p w14:paraId="45FC8351" w14:textId="77777777" w:rsidR="00B816E5" w:rsidRPr="00A411F1" w:rsidRDefault="00B816E5" w:rsidP="00807E22">
            <w:pPr>
              <w:ind w:left="-107" w:right="113"/>
              <w:jc w:val="center"/>
              <w:rPr>
                <w:sz w:val="22"/>
                <w:szCs w:val="22"/>
              </w:rPr>
            </w:pPr>
            <w:r w:rsidRPr="00A411F1">
              <w:rPr>
                <w:sz w:val="22"/>
                <w:szCs w:val="22"/>
              </w:rPr>
              <w:t xml:space="preserve"> Территориальное подразделение </w:t>
            </w:r>
            <w:proofErr w:type="gramStart"/>
            <w:r w:rsidRPr="00A411F1">
              <w:rPr>
                <w:sz w:val="22"/>
                <w:szCs w:val="22"/>
              </w:rPr>
              <w:t>в</w:t>
            </w:r>
            <w:proofErr w:type="gramEnd"/>
            <w:r w:rsidRPr="00A411F1">
              <w:rPr>
                <w:sz w:val="22"/>
                <w:szCs w:val="22"/>
              </w:rPr>
              <w:t xml:space="preserve"> </w:t>
            </w:r>
          </w:p>
          <w:p w14:paraId="5D60984E" w14:textId="0346A25B" w:rsidR="00B816E5" w:rsidRPr="0002289E" w:rsidRDefault="00B816E5" w:rsidP="00187DE2">
            <w:pPr>
              <w:jc w:val="center"/>
              <w:rPr>
                <w:sz w:val="20"/>
                <w:szCs w:val="20"/>
              </w:rPr>
            </w:pPr>
            <w:r w:rsidRPr="00A411F1">
              <w:rPr>
                <w:sz w:val="22"/>
                <w:szCs w:val="22"/>
              </w:rPr>
              <w:t>Вологодской  области</w:t>
            </w:r>
          </w:p>
        </w:tc>
        <w:tc>
          <w:tcPr>
            <w:tcW w:w="1276" w:type="dxa"/>
            <w:tcBorders>
              <w:bottom w:val="single" w:sz="4" w:space="0" w:color="auto"/>
            </w:tcBorders>
            <w:textDirection w:val="btLr"/>
            <w:vAlign w:val="center"/>
          </w:tcPr>
          <w:p w14:paraId="5DBFDD13" w14:textId="7226EDB5" w:rsidR="00B816E5" w:rsidRPr="0002289E" w:rsidRDefault="00B816E5" w:rsidP="00187DE2">
            <w:pPr>
              <w:jc w:val="center"/>
              <w:rPr>
                <w:sz w:val="20"/>
                <w:szCs w:val="20"/>
              </w:rPr>
            </w:pPr>
            <w:r w:rsidRPr="00A411F1">
              <w:rPr>
                <w:sz w:val="22"/>
                <w:szCs w:val="22"/>
              </w:rPr>
              <w:t xml:space="preserve"> ТОГАДН по  Новгородской  области</w:t>
            </w:r>
          </w:p>
        </w:tc>
        <w:tc>
          <w:tcPr>
            <w:tcW w:w="1418" w:type="dxa"/>
            <w:tcBorders>
              <w:bottom w:val="single" w:sz="4" w:space="0" w:color="auto"/>
            </w:tcBorders>
            <w:textDirection w:val="btLr"/>
            <w:vAlign w:val="center"/>
          </w:tcPr>
          <w:p w14:paraId="1EAB57F5" w14:textId="77777777" w:rsidR="00B816E5" w:rsidRPr="00A411F1" w:rsidRDefault="00B816E5" w:rsidP="00807E22">
            <w:pPr>
              <w:ind w:left="-107" w:right="113"/>
              <w:jc w:val="center"/>
              <w:rPr>
                <w:sz w:val="22"/>
                <w:szCs w:val="22"/>
              </w:rPr>
            </w:pPr>
            <w:r w:rsidRPr="00A411F1">
              <w:rPr>
                <w:sz w:val="22"/>
                <w:szCs w:val="22"/>
              </w:rPr>
              <w:t xml:space="preserve">Территориальное подразделение </w:t>
            </w:r>
            <w:proofErr w:type="gramStart"/>
            <w:r w:rsidRPr="00A411F1">
              <w:rPr>
                <w:sz w:val="22"/>
                <w:szCs w:val="22"/>
              </w:rPr>
              <w:t>в</w:t>
            </w:r>
            <w:proofErr w:type="gramEnd"/>
          </w:p>
          <w:p w14:paraId="2490FB98" w14:textId="2E5A26AD" w:rsidR="00B816E5" w:rsidRPr="0002289E" w:rsidRDefault="00B816E5" w:rsidP="00187DE2">
            <w:pPr>
              <w:jc w:val="center"/>
              <w:rPr>
                <w:sz w:val="20"/>
                <w:szCs w:val="20"/>
              </w:rPr>
            </w:pPr>
            <w:r w:rsidRPr="00A411F1">
              <w:rPr>
                <w:sz w:val="22"/>
                <w:szCs w:val="22"/>
              </w:rPr>
              <w:t>Псковской  области</w:t>
            </w:r>
          </w:p>
        </w:tc>
        <w:tc>
          <w:tcPr>
            <w:tcW w:w="1559" w:type="dxa"/>
            <w:tcBorders>
              <w:bottom w:val="single" w:sz="4" w:space="0" w:color="auto"/>
            </w:tcBorders>
            <w:vAlign w:val="center"/>
          </w:tcPr>
          <w:p w14:paraId="2955B102" w14:textId="2765EBAA" w:rsidR="00B816E5" w:rsidRPr="0002289E" w:rsidRDefault="00B816E5" w:rsidP="00F64196">
            <w:pPr>
              <w:jc w:val="center"/>
              <w:rPr>
                <w:b/>
                <w:sz w:val="20"/>
                <w:szCs w:val="20"/>
              </w:rPr>
            </w:pPr>
            <w:r w:rsidRPr="0002289E">
              <w:rPr>
                <w:b/>
                <w:sz w:val="20"/>
                <w:szCs w:val="20"/>
              </w:rPr>
              <w:t>ИТОГО</w:t>
            </w:r>
          </w:p>
          <w:p w14:paraId="6910B9F4" w14:textId="67D4E867" w:rsidR="00B816E5" w:rsidRPr="0002289E" w:rsidRDefault="00B816E5" w:rsidP="00187DE2">
            <w:pPr>
              <w:jc w:val="center"/>
              <w:rPr>
                <w:b/>
                <w:bCs/>
                <w:sz w:val="20"/>
                <w:szCs w:val="20"/>
              </w:rPr>
            </w:pPr>
            <w:r w:rsidRPr="0002289E">
              <w:rPr>
                <w:b/>
                <w:sz w:val="20"/>
                <w:szCs w:val="20"/>
              </w:rPr>
              <w:t>Северо-Восточное МУГАДН</w:t>
            </w:r>
          </w:p>
        </w:tc>
      </w:tr>
      <w:tr w:rsidR="008813F3" w:rsidRPr="008813F3" w14:paraId="0664248D" w14:textId="77777777" w:rsidTr="00743E7E">
        <w:trPr>
          <w:cantSplit/>
          <w:trHeight w:val="113"/>
        </w:trPr>
        <w:tc>
          <w:tcPr>
            <w:tcW w:w="3970" w:type="dxa"/>
            <w:shd w:val="clear" w:color="auto" w:fill="auto"/>
            <w:vAlign w:val="center"/>
          </w:tcPr>
          <w:p w14:paraId="69799813" w14:textId="77777777" w:rsidR="00A53D2D" w:rsidRPr="00A75F43" w:rsidRDefault="00A53D2D" w:rsidP="00BE3769">
            <w:pPr>
              <w:rPr>
                <w:sz w:val="22"/>
                <w:szCs w:val="22"/>
              </w:rPr>
            </w:pPr>
            <w:r w:rsidRPr="00A75F43">
              <w:rPr>
                <w:sz w:val="22"/>
                <w:szCs w:val="22"/>
              </w:rPr>
              <w:t>Проверено транспортных средств, ед.</w:t>
            </w:r>
          </w:p>
          <w:p w14:paraId="78CC0616" w14:textId="77777777" w:rsidR="00A53D2D" w:rsidRPr="00A75F43" w:rsidRDefault="00A53D2D" w:rsidP="00BE3769">
            <w:pPr>
              <w:rPr>
                <w:sz w:val="22"/>
                <w:szCs w:val="22"/>
              </w:rPr>
            </w:pPr>
          </w:p>
        </w:tc>
        <w:tc>
          <w:tcPr>
            <w:tcW w:w="992" w:type="dxa"/>
            <w:tcBorders>
              <w:top w:val="single" w:sz="4" w:space="0" w:color="auto"/>
              <w:bottom w:val="single" w:sz="4" w:space="0" w:color="auto"/>
              <w:right w:val="single" w:sz="4" w:space="0" w:color="auto"/>
            </w:tcBorders>
            <w:shd w:val="clear" w:color="auto" w:fill="auto"/>
            <w:vAlign w:val="center"/>
          </w:tcPr>
          <w:p w14:paraId="46127D7E" w14:textId="7E56F9F3" w:rsidR="00A53D2D" w:rsidRPr="00A75F43" w:rsidRDefault="0049561B" w:rsidP="0049561B">
            <w:pPr>
              <w:jc w:val="center"/>
              <w:rPr>
                <w:sz w:val="22"/>
                <w:szCs w:val="22"/>
              </w:rPr>
            </w:pPr>
            <w:r w:rsidRPr="00A75F43">
              <w:rPr>
                <w:sz w:val="22"/>
                <w:szCs w:val="22"/>
              </w:rPr>
              <w:t>6</w:t>
            </w:r>
            <w:r w:rsidR="00A53D2D" w:rsidRPr="00A75F43">
              <w:rPr>
                <w:sz w:val="22"/>
                <w:szCs w:val="22"/>
              </w:rPr>
              <w:t xml:space="preserve"> мес. 202</w:t>
            </w:r>
            <w:r w:rsidRPr="00A75F43">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651C38" w14:textId="35B350F8" w:rsidR="00A53D2D" w:rsidRPr="00A75F43" w:rsidRDefault="009B0944" w:rsidP="00187DE2">
            <w:pPr>
              <w:jc w:val="center"/>
              <w:rPr>
                <w:sz w:val="22"/>
                <w:szCs w:val="22"/>
              </w:rPr>
            </w:pPr>
            <w:r w:rsidRPr="00A75F43">
              <w:rPr>
                <w:sz w:val="22"/>
                <w:szCs w:val="22"/>
              </w:rPr>
              <w:t>199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F87B32" w14:textId="3B361A74" w:rsidR="00A53D2D" w:rsidRPr="00A75F43" w:rsidRDefault="009B0944" w:rsidP="00187DE2">
            <w:pPr>
              <w:jc w:val="center"/>
              <w:rPr>
                <w:sz w:val="22"/>
                <w:szCs w:val="22"/>
              </w:rPr>
            </w:pPr>
            <w:r w:rsidRPr="00A75F43">
              <w:rPr>
                <w:sz w:val="22"/>
                <w:szCs w:val="22"/>
              </w:rPr>
              <w:t>463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9AE164" w14:textId="25A19E3F" w:rsidR="00A53D2D" w:rsidRPr="00A75F43" w:rsidRDefault="009B0944" w:rsidP="00187DE2">
            <w:pPr>
              <w:jc w:val="center"/>
              <w:rPr>
                <w:sz w:val="22"/>
                <w:szCs w:val="22"/>
              </w:rPr>
            </w:pPr>
            <w:r w:rsidRPr="00A75F43">
              <w:rPr>
                <w:sz w:val="22"/>
                <w:szCs w:val="22"/>
              </w:rPr>
              <w:t>27602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C583F4" w14:textId="4440A304" w:rsidR="00A53D2D" w:rsidRPr="00A75F43" w:rsidRDefault="009B0944" w:rsidP="00187DE2">
            <w:pPr>
              <w:jc w:val="center"/>
              <w:rPr>
                <w:b/>
                <w:bCs/>
                <w:sz w:val="22"/>
                <w:szCs w:val="22"/>
              </w:rPr>
            </w:pPr>
            <w:r w:rsidRPr="00A75F43">
              <w:rPr>
                <w:b/>
                <w:bCs/>
                <w:sz w:val="22"/>
                <w:szCs w:val="22"/>
              </w:rPr>
              <w:t>28264</w:t>
            </w:r>
          </w:p>
        </w:tc>
      </w:tr>
      <w:tr w:rsidR="008813F3" w:rsidRPr="008813F3" w14:paraId="638BCA06" w14:textId="77777777" w:rsidTr="00743E7E">
        <w:trPr>
          <w:trHeight w:val="113"/>
        </w:trPr>
        <w:tc>
          <w:tcPr>
            <w:tcW w:w="3970" w:type="dxa"/>
            <w:shd w:val="clear" w:color="auto" w:fill="auto"/>
            <w:vAlign w:val="center"/>
          </w:tcPr>
          <w:p w14:paraId="097363CB" w14:textId="23B2AADC" w:rsidR="00056F68" w:rsidRPr="00A75F43" w:rsidRDefault="00056F68" w:rsidP="00BE3769">
            <w:pPr>
              <w:rPr>
                <w:sz w:val="22"/>
                <w:szCs w:val="22"/>
              </w:rPr>
            </w:pPr>
            <w:r w:rsidRPr="00A75F43">
              <w:rPr>
                <w:sz w:val="22"/>
                <w:szCs w:val="22"/>
              </w:rPr>
              <w:t>Количество проверенных транспортных сре</w:t>
            </w:r>
            <w:proofErr w:type="gramStart"/>
            <w:r w:rsidRPr="00A75F43">
              <w:rPr>
                <w:sz w:val="22"/>
                <w:szCs w:val="22"/>
              </w:rPr>
              <w:t>дств с в</w:t>
            </w:r>
            <w:proofErr w:type="gramEnd"/>
            <w:r w:rsidRPr="00A75F43">
              <w:rPr>
                <w:sz w:val="22"/>
                <w:szCs w:val="22"/>
              </w:rPr>
              <w:t>ыявленными нарушениями, ед.</w:t>
            </w:r>
          </w:p>
        </w:tc>
        <w:tc>
          <w:tcPr>
            <w:tcW w:w="992" w:type="dxa"/>
            <w:tcBorders>
              <w:top w:val="single" w:sz="4" w:space="0" w:color="auto"/>
              <w:bottom w:val="single" w:sz="4" w:space="0" w:color="auto"/>
              <w:right w:val="single" w:sz="4" w:space="0" w:color="auto"/>
            </w:tcBorders>
            <w:shd w:val="clear" w:color="auto" w:fill="auto"/>
            <w:vAlign w:val="center"/>
          </w:tcPr>
          <w:p w14:paraId="2AC80A03" w14:textId="7D6717A6" w:rsidR="00056F68" w:rsidRPr="00A75F43" w:rsidRDefault="0049561B" w:rsidP="0049561B">
            <w:pPr>
              <w:jc w:val="center"/>
              <w:rPr>
                <w:sz w:val="22"/>
                <w:szCs w:val="22"/>
              </w:rPr>
            </w:pPr>
            <w:r w:rsidRPr="00A75F43">
              <w:rPr>
                <w:sz w:val="22"/>
                <w:szCs w:val="22"/>
              </w:rPr>
              <w:t>6</w:t>
            </w:r>
            <w:r w:rsidR="00056F68" w:rsidRPr="00A75F43">
              <w:rPr>
                <w:sz w:val="22"/>
                <w:szCs w:val="22"/>
              </w:rPr>
              <w:t xml:space="preserve"> мес. 202</w:t>
            </w:r>
            <w:r w:rsidRPr="00A75F43">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34CF75" w14:textId="7EBA98E8" w:rsidR="00056F68" w:rsidRPr="00A75F43" w:rsidRDefault="009B0944" w:rsidP="00187DE2">
            <w:pPr>
              <w:jc w:val="center"/>
              <w:rPr>
                <w:sz w:val="22"/>
                <w:szCs w:val="22"/>
              </w:rPr>
            </w:pPr>
            <w:r w:rsidRPr="00A75F43">
              <w:rPr>
                <w:sz w:val="22"/>
                <w:szCs w:val="22"/>
              </w:rPr>
              <w:t>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07A874" w14:textId="5788EEEC" w:rsidR="00056F68" w:rsidRPr="00A75F43" w:rsidRDefault="009B0944" w:rsidP="00187DE2">
            <w:pPr>
              <w:jc w:val="center"/>
              <w:rPr>
                <w:sz w:val="22"/>
                <w:szCs w:val="22"/>
              </w:rPr>
            </w:pPr>
            <w:r w:rsidRPr="00A75F43">
              <w:rPr>
                <w:sz w:val="22"/>
                <w:szCs w:val="22"/>
              </w:rPr>
              <w:t>319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D621A9" w14:textId="3B42AA47" w:rsidR="00056F68" w:rsidRPr="00A75F43" w:rsidRDefault="009B0944" w:rsidP="00187DE2">
            <w:pPr>
              <w:jc w:val="center"/>
              <w:rPr>
                <w:sz w:val="22"/>
                <w:szCs w:val="22"/>
              </w:rPr>
            </w:pPr>
            <w:r w:rsidRPr="00A75F43">
              <w:rPr>
                <w:sz w:val="22"/>
                <w:szCs w:val="22"/>
              </w:rPr>
              <w:t>3861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64117" w14:textId="078B37C5" w:rsidR="00056F68" w:rsidRPr="00A75F43" w:rsidRDefault="009B0944" w:rsidP="00187DE2">
            <w:pPr>
              <w:jc w:val="center"/>
              <w:rPr>
                <w:b/>
                <w:bCs/>
                <w:sz w:val="22"/>
                <w:szCs w:val="22"/>
              </w:rPr>
            </w:pPr>
            <w:r w:rsidRPr="00A75F43">
              <w:rPr>
                <w:b/>
                <w:bCs/>
                <w:sz w:val="22"/>
                <w:szCs w:val="22"/>
              </w:rPr>
              <w:t>4274</w:t>
            </w:r>
          </w:p>
        </w:tc>
      </w:tr>
      <w:tr w:rsidR="008813F3" w:rsidRPr="008813F3" w14:paraId="235E9C52" w14:textId="77777777" w:rsidTr="00743E7E">
        <w:trPr>
          <w:trHeight w:val="227"/>
        </w:trPr>
        <w:tc>
          <w:tcPr>
            <w:tcW w:w="3970" w:type="dxa"/>
            <w:shd w:val="clear" w:color="auto" w:fill="auto"/>
            <w:vAlign w:val="center"/>
          </w:tcPr>
          <w:p w14:paraId="04D22AA4" w14:textId="77777777" w:rsidR="00056F68" w:rsidRPr="00A75F43" w:rsidRDefault="00056F68" w:rsidP="00BE3769">
            <w:pPr>
              <w:rPr>
                <w:sz w:val="22"/>
                <w:szCs w:val="22"/>
              </w:rPr>
            </w:pPr>
          </w:p>
          <w:p w14:paraId="464B853A" w14:textId="185183F4" w:rsidR="00056F68" w:rsidRPr="00A75F43" w:rsidRDefault="00056F68" w:rsidP="00BE3769">
            <w:pPr>
              <w:rPr>
                <w:sz w:val="22"/>
                <w:szCs w:val="22"/>
              </w:rPr>
            </w:pPr>
            <w:r w:rsidRPr="00A75F43">
              <w:rPr>
                <w:sz w:val="22"/>
                <w:szCs w:val="22"/>
              </w:rPr>
              <w:t>Выявлено нарушений, ед.</w:t>
            </w:r>
          </w:p>
        </w:tc>
        <w:tc>
          <w:tcPr>
            <w:tcW w:w="992" w:type="dxa"/>
            <w:tcBorders>
              <w:top w:val="single" w:sz="4" w:space="0" w:color="auto"/>
              <w:bottom w:val="single" w:sz="4" w:space="0" w:color="auto"/>
              <w:right w:val="single" w:sz="4" w:space="0" w:color="auto"/>
            </w:tcBorders>
            <w:shd w:val="clear" w:color="auto" w:fill="auto"/>
            <w:vAlign w:val="center"/>
          </w:tcPr>
          <w:p w14:paraId="5A42D504" w14:textId="5E23A1AA" w:rsidR="00056F68" w:rsidRPr="00A75F43" w:rsidRDefault="0049561B" w:rsidP="0049561B">
            <w:pPr>
              <w:jc w:val="center"/>
              <w:rPr>
                <w:sz w:val="22"/>
                <w:szCs w:val="22"/>
              </w:rPr>
            </w:pPr>
            <w:r w:rsidRPr="00A75F43">
              <w:rPr>
                <w:sz w:val="22"/>
                <w:szCs w:val="22"/>
              </w:rPr>
              <w:t>6</w:t>
            </w:r>
            <w:r w:rsidR="00056F68" w:rsidRPr="00A75F43">
              <w:rPr>
                <w:sz w:val="22"/>
                <w:szCs w:val="22"/>
              </w:rPr>
              <w:t xml:space="preserve"> мес. 202</w:t>
            </w:r>
            <w:r w:rsidRPr="00A75F43">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F2D737" w14:textId="02E7291B" w:rsidR="00056F68" w:rsidRPr="00A75F43" w:rsidRDefault="009B0944" w:rsidP="00187DE2">
            <w:pPr>
              <w:jc w:val="center"/>
              <w:rPr>
                <w:sz w:val="22"/>
                <w:szCs w:val="22"/>
              </w:rPr>
            </w:pPr>
            <w:r w:rsidRPr="00A75F43">
              <w:rPr>
                <w:sz w:val="22"/>
                <w:szCs w:val="22"/>
              </w:rPr>
              <w:t>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372DE1" w14:textId="7920AE8C" w:rsidR="00056F68" w:rsidRPr="00A75F43" w:rsidRDefault="009B0944" w:rsidP="00187DE2">
            <w:pPr>
              <w:jc w:val="center"/>
              <w:rPr>
                <w:sz w:val="22"/>
                <w:szCs w:val="22"/>
              </w:rPr>
            </w:pPr>
            <w:r w:rsidRPr="00A75F43">
              <w:rPr>
                <w:sz w:val="22"/>
                <w:szCs w:val="22"/>
              </w:rPr>
              <w:t>577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E7BC7F" w14:textId="75D52479" w:rsidR="00056F68" w:rsidRPr="00A75F43" w:rsidRDefault="009B0944" w:rsidP="00187DE2">
            <w:pPr>
              <w:jc w:val="center"/>
              <w:rPr>
                <w:sz w:val="22"/>
                <w:szCs w:val="22"/>
              </w:rPr>
            </w:pPr>
            <w:r w:rsidRPr="00A75F43">
              <w:rPr>
                <w:sz w:val="22"/>
                <w:szCs w:val="22"/>
              </w:rPr>
              <w:t>7541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3730FA" w14:textId="0CE53138" w:rsidR="00056F68" w:rsidRPr="00A75F43" w:rsidRDefault="009B0944" w:rsidP="00187DE2">
            <w:pPr>
              <w:jc w:val="center"/>
              <w:rPr>
                <w:b/>
                <w:bCs/>
                <w:sz w:val="22"/>
                <w:szCs w:val="22"/>
              </w:rPr>
            </w:pPr>
            <w:r w:rsidRPr="00A75F43">
              <w:rPr>
                <w:b/>
                <w:bCs/>
                <w:sz w:val="22"/>
                <w:szCs w:val="22"/>
              </w:rPr>
              <w:t>8219</w:t>
            </w:r>
          </w:p>
        </w:tc>
      </w:tr>
      <w:tr w:rsidR="008813F3" w:rsidRPr="008813F3" w14:paraId="2D5F5C9F" w14:textId="77777777" w:rsidTr="0002289E">
        <w:trPr>
          <w:trHeight w:val="547"/>
        </w:trPr>
        <w:tc>
          <w:tcPr>
            <w:tcW w:w="3970" w:type="dxa"/>
            <w:shd w:val="clear" w:color="auto" w:fill="auto"/>
            <w:vAlign w:val="center"/>
          </w:tcPr>
          <w:p w14:paraId="7F9FC3C9" w14:textId="77777777" w:rsidR="00056F68" w:rsidRPr="00A75F43" w:rsidRDefault="00056F68" w:rsidP="00BE3769">
            <w:pPr>
              <w:rPr>
                <w:sz w:val="22"/>
                <w:szCs w:val="22"/>
              </w:rPr>
            </w:pPr>
          </w:p>
          <w:p w14:paraId="05421490" w14:textId="0EA5CF47" w:rsidR="00056F68" w:rsidRPr="00A75F43" w:rsidRDefault="00056F68" w:rsidP="00BE3769">
            <w:pPr>
              <w:rPr>
                <w:sz w:val="22"/>
                <w:szCs w:val="22"/>
              </w:rPr>
            </w:pPr>
            <w:r w:rsidRPr="00A75F43">
              <w:rPr>
                <w:sz w:val="22"/>
                <w:szCs w:val="22"/>
              </w:rPr>
              <w:t xml:space="preserve">Количество вынесенных </w:t>
            </w:r>
            <w:r w:rsidRPr="00A75F43">
              <w:rPr>
                <w:sz w:val="22"/>
                <w:szCs w:val="22"/>
              </w:rPr>
              <w:lastRenderedPageBreak/>
              <w:t>постановлений, ед.</w:t>
            </w:r>
          </w:p>
        </w:tc>
        <w:tc>
          <w:tcPr>
            <w:tcW w:w="992" w:type="dxa"/>
            <w:tcBorders>
              <w:top w:val="single" w:sz="4" w:space="0" w:color="auto"/>
              <w:bottom w:val="single" w:sz="4" w:space="0" w:color="auto"/>
              <w:right w:val="single" w:sz="4" w:space="0" w:color="auto"/>
            </w:tcBorders>
            <w:shd w:val="clear" w:color="auto" w:fill="auto"/>
            <w:vAlign w:val="center"/>
          </w:tcPr>
          <w:p w14:paraId="531B91B5" w14:textId="62DA70BA" w:rsidR="00056F68" w:rsidRPr="00A75F43" w:rsidRDefault="0049561B" w:rsidP="0049561B">
            <w:pPr>
              <w:jc w:val="center"/>
              <w:rPr>
                <w:sz w:val="22"/>
                <w:szCs w:val="22"/>
              </w:rPr>
            </w:pPr>
            <w:r w:rsidRPr="00A75F43">
              <w:rPr>
                <w:sz w:val="22"/>
                <w:szCs w:val="22"/>
              </w:rPr>
              <w:lastRenderedPageBreak/>
              <w:t>6</w:t>
            </w:r>
            <w:r w:rsidR="00056F68" w:rsidRPr="00A75F43">
              <w:rPr>
                <w:sz w:val="22"/>
                <w:szCs w:val="22"/>
              </w:rPr>
              <w:t xml:space="preserve"> мес. 202</w:t>
            </w:r>
            <w:r w:rsidRPr="00A75F43">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B1ABD6" w14:textId="4F9DDD2D" w:rsidR="00056F68" w:rsidRPr="00A75F43" w:rsidRDefault="009B0944" w:rsidP="00187DE2">
            <w:pPr>
              <w:jc w:val="center"/>
              <w:rPr>
                <w:sz w:val="22"/>
                <w:szCs w:val="22"/>
              </w:rPr>
            </w:pPr>
            <w:r w:rsidRPr="00A75F43">
              <w:rPr>
                <w:sz w:val="22"/>
                <w:szCs w:val="22"/>
              </w:rPr>
              <w:t>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1A1DD7" w14:textId="763AEB26" w:rsidR="00056F68" w:rsidRPr="00A75F43" w:rsidRDefault="009B0944" w:rsidP="00187DE2">
            <w:pPr>
              <w:jc w:val="center"/>
              <w:rPr>
                <w:sz w:val="22"/>
                <w:szCs w:val="22"/>
              </w:rPr>
            </w:pPr>
            <w:r w:rsidRPr="00A75F43">
              <w:rPr>
                <w:sz w:val="22"/>
                <w:szCs w:val="22"/>
              </w:rPr>
              <w:t>493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78691" w14:textId="4D5C0EE9" w:rsidR="00056F68" w:rsidRPr="00A75F43" w:rsidRDefault="009B0944" w:rsidP="005F3CCE">
            <w:pPr>
              <w:jc w:val="center"/>
              <w:rPr>
                <w:sz w:val="22"/>
                <w:szCs w:val="22"/>
              </w:rPr>
            </w:pPr>
            <w:r w:rsidRPr="00A75F43">
              <w:rPr>
                <w:sz w:val="22"/>
                <w:szCs w:val="22"/>
              </w:rPr>
              <w:t>4075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F22AC3" w14:textId="5FB4CF18" w:rsidR="00056F68" w:rsidRPr="00A75F43" w:rsidRDefault="009B0944" w:rsidP="00187DE2">
            <w:pPr>
              <w:jc w:val="center"/>
              <w:rPr>
                <w:b/>
                <w:bCs/>
                <w:sz w:val="22"/>
                <w:szCs w:val="22"/>
              </w:rPr>
            </w:pPr>
            <w:r w:rsidRPr="00A75F43">
              <w:rPr>
                <w:b/>
                <w:bCs/>
                <w:sz w:val="22"/>
                <w:szCs w:val="22"/>
              </w:rPr>
              <w:t>4671</w:t>
            </w:r>
          </w:p>
        </w:tc>
      </w:tr>
      <w:tr w:rsidR="008813F3" w:rsidRPr="008813F3" w14:paraId="4C272649" w14:textId="77777777" w:rsidTr="00743E7E">
        <w:trPr>
          <w:trHeight w:val="227"/>
        </w:trPr>
        <w:tc>
          <w:tcPr>
            <w:tcW w:w="3970" w:type="dxa"/>
            <w:shd w:val="clear" w:color="auto" w:fill="auto"/>
            <w:vAlign w:val="center"/>
          </w:tcPr>
          <w:p w14:paraId="0435087F" w14:textId="0A0D85C7" w:rsidR="00056F68" w:rsidRPr="00A75F43" w:rsidRDefault="00056F68" w:rsidP="00BE3769">
            <w:pPr>
              <w:rPr>
                <w:sz w:val="22"/>
                <w:szCs w:val="22"/>
              </w:rPr>
            </w:pPr>
            <w:r w:rsidRPr="00A75F43">
              <w:rPr>
                <w:sz w:val="22"/>
                <w:szCs w:val="22"/>
              </w:rPr>
              <w:lastRenderedPageBreak/>
              <w:t>Сумма наложенных штрафов, тыс. руб.</w:t>
            </w:r>
          </w:p>
        </w:tc>
        <w:tc>
          <w:tcPr>
            <w:tcW w:w="992" w:type="dxa"/>
            <w:tcBorders>
              <w:top w:val="single" w:sz="4" w:space="0" w:color="auto"/>
              <w:bottom w:val="single" w:sz="4" w:space="0" w:color="auto"/>
              <w:right w:val="single" w:sz="4" w:space="0" w:color="auto"/>
            </w:tcBorders>
            <w:shd w:val="clear" w:color="auto" w:fill="auto"/>
            <w:vAlign w:val="center"/>
          </w:tcPr>
          <w:p w14:paraId="01939FDF" w14:textId="7931ED86" w:rsidR="00056F68" w:rsidRPr="00A75F43" w:rsidRDefault="0049561B" w:rsidP="0049561B">
            <w:pPr>
              <w:jc w:val="center"/>
              <w:rPr>
                <w:sz w:val="22"/>
                <w:szCs w:val="22"/>
              </w:rPr>
            </w:pPr>
            <w:r w:rsidRPr="00A75F43">
              <w:rPr>
                <w:sz w:val="22"/>
                <w:szCs w:val="22"/>
              </w:rPr>
              <w:t>6</w:t>
            </w:r>
            <w:r w:rsidR="00056F68" w:rsidRPr="00A75F43">
              <w:rPr>
                <w:sz w:val="22"/>
                <w:szCs w:val="22"/>
              </w:rPr>
              <w:t xml:space="preserve"> мес. 202</w:t>
            </w:r>
            <w:r w:rsidRPr="00A75F43">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68D62D" w14:textId="47CD9019" w:rsidR="00056F68" w:rsidRPr="00A75F43" w:rsidRDefault="009B0944" w:rsidP="009B0944">
            <w:pPr>
              <w:jc w:val="center"/>
              <w:rPr>
                <w:sz w:val="22"/>
                <w:szCs w:val="22"/>
              </w:rPr>
            </w:pPr>
            <w:r w:rsidRPr="00A75F43">
              <w:rPr>
                <w:sz w:val="22"/>
                <w:szCs w:val="22"/>
              </w:rPr>
              <w:t>718,3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ED3D9D" w14:textId="74D6C4D9" w:rsidR="00056F68" w:rsidRPr="00A75F43" w:rsidRDefault="009B0944" w:rsidP="00187DE2">
            <w:pPr>
              <w:jc w:val="center"/>
              <w:rPr>
                <w:sz w:val="22"/>
                <w:szCs w:val="22"/>
              </w:rPr>
            </w:pPr>
            <w:r w:rsidRPr="00A75F43">
              <w:rPr>
                <w:sz w:val="22"/>
                <w:szCs w:val="22"/>
              </w:rPr>
              <w:t>2605,9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617708" w14:textId="6E4AC133" w:rsidR="00056F68" w:rsidRPr="00A75F43" w:rsidRDefault="009B0944" w:rsidP="00187DE2">
            <w:pPr>
              <w:jc w:val="center"/>
              <w:rPr>
                <w:sz w:val="22"/>
                <w:szCs w:val="22"/>
              </w:rPr>
            </w:pPr>
            <w:r w:rsidRPr="00A75F43">
              <w:rPr>
                <w:sz w:val="22"/>
                <w:szCs w:val="22"/>
              </w:rPr>
              <w:t>23486,6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203894" w14:textId="341DE6C0" w:rsidR="00056F68" w:rsidRPr="00A75F43" w:rsidRDefault="009B0944" w:rsidP="00187DE2">
            <w:pPr>
              <w:jc w:val="center"/>
              <w:rPr>
                <w:b/>
                <w:bCs/>
                <w:sz w:val="22"/>
                <w:szCs w:val="22"/>
              </w:rPr>
            </w:pPr>
            <w:r w:rsidRPr="00A75F43">
              <w:rPr>
                <w:b/>
                <w:bCs/>
                <w:sz w:val="22"/>
                <w:szCs w:val="22"/>
              </w:rPr>
              <w:t>26810,8</w:t>
            </w:r>
          </w:p>
        </w:tc>
      </w:tr>
      <w:tr w:rsidR="008813F3" w:rsidRPr="008813F3" w14:paraId="55A122EC" w14:textId="77777777" w:rsidTr="00743E7E">
        <w:trPr>
          <w:trHeight w:val="227"/>
        </w:trPr>
        <w:tc>
          <w:tcPr>
            <w:tcW w:w="3970" w:type="dxa"/>
            <w:shd w:val="clear" w:color="auto" w:fill="auto"/>
            <w:vAlign w:val="center"/>
          </w:tcPr>
          <w:p w14:paraId="3771B52A" w14:textId="49AD6A4A" w:rsidR="00056F68" w:rsidRPr="00A75F43" w:rsidRDefault="00056F68" w:rsidP="00BE3769">
            <w:pPr>
              <w:rPr>
                <w:sz w:val="22"/>
                <w:szCs w:val="22"/>
              </w:rPr>
            </w:pPr>
            <w:r w:rsidRPr="00A75F43">
              <w:rPr>
                <w:sz w:val="22"/>
                <w:szCs w:val="22"/>
              </w:rPr>
              <w:t>Сумма взысканных штрафов, тыс. руб.</w:t>
            </w:r>
          </w:p>
          <w:p w14:paraId="0C58DE34" w14:textId="77777777" w:rsidR="00056F68" w:rsidRPr="00A75F43" w:rsidRDefault="00056F68" w:rsidP="00BE3769">
            <w:pPr>
              <w:rPr>
                <w:sz w:val="22"/>
                <w:szCs w:val="22"/>
              </w:rPr>
            </w:pPr>
          </w:p>
        </w:tc>
        <w:tc>
          <w:tcPr>
            <w:tcW w:w="992" w:type="dxa"/>
            <w:tcBorders>
              <w:top w:val="single" w:sz="4" w:space="0" w:color="auto"/>
              <w:bottom w:val="single" w:sz="4" w:space="0" w:color="auto"/>
              <w:right w:val="single" w:sz="4" w:space="0" w:color="auto"/>
            </w:tcBorders>
            <w:shd w:val="clear" w:color="auto" w:fill="auto"/>
            <w:vAlign w:val="center"/>
          </w:tcPr>
          <w:p w14:paraId="4851354D" w14:textId="70BCE38F" w:rsidR="00056F68" w:rsidRPr="00A75F43" w:rsidRDefault="0049561B" w:rsidP="0049561B">
            <w:pPr>
              <w:jc w:val="center"/>
              <w:rPr>
                <w:sz w:val="22"/>
                <w:szCs w:val="22"/>
              </w:rPr>
            </w:pPr>
            <w:r w:rsidRPr="00A75F43">
              <w:rPr>
                <w:sz w:val="22"/>
                <w:szCs w:val="22"/>
              </w:rPr>
              <w:t>6</w:t>
            </w:r>
            <w:r w:rsidR="00056F68" w:rsidRPr="00A75F43">
              <w:rPr>
                <w:sz w:val="22"/>
                <w:szCs w:val="22"/>
              </w:rPr>
              <w:t xml:space="preserve"> мес. 202</w:t>
            </w:r>
            <w:r w:rsidRPr="00A75F43">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769E97" w14:textId="7A2A1B27" w:rsidR="00056F68" w:rsidRPr="00A75F43" w:rsidRDefault="009B0944" w:rsidP="00187DE2">
            <w:pPr>
              <w:jc w:val="center"/>
              <w:rPr>
                <w:sz w:val="22"/>
                <w:szCs w:val="22"/>
              </w:rPr>
            </w:pPr>
            <w:r w:rsidRPr="00A75F43">
              <w:rPr>
                <w:sz w:val="22"/>
                <w:szCs w:val="22"/>
              </w:rPr>
              <w:t>586,2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AEFBF8" w14:textId="3C60AB58" w:rsidR="00056F68" w:rsidRPr="00A75F43" w:rsidRDefault="009B0944" w:rsidP="00187DE2">
            <w:pPr>
              <w:jc w:val="center"/>
              <w:rPr>
                <w:sz w:val="22"/>
                <w:szCs w:val="22"/>
              </w:rPr>
            </w:pPr>
            <w:r w:rsidRPr="00A75F43">
              <w:rPr>
                <w:sz w:val="22"/>
                <w:szCs w:val="22"/>
              </w:rPr>
              <w:t>2160,0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052F55" w14:textId="639A1254" w:rsidR="00056F68" w:rsidRPr="00A75F43" w:rsidRDefault="009B0944" w:rsidP="00187DE2">
            <w:pPr>
              <w:jc w:val="center"/>
              <w:rPr>
                <w:sz w:val="22"/>
                <w:szCs w:val="22"/>
              </w:rPr>
            </w:pPr>
            <w:r w:rsidRPr="00A75F43">
              <w:rPr>
                <w:sz w:val="22"/>
                <w:szCs w:val="22"/>
              </w:rPr>
              <w:t>19298,8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F5D2B4" w14:textId="28BE05AC" w:rsidR="00056F68" w:rsidRPr="00A75F43" w:rsidRDefault="009B0944" w:rsidP="00187DE2">
            <w:pPr>
              <w:jc w:val="center"/>
              <w:rPr>
                <w:b/>
                <w:bCs/>
                <w:sz w:val="22"/>
                <w:szCs w:val="22"/>
              </w:rPr>
            </w:pPr>
            <w:r w:rsidRPr="00A75F43">
              <w:rPr>
                <w:b/>
                <w:bCs/>
                <w:sz w:val="22"/>
                <w:szCs w:val="22"/>
              </w:rPr>
              <w:t>22045,0</w:t>
            </w:r>
          </w:p>
        </w:tc>
      </w:tr>
    </w:tbl>
    <w:p w14:paraId="50022CE7" w14:textId="77777777" w:rsidR="00F64196" w:rsidRPr="0049561B" w:rsidRDefault="00F64196" w:rsidP="00187DE2">
      <w:pPr>
        <w:pStyle w:val="6"/>
        <w:keepNext/>
        <w:keepLines/>
        <w:widowControl/>
        <w:shd w:val="clear" w:color="auto" w:fill="auto"/>
        <w:spacing w:before="0" w:line="240" w:lineRule="auto"/>
        <w:ind w:firstLine="0"/>
        <w:rPr>
          <w:rFonts w:ascii="Times New Roman" w:hAnsi="Times New Roman" w:cs="Times New Roman"/>
          <w:b/>
          <w:sz w:val="20"/>
          <w:szCs w:val="28"/>
        </w:rPr>
      </w:pPr>
    </w:p>
    <w:p w14:paraId="224017A7" w14:textId="367117AD" w:rsidR="001D2E4A" w:rsidRPr="0049561B" w:rsidRDefault="001D2E4A" w:rsidP="00187DE2">
      <w:pPr>
        <w:pStyle w:val="6"/>
        <w:keepNext/>
        <w:keepLines/>
        <w:widowControl/>
        <w:shd w:val="clear" w:color="auto" w:fill="auto"/>
        <w:spacing w:before="0" w:line="240" w:lineRule="auto"/>
        <w:ind w:firstLine="0"/>
        <w:rPr>
          <w:rFonts w:ascii="Times New Roman" w:hAnsi="Times New Roman" w:cs="Times New Roman"/>
          <w:b/>
          <w:sz w:val="28"/>
          <w:szCs w:val="28"/>
        </w:rPr>
      </w:pPr>
      <w:r w:rsidRPr="0049561B">
        <w:rPr>
          <w:rFonts w:ascii="Times New Roman" w:hAnsi="Times New Roman" w:cs="Times New Roman"/>
          <w:b/>
          <w:sz w:val="28"/>
          <w:szCs w:val="28"/>
        </w:rPr>
        <w:t xml:space="preserve">Контроль весогабаритных параметров транспортных средств </w:t>
      </w:r>
    </w:p>
    <w:p w14:paraId="2E211773" w14:textId="77777777" w:rsidR="00A53D2D" w:rsidRPr="0049561B" w:rsidRDefault="00A53D2D" w:rsidP="00187DE2">
      <w:pPr>
        <w:pStyle w:val="a7"/>
        <w:ind w:right="11" w:firstLine="1"/>
        <w:jc w:val="both"/>
        <w:rPr>
          <w:rFonts w:ascii="Times New Roman" w:hAnsi="Times New Roman" w:cs="Times New Roman"/>
          <w:sz w:val="14"/>
          <w:szCs w:val="28"/>
        </w:rPr>
      </w:pPr>
    </w:p>
    <w:p w14:paraId="36EBB9F6" w14:textId="56FC7A09" w:rsidR="0063461E" w:rsidRPr="0049561B" w:rsidRDefault="0049561B" w:rsidP="00187DE2">
      <w:pPr>
        <w:ind w:firstLine="708"/>
        <w:jc w:val="both"/>
        <w:rPr>
          <w:sz w:val="28"/>
          <w:szCs w:val="28"/>
        </w:rPr>
      </w:pPr>
      <w:r w:rsidRPr="0049561B">
        <w:rPr>
          <w:sz w:val="28"/>
          <w:szCs w:val="28"/>
        </w:rPr>
        <w:t xml:space="preserve">Управлением </w:t>
      </w:r>
      <w:r w:rsidR="001D2E4A" w:rsidRPr="0049561B">
        <w:rPr>
          <w:sz w:val="28"/>
          <w:szCs w:val="28"/>
        </w:rPr>
        <w:t>осуществляет</w:t>
      </w:r>
      <w:r w:rsidRPr="0049561B">
        <w:rPr>
          <w:sz w:val="28"/>
          <w:szCs w:val="28"/>
        </w:rPr>
        <w:t>ся</w:t>
      </w:r>
      <w:r w:rsidR="001D2E4A" w:rsidRPr="0049561B">
        <w:rPr>
          <w:sz w:val="28"/>
          <w:szCs w:val="28"/>
        </w:rPr>
        <w:t xml:space="preserve"> весовой и габаритный контроль транспортных средств на дорогах федерального значения.</w:t>
      </w:r>
      <w:r w:rsidR="0063461E" w:rsidRPr="0049561B">
        <w:rPr>
          <w:sz w:val="28"/>
          <w:szCs w:val="28"/>
        </w:rPr>
        <w:t xml:space="preserve"> </w:t>
      </w:r>
    </w:p>
    <w:p w14:paraId="290D3EC4" w14:textId="5ACE4367" w:rsidR="001D2E4A" w:rsidRPr="0049561B" w:rsidRDefault="0049561B" w:rsidP="00187DE2">
      <w:pPr>
        <w:ind w:firstLine="708"/>
        <w:jc w:val="both"/>
        <w:rPr>
          <w:sz w:val="28"/>
          <w:szCs w:val="28"/>
        </w:rPr>
      </w:pPr>
      <w:r w:rsidRPr="0049561B">
        <w:rPr>
          <w:sz w:val="28"/>
          <w:szCs w:val="28"/>
        </w:rPr>
        <w:t>П</w:t>
      </w:r>
      <w:r w:rsidR="0063461E" w:rsidRPr="0049561B">
        <w:rPr>
          <w:sz w:val="28"/>
          <w:szCs w:val="28"/>
        </w:rPr>
        <w:t xml:space="preserve">роводится </w:t>
      </w:r>
      <w:proofErr w:type="gramStart"/>
      <w:r w:rsidR="0063461E" w:rsidRPr="0049561B">
        <w:rPr>
          <w:sz w:val="28"/>
          <w:szCs w:val="28"/>
        </w:rPr>
        <w:t>контроль за</w:t>
      </w:r>
      <w:proofErr w:type="gramEnd"/>
      <w:r w:rsidR="0063461E" w:rsidRPr="0049561B">
        <w:rPr>
          <w:sz w:val="28"/>
          <w:szCs w:val="28"/>
        </w:rPr>
        <w:t xml:space="preserve"> исполнением владельцами транспортных средств обязанности по возмещению вреда, причиняемого автомобильным дорогам общего пользования федерального значения. Обязанность внесения платы (система взимания платы «Платон») определена постановлением Правительства РФ от 14.06.2013 № 504 </w:t>
      </w:r>
      <w:r w:rsidR="00F85447" w:rsidRPr="0049561B">
        <w:rPr>
          <w:rFonts w:ascii="PT Sans" w:hAnsi="PT Sans"/>
          <w:sz w:val="27"/>
          <w:szCs w:val="27"/>
        </w:rPr>
        <w:t xml:space="preserve">(ред. от 09.04.2021) </w:t>
      </w:r>
      <w:r w:rsidR="0063461E" w:rsidRPr="0049561B">
        <w:rPr>
          <w:sz w:val="28"/>
          <w:szCs w:val="28"/>
        </w:rPr>
        <w:t xml:space="preserve">«О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w:t>
      </w:r>
    </w:p>
    <w:p w14:paraId="7C2DBFCA" w14:textId="1B9518F1" w:rsidR="001D2E4A" w:rsidRDefault="0063461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49561B">
        <w:rPr>
          <w:rFonts w:ascii="Times New Roman" w:hAnsi="Times New Roman" w:cs="Times New Roman"/>
          <w:sz w:val="28"/>
          <w:szCs w:val="28"/>
        </w:rPr>
        <w:t xml:space="preserve">За </w:t>
      </w:r>
      <w:r w:rsidR="004C3C5C">
        <w:rPr>
          <w:rFonts w:ascii="Times New Roman" w:hAnsi="Times New Roman" w:cs="Times New Roman"/>
          <w:sz w:val="28"/>
          <w:szCs w:val="28"/>
          <w:lang w:val="en-US"/>
        </w:rPr>
        <w:t>I</w:t>
      </w:r>
      <w:r w:rsidR="004C3C5C" w:rsidRPr="004C3C5C">
        <w:rPr>
          <w:rFonts w:ascii="Times New Roman" w:hAnsi="Times New Roman" w:cs="Times New Roman"/>
          <w:sz w:val="28"/>
          <w:szCs w:val="28"/>
        </w:rPr>
        <w:t xml:space="preserve"> </w:t>
      </w:r>
      <w:r w:rsidR="0049561B" w:rsidRPr="0049561B">
        <w:rPr>
          <w:rFonts w:ascii="Times New Roman" w:hAnsi="Times New Roman" w:cs="Times New Roman"/>
          <w:sz w:val="28"/>
          <w:szCs w:val="28"/>
        </w:rPr>
        <w:t xml:space="preserve">полугодие </w:t>
      </w:r>
      <w:r w:rsidRPr="0049561B">
        <w:rPr>
          <w:rFonts w:ascii="Times New Roman" w:hAnsi="Times New Roman" w:cs="Times New Roman"/>
          <w:sz w:val="28"/>
          <w:szCs w:val="28"/>
        </w:rPr>
        <w:t>202</w:t>
      </w:r>
      <w:r w:rsidR="0049561B" w:rsidRPr="0049561B">
        <w:rPr>
          <w:rFonts w:ascii="Times New Roman" w:hAnsi="Times New Roman" w:cs="Times New Roman"/>
          <w:sz w:val="28"/>
          <w:szCs w:val="28"/>
        </w:rPr>
        <w:t>2</w:t>
      </w:r>
      <w:r w:rsidRPr="0049561B">
        <w:rPr>
          <w:rFonts w:ascii="Times New Roman" w:hAnsi="Times New Roman" w:cs="Times New Roman"/>
          <w:sz w:val="28"/>
          <w:szCs w:val="28"/>
        </w:rPr>
        <w:t xml:space="preserve"> года </w:t>
      </w:r>
      <w:r w:rsidR="0049561B" w:rsidRPr="0049561B">
        <w:rPr>
          <w:rFonts w:ascii="Times New Roman" w:hAnsi="Times New Roman" w:cs="Times New Roman"/>
          <w:sz w:val="28"/>
          <w:szCs w:val="28"/>
        </w:rPr>
        <w:t xml:space="preserve">Управлением </w:t>
      </w:r>
      <w:r w:rsidRPr="0049561B">
        <w:rPr>
          <w:rFonts w:ascii="Times New Roman" w:hAnsi="Times New Roman" w:cs="Times New Roman"/>
          <w:sz w:val="28"/>
          <w:szCs w:val="28"/>
        </w:rPr>
        <w:t xml:space="preserve">в </w:t>
      </w:r>
      <w:r w:rsidR="001D2E4A" w:rsidRPr="0049561B">
        <w:rPr>
          <w:rFonts w:ascii="Times New Roman" w:hAnsi="Times New Roman" w:cs="Times New Roman"/>
          <w:sz w:val="28"/>
          <w:szCs w:val="28"/>
        </w:rPr>
        <w:t xml:space="preserve">ходе контрольного взвешивания проверено </w:t>
      </w:r>
      <w:r w:rsidR="00CD60CD">
        <w:rPr>
          <w:rFonts w:ascii="Times New Roman" w:hAnsi="Times New Roman" w:cs="Times New Roman"/>
          <w:sz w:val="28"/>
          <w:szCs w:val="28"/>
        </w:rPr>
        <w:t>1724</w:t>
      </w:r>
      <w:r w:rsidR="001D2E4A" w:rsidRPr="0049561B">
        <w:rPr>
          <w:rFonts w:ascii="Times New Roman" w:hAnsi="Times New Roman" w:cs="Times New Roman"/>
          <w:sz w:val="28"/>
          <w:szCs w:val="28"/>
        </w:rPr>
        <w:t xml:space="preserve"> транспортн</w:t>
      </w:r>
      <w:r w:rsidR="00D02CB7" w:rsidRPr="0049561B">
        <w:rPr>
          <w:rFonts w:ascii="Times New Roman" w:hAnsi="Times New Roman" w:cs="Times New Roman"/>
          <w:sz w:val="28"/>
          <w:szCs w:val="28"/>
        </w:rPr>
        <w:t>ых</w:t>
      </w:r>
      <w:r w:rsidR="001D2E4A" w:rsidRPr="0049561B">
        <w:rPr>
          <w:rFonts w:ascii="Times New Roman" w:hAnsi="Times New Roman" w:cs="Times New Roman"/>
          <w:sz w:val="28"/>
          <w:szCs w:val="28"/>
        </w:rPr>
        <w:t xml:space="preserve"> средств, из них с нарушениями</w:t>
      </w:r>
      <w:r w:rsidR="00426644" w:rsidRPr="0049561B">
        <w:rPr>
          <w:rFonts w:ascii="Times New Roman" w:hAnsi="Times New Roman" w:cs="Times New Roman"/>
          <w:sz w:val="28"/>
          <w:szCs w:val="28"/>
        </w:rPr>
        <w:t xml:space="preserve"> весогабаритного </w:t>
      </w:r>
      <w:r w:rsidR="00D23709" w:rsidRPr="0049561B">
        <w:rPr>
          <w:rFonts w:ascii="Times New Roman" w:hAnsi="Times New Roman" w:cs="Times New Roman"/>
          <w:sz w:val="28"/>
          <w:szCs w:val="28"/>
        </w:rPr>
        <w:t xml:space="preserve">параметров </w:t>
      </w:r>
      <w:r w:rsidR="00CD60CD" w:rsidRPr="00CD60CD">
        <w:rPr>
          <w:rFonts w:ascii="Times New Roman" w:hAnsi="Times New Roman" w:cs="Times New Roman"/>
          <w:sz w:val="28"/>
          <w:szCs w:val="28"/>
        </w:rPr>
        <w:t>203</w:t>
      </w:r>
      <w:r w:rsidR="00D02CB7" w:rsidRPr="00CD60CD">
        <w:rPr>
          <w:rFonts w:ascii="Times New Roman" w:hAnsi="Times New Roman" w:cs="Times New Roman"/>
          <w:sz w:val="28"/>
          <w:szCs w:val="28"/>
        </w:rPr>
        <w:t xml:space="preserve"> </w:t>
      </w:r>
      <w:r w:rsidR="00426644" w:rsidRPr="00CD60CD">
        <w:rPr>
          <w:rFonts w:ascii="Times New Roman" w:hAnsi="Times New Roman" w:cs="Times New Roman"/>
          <w:sz w:val="28"/>
          <w:szCs w:val="28"/>
        </w:rPr>
        <w:t>ТС</w:t>
      </w:r>
      <w:r w:rsidR="001D2E4A" w:rsidRPr="00CD60CD">
        <w:rPr>
          <w:rFonts w:ascii="Times New Roman" w:hAnsi="Times New Roman" w:cs="Times New Roman"/>
          <w:sz w:val="28"/>
          <w:szCs w:val="28"/>
        </w:rPr>
        <w:t>.</w:t>
      </w:r>
      <w:r w:rsidR="001D2E4A" w:rsidRPr="0049561B">
        <w:rPr>
          <w:rFonts w:ascii="Times New Roman" w:hAnsi="Times New Roman" w:cs="Times New Roman"/>
          <w:sz w:val="28"/>
          <w:szCs w:val="28"/>
        </w:rPr>
        <w:t xml:space="preserve"> По выявленным нарушениям вынесено  постановлений </w:t>
      </w:r>
      <w:r w:rsidR="00CD60CD">
        <w:rPr>
          <w:rFonts w:ascii="Times New Roman" w:hAnsi="Times New Roman" w:cs="Times New Roman"/>
          <w:sz w:val="28"/>
          <w:szCs w:val="28"/>
        </w:rPr>
        <w:t>3405</w:t>
      </w:r>
      <w:r w:rsidR="00D02CB7" w:rsidRPr="00CD60CD">
        <w:rPr>
          <w:rFonts w:ascii="Times New Roman" w:hAnsi="Times New Roman" w:cs="Times New Roman"/>
          <w:sz w:val="28"/>
          <w:szCs w:val="28"/>
        </w:rPr>
        <w:t>;</w:t>
      </w:r>
      <w:r w:rsidR="00D02CB7" w:rsidRPr="0049561B">
        <w:rPr>
          <w:rFonts w:ascii="Times New Roman" w:hAnsi="Times New Roman" w:cs="Times New Roman"/>
          <w:sz w:val="28"/>
          <w:szCs w:val="28"/>
        </w:rPr>
        <w:t xml:space="preserve"> </w:t>
      </w:r>
      <w:r w:rsidR="001D2E4A" w:rsidRPr="0049561B">
        <w:rPr>
          <w:rFonts w:ascii="Times New Roman" w:hAnsi="Times New Roman" w:cs="Times New Roman"/>
          <w:sz w:val="28"/>
          <w:szCs w:val="28"/>
        </w:rPr>
        <w:t xml:space="preserve">на общую сумму </w:t>
      </w:r>
      <w:r w:rsidR="00CD60CD">
        <w:rPr>
          <w:rFonts w:ascii="Times New Roman" w:hAnsi="Times New Roman" w:cs="Times New Roman"/>
          <w:sz w:val="28"/>
          <w:szCs w:val="28"/>
        </w:rPr>
        <w:t>31272,</w:t>
      </w:r>
      <w:r w:rsidR="00CD60CD" w:rsidRPr="00CD60CD">
        <w:rPr>
          <w:rFonts w:ascii="Times New Roman" w:hAnsi="Times New Roman" w:cs="Times New Roman"/>
          <w:sz w:val="28"/>
          <w:szCs w:val="28"/>
        </w:rPr>
        <w:t>6</w:t>
      </w:r>
      <w:r w:rsidR="001D2E4A" w:rsidRPr="00CD60CD">
        <w:rPr>
          <w:rFonts w:ascii="Times New Roman" w:hAnsi="Times New Roman" w:cs="Times New Roman"/>
          <w:sz w:val="28"/>
          <w:szCs w:val="28"/>
        </w:rPr>
        <w:t xml:space="preserve"> тыс. руб.</w:t>
      </w:r>
      <w:r w:rsidR="00D02CB7" w:rsidRPr="00CD60CD">
        <w:rPr>
          <w:rFonts w:ascii="Times New Roman" w:hAnsi="Times New Roman" w:cs="Times New Roman"/>
          <w:sz w:val="28"/>
          <w:szCs w:val="28"/>
        </w:rPr>
        <w:t>;</w:t>
      </w:r>
      <w:r w:rsidR="00D02CB7" w:rsidRPr="0049561B">
        <w:rPr>
          <w:rFonts w:ascii="Times New Roman" w:hAnsi="Times New Roman" w:cs="Times New Roman"/>
          <w:sz w:val="28"/>
          <w:szCs w:val="28"/>
        </w:rPr>
        <w:t xml:space="preserve"> взыскано штрафов на  общую сумму </w:t>
      </w:r>
      <w:r w:rsidR="00CF46FA">
        <w:rPr>
          <w:rFonts w:ascii="Times New Roman" w:hAnsi="Times New Roman" w:cs="Times New Roman"/>
          <w:sz w:val="28"/>
          <w:szCs w:val="28"/>
        </w:rPr>
        <w:t>17149,7</w:t>
      </w:r>
      <w:r w:rsidR="00D02CB7" w:rsidRPr="00CF46FA">
        <w:rPr>
          <w:rFonts w:ascii="Times New Roman" w:hAnsi="Times New Roman" w:cs="Times New Roman"/>
          <w:sz w:val="28"/>
          <w:szCs w:val="28"/>
        </w:rPr>
        <w:t xml:space="preserve"> тыс.</w:t>
      </w:r>
      <w:r w:rsidR="00D02CB7" w:rsidRPr="0049561B">
        <w:rPr>
          <w:rFonts w:ascii="Times New Roman" w:hAnsi="Times New Roman" w:cs="Times New Roman"/>
          <w:sz w:val="28"/>
          <w:szCs w:val="28"/>
        </w:rPr>
        <w:t xml:space="preserve"> руб.</w:t>
      </w:r>
    </w:p>
    <w:p w14:paraId="341A3C7F" w14:textId="77777777" w:rsidR="00CF46FA" w:rsidRPr="0049561B" w:rsidRDefault="00CF46F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7BB54950" w14:textId="2150B05E" w:rsidR="0063461E" w:rsidRPr="0049561B" w:rsidRDefault="00533DFE" w:rsidP="00187DE2">
      <w:pPr>
        <w:pStyle w:val="aa"/>
        <w:keepNext/>
        <w:keepLines/>
        <w:spacing w:after="0" w:line="240" w:lineRule="auto"/>
        <w:ind w:left="0" w:firstLine="720"/>
        <w:jc w:val="both"/>
        <w:rPr>
          <w:rFonts w:ascii="Times New Roman" w:hAnsi="Times New Roman"/>
          <w:bCs/>
          <w:iCs/>
          <w:noProof/>
          <w:sz w:val="28"/>
          <w:szCs w:val="28"/>
        </w:rPr>
      </w:pPr>
      <w:r w:rsidRPr="0049561B">
        <w:rPr>
          <w:rFonts w:ascii="Times New Roman" w:hAnsi="Times New Roman"/>
          <w:bCs/>
          <w:iCs/>
          <w:noProof/>
          <w:sz w:val="28"/>
          <w:szCs w:val="28"/>
        </w:rPr>
        <w:t xml:space="preserve">                     </w:t>
      </w:r>
      <w:r w:rsidR="0077485F" w:rsidRPr="0049561B">
        <w:rPr>
          <w:rFonts w:ascii="Times New Roman" w:hAnsi="Times New Roman"/>
          <w:bCs/>
          <w:iCs/>
          <w:noProof/>
          <w:sz w:val="28"/>
          <w:szCs w:val="28"/>
        </w:rPr>
        <w:t xml:space="preserve">                                                                                    Таблица № 5</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560"/>
        <w:gridCol w:w="1417"/>
        <w:gridCol w:w="1418"/>
        <w:gridCol w:w="1417"/>
      </w:tblGrid>
      <w:tr w:rsidR="008B7AD4" w:rsidRPr="0049561B" w14:paraId="7523DAD3" w14:textId="77777777" w:rsidTr="00C003FF">
        <w:trPr>
          <w:cantSplit/>
          <w:trHeight w:val="227"/>
        </w:trPr>
        <w:tc>
          <w:tcPr>
            <w:tcW w:w="4077" w:type="dxa"/>
            <w:vMerge w:val="restart"/>
            <w:vAlign w:val="center"/>
          </w:tcPr>
          <w:p w14:paraId="74CA8602" w14:textId="77777777" w:rsidR="0063461E" w:rsidRPr="0049561B" w:rsidRDefault="0063461E" w:rsidP="00187DE2">
            <w:pPr>
              <w:jc w:val="center"/>
            </w:pPr>
            <w:r w:rsidRPr="0049561B">
              <w:t>Наименование показателя</w:t>
            </w:r>
          </w:p>
        </w:tc>
        <w:tc>
          <w:tcPr>
            <w:tcW w:w="1134" w:type="dxa"/>
            <w:vMerge w:val="restart"/>
            <w:vAlign w:val="center"/>
          </w:tcPr>
          <w:p w14:paraId="1883F5FD" w14:textId="77777777" w:rsidR="0063461E" w:rsidRPr="0049561B" w:rsidRDefault="0063461E" w:rsidP="00187DE2">
            <w:pPr>
              <w:jc w:val="center"/>
            </w:pPr>
            <w:r w:rsidRPr="0049561B">
              <w:t>период</w:t>
            </w:r>
          </w:p>
        </w:tc>
        <w:tc>
          <w:tcPr>
            <w:tcW w:w="5812" w:type="dxa"/>
            <w:gridSpan w:val="4"/>
            <w:vAlign w:val="center"/>
          </w:tcPr>
          <w:p w14:paraId="198096BF" w14:textId="0210A078" w:rsidR="0063461E" w:rsidRPr="0049561B" w:rsidRDefault="0063461E" w:rsidP="00187DE2">
            <w:pPr>
              <w:ind w:firstLine="108"/>
              <w:jc w:val="center"/>
            </w:pPr>
            <w:r w:rsidRPr="0049561B">
              <w:rPr>
                <w:b/>
              </w:rPr>
              <w:t>Северо-Восточное МУГАДН</w:t>
            </w:r>
          </w:p>
        </w:tc>
      </w:tr>
      <w:tr w:rsidR="00B816E5" w:rsidRPr="0049561B" w14:paraId="25007396" w14:textId="77777777" w:rsidTr="00807E22">
        <w:trPr>
          <w:trHeight w:val="1619"/>
        </w:trPr>
        <w:tc>
          <w:tcPr>
            <w:tcW w:w="4077" w:type="dxa"/>
            <w:vMerge/>
          </w:tcPr>
          <w:p w14:paraId="7B8ECEC1" w14:textId="77777777" w:rsidR="00B816E5" w:rsidRPr="0049561B" w:rsidRDefault="00B816E5" w:rsidP="00187DE2">
            <w:pPr>
              <w:jc w:val="center"/>
            </w:pPr>
          </w:p>
        </w:tc>
        <w:tc>
          <w:tcPr>
            <w:tcW w:w="1134" w:type="dxa"/>
            <w:vMerge/>
            <w:tcBorders>
              <w:bottom w:val="single" w:sz="4" w:space="0" w:color="auto"/>
            </w:tcBorders>
          </w:tcPr>
          <w:p w14:paraId="309EB6EE" w14:textId="77777777" w:rsidR="00B816E5" w:rsidRPr="0049561B" w:rsidRDefault="00B816E5" w:rsidP="00187DE2">
            <w:pPr>
              <w:jc w:val="center"/>
            </w:pPr>
          </w:p>
        </w:tc>
        <w:tc>
          <w:tcPr>
            <w:tcW w:w="1560" w:type="dxa"/>
            <w:tcBorders>
              <w:bottom w:val="single" w:sz="4" w:space="0" w:color="auto"/>
            </w:tcBorders>
            <w:textDirection w:val="btLr"/>
            <w:vAlign w:val="center"/>
          </w:tcPr>
          <w:p w14:paraId="34537DFB" w14:textId="77777777" w:rsidR="00B816E5" w:rsidRPr="00A411F1" w:rsidRDefault="00B816E5" w:rsidP="00807E22">
            <w:pPr>
              <w:ind w:left="-107" w:right="113"/>
              <w:jc w:val="center"/>
              <w:rPr>
                <w:sz w:val="22"/>
                <w:szCs w:val="22"/>
              </w:rPr>
            </w:pPr>
            <w:r w:rsidRPr="00A411F1">
              <w:rPr>
                <w:sz w:val="22"/>
                <w:szCs w:val="22"/>
              </w:rPr>
              <w:t xml:space="preserve"> Территориальное подразделение </w:t>
            </w:r>
            <w:proofErr w:type="gramStart"/>
            <w:r w:rsidRPr="00A411F1">
              <w:rPr>
                <w:sz w:val="22"/>
                <w:szCs w:val="22"/>
              </w:rPr>
              <w:t>в</w:t>
            </w:r>
            <w:proofErr w:type="gramEnd"/>
            <w:r w:rsidRPr="00A411F1">
              <w:rPr>
                <w:sz w:val="22"/>
                <w:szCs w:val="22"/>
              </w:rPr>
              <w:t xml:space="preserve"> </w:t>
            </w:r>
          </w:p>
          <w:p w14:paraId="53DC82D4" w14:textId="0214CEDE" w:rsidR="00B816E5" w:rsidRPr="0049561B" w:rsidRDefault="00B816E5" w:rsidP="00187DE2">
            <w:pPr>
              <w:jc w:val="center"/>
            </w:pPr>
            <w:r w:rsidRPr="00A411F1">
              <w:rPr>
                <w:sz w:val="22"/>
                <w:szCs w:val="22"/>
              </w:rPr>
              <w:t>Вологодской  области</w:t>
            </w:r>
          </w:p>
        </w:tc>
        <w:tc>
          <w:tcPr>
            <w:tcW w:w="1417" w:type="dxa"/>
            <w:tcBorders>
              <w:bottom w:val="single" w:sz="4" w:space="0" w:color="auto"/>
            </w:tcBorders>
            <w:textDirection w:val="btLr"/>
            <w:vAlign w:val="center"/>
          </w:tcPr>
          <w:p w14:paraId="4D93EBF6" w14:textId="7F1A269F" w:rsidR="00B816E5" w:rsidRPr="0049561B" w:rsidRDefault="00B816E5" w:rsidP="00187DE2">
            <w:pPr>
              <w:jc w:val="center"/>
            </w:pPr>
            <w:r w:rsidRPr="00A411F1">
              <w:rPr>
                <w:sz w:val="22"/>
                <w:szCs w:val="22"/>
              </w:rPr>
              <w:t xml:space="preserve"> ТОГАДН по  Новгородской  области</w:t>
            </w:r>
          </w:p>
        </w:tc>
        <w:tc>
          <w:tcPr>
            <w:tcW w:w="1418" w:type="dxa"/>
            <w:tcBorders>
              <w:bottom w:val="single" w:sz="4" w:space="0" w:color="auto"/>
            </w:tcBorders>
            <w:textDirection w:val="btLr"/>
            <w:vAlign w:val="center"/>
          </w:tcPr>
          <w:p w14:paraId="62D64E56" w14:textId="77777777" w:rsidR="00B816E5" w:rsidRPr="00A411F1" w:rsidRDefault="00B816E5" w:rsidP="00807E22">
            <w:pPr>
              <w:ind w:left="-107" w:right="113"/>
              <w:jc w:val="center"/>
              <w:rPr>
                <w:sz w:val="22"/>
                <w:szCs w:val="22"/>
              </w:rPr>
            </w:pPr>
            <w:r w:rsidRPr="00A411F1">
              <w:rPr>
                <w:sz w:val="22"/>
                <w:szCs w:val="22"/>
              </w:rPr>
              <w:t xml:space="preserve">Территориальное подразделение </w:t>
            </w:r>
            <w:proofErr w:type="gramStart"/>
            <w:r w:rsidRPr="00A411F1">
              <w:rPr>
                <w:sz w:val="22"/>
                <w:szCs w:val="22"/>
              </w:rPr>
              <w:t>в</w:t>
            </w:r>
            <w:proofErr w:type="gramEnd"/>
          </w:p>
          <w:p w14:paraId="3ED01A41" w14:textId="52882F2E" w:rsidR="00B816E5" w:rsidRPr="0049561B" w:rsidRDefault="00B816E5" w:rsidP="00C003FF">
            <w:pPr>
              <w:jc w:val="center"/>
            </w:pPr>
            <w:r w:rsidRPr="00A411F1">
              <w:rPr>
                <w:sz w:val="22"/>
                <w:szCs w:val="22"/>
              </w:rPr>
              <w:t>Псковской  области</w:t>
            </w:r>
          </w:p>
        </w:tc>
        <w:tc>
          <w:tcPr>
            <w:tcW w:w="1417" w:type="dxa"/>
            <w:tcBorders>
              <w:bottom w:val="single" w:sz="4" w:space="0" w:color="auto"/>
            </w:tcBorders>
            <w:vAlign w:val="center"/>
          </w:tcPr>
          <w:p w14:paraId="508BF9F1" w14:textId="7E8180A4" w:rsidR="00B816E5" w:rsidRPr="0049561B" w:rsidRDefault="00B816E5" w:rsidP="00F64196">
            <w:pPr>
              <w:jc w:val="center"/>
              <w:rPr>
                <w:b/>
                <w:bCs/>
              </w:rPr>
            </w:pPr>
            <w:r w:rsidRPr="0049561B">
              <w:rPr>
                <w:b/>
              </w:rPr>
              <w:t>Северо-Восточное МУГАДН</w:t>
            </w:r>
          </w:p>
        </w:tc>
      </w:tr>
      <w:tr w:rsidR="008B7AD4" w:rsidRPr="0049561B" w14:paraId="29674F25" w14:textId="77777777" w:rsidTr="00C003FF">
        <w:trPr>
          <w:cantSplit/>
          <w:trHeight w:val="113"/>
        </w:trPr>
        <w:tc>
          <w:tcPr>
            <w:tcW w:w="4077" w:type="dxa"/>
            <w:shd w:val="clear" w:color="auto" w:fill="auto"/>
            <w:vAlign w:val="center"/>
          </w:tcPr>
          <w:p w14:paraId="26E78D05" w14:textId="7AFBCF89" w:rsidR="0063461E" w:rsidRPr="0049561B" w:rsidRDefault="0063461E" w:rsidP="00187DE2">
            <w:r w:rsidRPr="0049561B">
              <w:t xml:space="preserve">Количество </w:t>
            </w:r>
            <w:proofErr w:type="gramStart"/>
            <w:r w:rsidRPr="0049561B">
              <w:t>грузовых</w:t>
            </w:r>
            <w:proofErr w:type="gramEnd"/>
            <w:r w:rsidRPr="0049561B">
              <w:t xml:space="preserve"> ТС, проверенных инспекторами Ространснадзора (контрольное взвешивание) на СПВК и ПКП, ед.</w:t>
            </w:r>
          </w:p>
        </w:tc>
        <w:tc>
          <w:tcPr>
            <w:tcW w:w="1134" w:type="dxa"/>
            <w:tcBorders>
              <w:top w:val="single" w:sz="4" w:space="0" w:color="auto"/>
              <w:bottom w:val="single" w:sz="4" w:space="0" w:color="auto"/>
              <w:right w:val="single" w:sz="4" w:space="0" w:color="auto"/>
            </w:tcBorders>
            <w:shd w:val="clear" w:color="auto" w:fill="auto"/>
            <w:vAlign w:val="center"/>
          </w:tcPr>
          <w:p w14:paraId="1C19CBC4" w14:textId="6A73D1AF" w:rsidR="0063461E" w:rsidRPr="0049561B" w:rsidRDefault="0049561B" w:rsidP="0049561B">
            <w:pPr>
              <w:jc w:val="center"/>
            </w:pPr>
            <w:r w:rsidRPr="0049561B">
              <w:t>6</w:t>
            </w:r>
            <w:r w:rsidR="0063461E" w:rsidRPr="0049561B">
              <w:t xml:space="preserve"> мес. 202</w:t>
            </w:r>
            <w:r w:rsidRPr="0049561B">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AAD49A" w14:textId="554E6C6A" w:rsidR="0063461E" w:rsidRPr="0049561B" w:rsidRDefault="00CD60CD" w:rsidP="00187DE2">
            <w:pPr>
              <w:jc w:val="center"/>
            </w:pPr>
            <w:r>
              <w:t>1366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AAECD7" w14:textId="3CA1F979" w:rsidR="0063461E" w:rsidRPr="0049561B" w:rsidRDefault="00CD60CD" w:rsidP="00187DE2">
            <w:pPr>
              <w:jc w:val="center"/>
            </w:pPr>
            <w: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4CC63A" w14:textId="2CEC5E11" w:rsidR="0063461E" w:rsidRPr="0049561B" w:rsidRDefault="00CD60CD" w:rsidP="00187DE2">
            <w:pPr>
              <w:jc w:val="center"/>
            </w:pPr>
            <w:r>
              <w:t>328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5D7BE7" w14:textId="02E1741E" w:rsidR="0063461E" w:rsidRPr="0049561B" w:rsidRDefault="00CD60CD" w:rsidP="00187DE2">
            <w:pPr>
              <w:jc w:val="center"/>
              <w:rPr>
                <w:b/>
                <w:bCs/>
              </w:rPr>
            </w:pPr>
            <w:r>
              <w:rPr>
                <w:b/>
                <w:bCs/>
              </w:rPr>
              <w:t>1724</w:t>
            </w:r>
          </w:p>
        </w:tc>
      </w:tr>
      <w:tr w:rsidR="008B7AD4" w:rsidRPr="0049561B" w14:paraId="22B57932" w14:textId="77777777" w:rsidTr="00C003FF">
        <w:trPr>
          <w:trHeight w:val="227"/>
        </w:trPr>
        <w:tc>
          <w:tcPr>
            <w:tcW w:w="4077" w:type="dxa"/>
            <w:shd w:val="clear" w:color="auto" w:fill="auto"/>
            <w:vAlign w:val="center"/>
          </w:tcPr>
          <w:p w14:paraId="184F1096" w14:textId="21B1509F" w:rsidR="0063461E" w:rsidRPr="0049561B" w:rsidRDefault="0063461E" w:rsidP="00187DE2">
            <w:r w:rsidRPr="0049561B">
              <w:t>Количество вынесенных постановлений, ед.</w:t>
            </w:r>
          </w:p>
        </w:tc>
        <w:tc>
          <w:tcPr>
            <w:tcW w:w="1134" w:type="dxa"/>
            <w:tcBorders>
              <w:top w:val="single" w:sz="4" w:space="0" w:color="auto"/>
              <w:bottom w:val="single" w:sz="4" w:space="0" w:color="auto"/>
              <w:right w:val="single" w:sz="4" w:space="0" w:color="auto"/>
            </w:tcBorders>
            <w:shd w:val="clear" w:color="auto" w:fill="auto"/>
            <w:vAlign w:val="center"/>
          </w:tcPr>
          <w:p w14:paraId="2C3C065D" w14:textId="6792BD29" w:rsidR="0063461E" w:rsidRPr="0049561B" w:rsidRDefault="0049561B" w:rsidP="0049561B">
            <w:pPr>
              <w:jc w:val="center"/>
            </w:pPr>
            <w:r w:rsidRPr="0049561B">
              <w:t>6</w:t>
            </w:r>
            <w:r w:rsidR="00056F68" w:rsidRPr="0049561B">
              <w:t xml:space="preserve"> мес. 202</w:t>
            </w:r>
            <w:r w:rsidRPr="0049561B">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CCD649" w14:textId="60B921FC" w:rsidR="0063461E" w:rsidRPr="0049561B" w:rsidRDefault="00CD60CD" w:rsidP="00187DE2">
            <w:pPr>
              <w:jc w:val="center"/>
            </w:pPr>
            <w:r>
              <w:t>1058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456058" w14:textId="3959B19D" w:rsidR="0063461E" w:rsidRPr="0049561B" w:rsidRDefault="00CD60CD" w:rsidP="00187DE2">
            <w:pPr>
              <w:jc w:val="center"/>
            </w:pPr>
            <w:r>
              <w:t>2039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8E0827" w14:textId="40FFB18C" w:rsidR="0063461E" w:rsidRPr="0049561B" w:rsidRDefault="00CD60CD" w:rsidP="00187DE2">
            <w:pPr>
              <w:jc w:val="center"/>
            </w:pPr>
            <w:r>
              <w:t>308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BA77F" w14:textId="2C4B15B6" w:rsidR="0063461E" w:rsidRPr="0049561B" w:rsidRDefault="00CD60CD" w:rsidP="00187DE2">
            <w:pPr>
              <w:jc w:val="center"/>
              <w:rPr>
                <w:b/>
                <w:bCs/>
              </w:rPr>
            </w:pPr>
            <w:r>
              <w:rPr>
                <w:b/>
                <w:bCs/>
              </w:rPr>
              <w:t>3405</w:t>
            </w:r>
          </w:p>
        </w:tc>
      </w:tr>
      <w:tr w:rsidR="008B7AD4" w:rsidRPr="0049561B" w14:paraId="54522721" w14:textId="77777777" w:rsidTr="00C003FF">
        <w:trPr>
          <w:trHeight w:val="227"/>
        </w:trPr>
        <w:tc>
          <w:tcPr>
            <w:tcW w:w="4077" w:type="dxa"/>
            <w:shd w:val="clear" w:color="auto" w:fill="auto"/>
          </w:tcPr>
          <w:p w14:paraId="26F746A3" w14:textId="77777777" w:rsidR="0063461E" w:rsidRPr="0049561B" w:rsidRDefault="0063461E" w:rsidP="00187DE2"/>
          <w:p w14:paraId="2669CAB1" w14:textId="77777777" w:rsidR="00CD60CD" w:rsidRDefault="0063461E" w:rsidP="00187DE2">
            <w:r w:rsidRPr="0049561B">
              <w:t>Сумма наложенных штрафов,</w:t>
            </w:r>
          </w:p>
          <w:p w14:paraId="5D3796F3" w14:textId="47EBE69B" w:rsidR="0063461E" w:rsidRPr="0049561B" w:rsidRDefault="0063461E" w:rsidP="00187DE2">
            <w:r w:rsidRPr="0049561B">
              <w:t>тыс. руб.</w:t>
            </w:r>
          </w:p>
        </w:tc>
        <w:tc>
          <w:tcPr>
            <w:tcW w:w="1134" w:type="dxa"/>
            <w:tcBorders>
              <w:top w:val="single" w:sz="4" w:space="0" w:color="auto"/>
              <w:bottom w:val="single" w:sz="4" w:space="0" w:color="auto"/>
              <w:right w:val="single" w:sz="4" w:space="0" w:color="auto"/>
            </w:tcBorders>
            <w:shd w:val="clear" w:color="auto" w:fill="auto"/>
            <w:vAlign w:val="center"/>
          </w:tcPr>
          <w:p w14:paraId="38A6E363" w14:textId="71D2774E" w:rsidR="0063461E" w:rsidRPr="0049561B" w:rsidRDefault="0049561B" w:rsidP="0049561B">
            <w:pPr>
              <w:jc w:val="center"/>
            </w:pPr>
            <w:r w:rsidRPr="0049561B">
              <w:t>6</w:t>
            </w:r>
            <w:r w:rsidR="00056F68" w:rsidRPr="0049561B">
              <w:t xml:space="preserve"> мес. 2021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6E1126" w14:textId="578CB664" w:rsidR="0063461E" w:rsidRPr="0049561B" w:rsidRDefault="00CD60CD" w:rsidP="00187DE2">
            <w:pPr>
              <w:jc w:val="center"/>
            </w:pPr>
            <w:r>
              <w:t>16632,4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94C3E3" w14:textId="4C3DFAE9" w:rsidR="0063461E" w:rsidRPr="0049561B" w:rsidRDefault="00CD60CD" w:rsidP="00187DE2">
            <w:pPr>
              <w:jc w:val="center"/>
            </w:pPr>
            <w:r>
              <w:t>12376,5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2B904A" w14:textId="00CF9BA8" w:rsidR="0063461E" w:rsidRPr="0049561B" w:rsidRDefault="00CD60CD" w:rsidP="00187DE2">
            <w:pPr>
              <w:jc w:val="center"/>
            </w:pPr>
            <w:r>
              <w:t>2263,7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4B42E6" w14:textId="37933BCC" w:rsidR="0063461E" w:rsidRPr="0049561B" w:rsidRDefault="00CD60CD" w:rsidP="00187DE2">
            <w:pPr>
              <w:jc w:val="center"/>
              <w:rPr>
                <w:b/>
                <w:bCs/>
              </w:rPr>
            </w:pPr>
            <w:r>
              <w:rPr>
                <w:b/>
                <w:bCs/>
              </w:rPr>
              <w:t>31272,6</w:t>
            </w:r>
          </w:p>
        </w:tc>
      </w:tr>
      <w:tr w:rsidR="00426644" w:rsidRPr="0049561B" w14:paraId="459A56CE" w14:textId="77777777" w:rsidTr="00C003FF">
        <w:trPr>
          <w:trHeight w:val="227"/>
        </w:trPr>
        <w:tc>
          <w:tcPr>
            <w:tcW w:w="4077" w:type="dxa"/>
            <w:shd w:val="clear" w:color="auto" w:fill="auto"/>
          </w:tcPr>
          <w:p w14:paraId="0EA42330" w14:textId="77777777" w:rsidR="00426644" w:rsidRPr="0049561B" w:rsidRDefault="00426644" w:rsidP="00187DE2"/>
          <w:p w14:paraId="3FFAA79E" w14:textId="77777777" w:rsidR="00CD60CD" w:rsidRDefault="00426644" w:rsidP="00187DE2">
            <w:r w:rsidRPr="0049561B">
              <w:t xml:space="preserve">Сумма взысканных штрафов, </w:t>
            </w:r>
          </w:p>
          <w:p w14:paraId="4F9F3D4B" w14:textId="4C52ED8B" w:rsidR="00426644" w:rsidRPr="0049561B" w:rsidRDefault="00426644" w:rsidP="001873F4">
            <w:r w:rsidRPr="0049561B">
              <w:t>тыс. руб.</w:t>
            </w:r>
          </w:p>
        </w:tc>
        <w:tc>
          <w:tcPr>
            <w:tcW w:w="1134" w:type="dxa"/>
            <w:tcBorders>
              <w:top w:val="single" w:sz="4" w:space="0" w:color="auto"/>
              <w:bottom w:val="single" w:sz="4" w:space="0" w:color="auto"/>
              <w:right w:val="single" w:sz="4" w:space="0" w:color="auto"/>
            </w:tcBorders>
            <w:shd w:val="clear" w:color="auto" w:fill="auto"/>
            <w:vAlign w:val="center"/>
          </w:tcPr>
          <w:p w14:paraId="2AFF4AF4" w14:textId="505B1404" w:rsidR="00426644" w:rsidRPr="0049561B" w:rsidRDefault="0049561B" w:rsidP="0049561B">
            <w:pPr>
              <w:jc w:val="center"/>
            </w:pPr>
            <w:r w:rsidRPr="0049561B">
              <w:t>6</w:t>
            </w:r>
            <w:r w:rsidR="00056F68" w:rsidRPr="0049561B">
              <w:t xml:space="preserve"> мес. 202</w:t>
            </w:r>
            <w:r w:rsidRPr="0049561B">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EB2AEA" w14:textId="45C21CBA" w:rsidR="00426644" w:rsidRPr="0049561B" w:rsidRDefault="00CD60CD" w:rsidP="00187DE2">
            <w:pPr>
              <w:jc w:val="center"/>
            </w:pPr>
            <w:r>
              <w:t>8855,0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DA164B" w14:textId="2DB4894F" w:rsidR="00426644" w:rsidRPr="0049561B" w:rsidRDefault="00CD60CD" w:rsidP="00CD60CD">
            <w:pPr>
              <w:jc w:val="center"/>
            </w:pPr>
            <w:r>
              <w:t>5344,5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96196E" w14:textId="7ECD63A8" w:rsidR="00426644" w:rsidRPr="0049561B" w:rsidRDefault="00CD60CD" w:rsidP="00187DE2">
            <w:pPr>
              <w:jc w:val="center"/>
            </w:pPr>
            <w:r>
              <w:t>2950,3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5A772A" w14:textId="020463C9" w:rsidR="00426644" w:rsidRPr="0049561B" w:rsidRDefault="00CD60CD" w:rsidP="00187DE2">
            <w:pPr>
              <w:jc w:val="center"/>
              <w:rPr>
                <w:b/>
                <w:bCs/>
              </w:rPr>
            </w:pPr>
            <w:r>
              <w:rPr>
                <w:b/>
                <w:bCs/>
              </w:rPr>
              <w:t>17149,8</w:t>
            </w:r>
          </w:p>
        </w:tc>
      </w:tr>
    </w:tbl>
    <w:p w14:paraId="48B5A630" w14:textId="77777777" w:rsidR="0063461E" w:rsidRPr="001B32B4" w:rsidRDefault="0063461E"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0613E073" w14:textId="77488F71" w:rsidR="00665C72" w:rsidRPr="0049561B" w:rsidRDefault="00665C72" w:rsidP="00187DE2">
      <w:pPr>
        <w:ind w:firstLine="708"/>
        <w:jc w:val="both"/>
        <w:rPr>
          <w:sz w:val="28"/>
          <w:szCs w:val="28"/>
        </w:rPr>
      </w:pPr>
      <w:r w:rsidRPr="0049561B">
        <w:rPr>
          <w:sz w:val="28"/>
          <w:szCs w:val="28"/>
        </w:rPr>
        <w:t>За</w:t>
      </w:r>
      <w:r w:rsidR="0049561B" w:rsidRPr="0049561B">
        <w:rPr>
          <w:sz w:val="28"/>
          <w:szCs w:val="28"/>
        </w:rPr>
        <w:t xml:space="preserve"> </w:t>
      </w:r>
      <w:r w:rsidR="004C3C5C">
        <w:rPr>
          <w:sz w:val="28"/>
          <w:szCs w:val="28"/>
          <w:lang w:val="en-US"/>
        </w:rPr>
        <w:t>I</w:t>
      </w:r>
      <w:r w:rsidR="0049561B" w:rsidRPr="0049561B">
        <w:rPr>
          <w:sz w:val="28"/>
          <w:szCs w:val="28"/>
        </w:rPr>
        <w:t xml:space="preserve"> полугодие </w:t>
      </w:r>
      <w:r w:rsidRPr="0049561B">
        <w:rPr>
          <w:sz w:val="28"/>
          <w:szCs w:val="28"/>
        </w:rPr>
        <w:t>202</w:t>
      </w:r>
      <w:r w:rsidR="0049561B" w:rsidRPr="0049561B">
        <w:rPr>
          <w:sz w:val="28"/>
          <w:szCs w:val="28"/>
        </w:rPr>
        <w:t>2</w:t>
      </w:r>
      <w:r w:rsidRPr="0049561B">
        <w:rPr>
          <w:sz w:val="28"/>
          <w:szCs w:val="28"/>
        </w:rPr>
        <w:t xml:space="preserve"> года </w:t>
      </w:r>
      <w:r w:rsidR="00900CB8" w:rsidRPr="0049561B">
        <w:rPr>
          <w:sz w:val="28"/>
          <w:szCs w:val="28"/>
        </w:rPr>
        <w:t>владельцам автомобильных дорог</w:t>
      </w:r>
      <w:r w:rsidRPr="0049561B">
        <w:rPr>
          <w:sz w:val="28"/>
          <w:szCs w:val="28"/>
        </w:rPr>
        <w:t xml:space="preserve"> направлено </w:t>
      </w:r>
      <w:r w:rsidR="001B32B4" w:rsidRPr="001B32B4">
        <w:rPr>
          <w:sz w:val="28"/>
          <w:szCs w:val="28"/>
        </w:rPr>
        <w:t>34</w:t>
      </w:r>
      <w:r w:rsidRPr="001B32B4">
        <w:rPr>
          <w:sz w:val="28"/>
          <w:szCs w:val="28"/>
        </w:rPr>
        <w:t xml:space="preserve"> акта</w:t>
      </w:r>
      <w:r w:rsidRPr="0049561B">
        <w:rPr>
          <w:sz w:val="28"/>
          <w:szCs w:val="28"/>
        </w:rPr>
        <w:t xml:space="preserve"> результатов измерения весовых и габаритных параметров транспортного средства.</w:t>
      </w:r>
    </w:p>
    <w:p w14:paraId="0136048A" w14:textId="41EAA3B4" w:rsidR="0081793E" w:rsidRPr="0049561B" w:rsidRDefault="0081793E" w:rsidP="00187DE2">
      <w:pPr>
        <w:ind w:firstLine="708"/>
        <w:jc w:val="both"/>
        <w:rPr>
          <w:sz w:val="28"/>
          <w:szCs w:val="28"/>
        </w:rPr>
      </w:pPr>
      <w:r w:rsidRPr="0049561B">
        <w:rPr>
          <w:sz w:val="28"/>
          <w:szCs w:val="28"/>
        </w:rPr>
        <w:t xml:space="preserve">Ответственность за нарушения весовых параметров транспортных средств, предусмотрена ст. 12.21.1 КоАП РФ, </w:t>
      </w:r>
      <w:r w:rsidR="00C25CD5" w:rsidRPr="0049561B">
        <w:rPr>
          <w:sz w:val="28"/>
          <w:szCs w:val="28"/>
        </w:rPr>
        <w:t xml:space="preserve">ст. 12.21.3 КоАП РФ </w:t>
      </w:r>
      <w:r w:rsidRPr="0049561B">
        <w:rPr>
          <w:sz w:val="28"/>
          <w:szCs w:val="28"/>
        </w:rPr>
        <w:t>на котор</w:t>
      </w:r>
      <w:r w:rsidR="00C25CD5" w:rsidRPr="0049561B">
        <w:rPr>
          <w:sz w:val="28"/>
          <w:szCs w:val="28"/>
        </w:rPr>
        <w:t>ые</w:t>
      </w:r>
      <w:r w:rsidRPr="0049561B">
        <w:rPr>
          <w:sz w:val="28"/>
          <w:szCs w:val="28"/>
        </w:rPr>
        <w:t xml:space="preserve"> распространяется положения ч. 1.3 ст. 32.2 КоАП РФ в части уплаты половины суммы административного штрафа в течение 20 дней.</w:t>
      </w:r>
    </w:p>
    <w:p w14:paraId="5A2E627B" w14:textId="77777777" w:rsidR="002928E9" w:rsidRPr="00545476" w:rsidRDefault="002928E9" w:rsidP="002928E9">
      <w:pPr>
        <w:jc w:val="center"/>
        <w:rPr>
          <w:b/>
          <w:sz w:val="28"/>
          <w:szCs w:val="28"/>
        </w:rPr>
      </w:pPr>
      <w:r w:rsidRPr="00545476">
        <w:rPr>
          <w:b/>
          <w:sz w:val="28"/>
          <w:szCs w:val="28"/>
        </w:rPr>
        <w:lastRenderedPageBreak/>
        <w:t>Проведены проверки органов местного самоуправления.</w:t>
      </w:r>
    </w:p>
    <w:p w14:paraId="4084DEC7" w14:textId="77777777" w:rsidR="002928E9" w:rsidRPr="00545476" w:rsidRDefault="002928E9" w:rsidP="002928E9">
      <w:pPr>
        <w:rPr>
          <w:b/>
          <w:sz w:val="28"/>
          <w:szCs w:val="28"/>
        </w:rPr>
      </w:pPr>
    </w:p>
    <w:p w14:paraId="446346D1" w14:textId="77777777" w:rsidR="002928E9" w:rsidRPr="00C56562" w:rsidRDefault="002928E9" w:rsidP="001B32B4">
      <w:pPr>
        <w:pStyle w:val="af9"/>
        <w:ind w:firstLine="851"/>
        <w:jc w:val="both"/>
        <w:rPr>
          <w:rFonts w:ascii="Times New Roman" w:hAnsi="Times New Roman" w:cs="Times New Roman"/>
          <w:sz w:val="28"/>
          <w:szCs w:val="28"/>
        </w:rPr>
      </w:pPr>
      <w:r w:rsidRPr="00C56562">
        <w:rPr>
          <w:rFonts w:ascii="Times New Roman" w:hAnsi="Times New Roman" w:cs="Times New Roman"/>
          <w:sz w:val="28"/>
          <w:szCs w:val="28"/>
        </w:rPr>
        <w:t xml:space="preserve">Предметом проверки органа местного самоуправления является </w:t>
      </w:r>
      <w:proofErr w:type="gramStart"/>
      <w:r w:rsidRPr="00C56562">
        <w:rPr>
          <w:rFonts w:ascii="Times New Roman" w:hAnsi="Times New Roman" w:cs="Times New Roman"/>
          <w:sz w:val="28"/>
          <w:szCs w:val="28"/>
        </w:rPr>
        <w:t>контроль за</w:t>
      </w:r>
      <w:proofErr w:type="gramEnd"/>
      <w:r w:rsidRPr="00C56562">
        <w:rPr>
          <w:rFonts w:ascii="Times New Roman" w:hAnsi="Times New Roman" w:cs="Times New Roman"/>
          <w:sz w:val="28"/>
          <w:szCs w:val="28"/>
        </w:rPr>
        <w:t xml:space="preserve"> исполнением им полномочий по организации транспортного обслуживания населения и осуществления дорожной деятельности в отношении дорог местного значения.</w:t>
      </w:r>
    </w:p>
    <w:p w14:paraId="1058C3EE" w14:textId="5E5DAEDA" w:rsidR="00457B58" w:rsidRPr="00545476" w:rsidRDefault="008813F3" w:rsidP="001B32B4">
      <w:pPr>
        <w:pStyle w:val="af9"/>
        <w:ind w:firstLine="851"/>
        <w:jc w:val="both"/>
        <w:rPr>
          <w:rFonts w:ascii="Times New Roman" w:hAnsi="Times New Roman" w:cs="Times New Roman"/>
          <w:b/>
          <w:bCs/>
          <w:sz w:val="16"/>
        </w:rPr>
      </w:pPr>
      <w:r w:rsidRPr="00C56562">
        <w:rPr>
          <w:rFonts w:ascii="Times New Roman" w:hAnsi="Times New Roman" w:cs="Times New Roman"/>
          <w:sz w:val="28"/>
          <w:szCs w:val="28"/>
        </w:rPr>
        <w:t xml:space="preserve">В </w:t>
      </w:r>
      <w:r w:rsidR="004C3C5C">
        <w:rPr>
          <w:rFonts w:ascii="Times New Roman" w:hAnsi="Times New Roman" w:cs="Times New Roman"/>
          <w:sz w:val="28"/>
          <w:szCs w:val="28"/>
          <w:lang w:val="en-US"/>
        </w:rPr>
        <w:t>I</w:t>
      </w:r>
      <w:r w:rsidRPr="00C56562">
        <w:rPr>
          <w:rFonts w:ascii="Times New Roman" w:hAnsi="Times New Roman" w:cs="Times New Roman"/>
          <w:sz w:val="28"/>
          <w:szCs w:val="28"/>
        </w:rPr>
        <w:t xml:space="preserve"> </w:t>
      </w:r>
      <w:r w:rsidR="001B32B4">
        <w:rPr>
          <w:rFonts w:ascii="Times New Roman" w:hAnsi="Times New Roman" w:cs="Times New Roman"/>
          <w:sz w:val="28"/>
          <w:szCs w:val="28"/>
        </w:rPr>
        <w:t>полугодии</w:t>
      </w:r>
      <w:r w:rsidR="00545476" w:rsidRPr="00C56562">
        <w:rPr>
          <w:rFonts w:ascii="Times New Roman" w:hAnsi="Times New Roman" w:cs="Times New Roman"/>
          <w:sz w:val="28"/>
          <w:szCs w:val="28"/>
        </w:rPr>
        <w:t xml:space="preserve"> </w:t>
      </w:r>
      <w:r w:rsidRPr="00C56562">
        <w:rPr>
          <w:rFonts w:ascii="Times New Roman" w:hAnsi="Times New Roman" w:cs="Times New Roman"/>
          <w:sz w:val="28"/>
          <w:szCs w:val="28"/>
        </w:rPr>
        <w:t xml:space="preserve">2022 </w:t>
      </w:r>
      <w:r w:rsidR="002928E9" w:rsidRPr="00C56562">
        <w:rPr>
          <w:rFonts w:ascii="Times New Roman" w:hAnsi="Times New Roman" w:cs="Times New Roman"/>
          <w:sz w:val="28"/>
          <w:szCs w:val="28"/>
        </w:rPr>
        <w:t xml:space="preserve">года </w:t>
      </w:r>
      <w:proofErr w:type="gramStart"/>
      <w:r w:rsidR="002928E9" w:rsidRPr="00C56562">
        <w:rPr>
          <w:rFonts w:ascii="Times New Roman" w:hAnsi="Times New Roman" w:cs="Times New Roman"/>
          <w:sz w:val="28"/>
          <w:szCs w:val="28"/>
        </w:rPr>
        <w:t>согласно Плана</w:t>
      </w:r>
      <w:proofErr w:type="gramEnd"/>
      <w:r w:rsidR="002928E9" w:rsidRPr="00C56562">
        <w:rPr>
          <w:rFonts w:ascii="Times New Roman" w:hAnsi="Times New Roman" w:cs="Times New Roman"/>
          <w:sz w:val="28"/>
          <w:szCs w:val="28"/>
        </w:rPr>
        <w:t xml:space="preserve"> </w:t>
      </w:r>
      <w:r w:rsidR="00B937D4" w:rsidRPr="00C56562">
        <w:rPr>
          <w:rFonts w:ascii="Times New Roman" w:hAnsi="Times New Roman" w:cs="Times New Roman"/>
          <w:sz w:val="28"/>
          <w:szCs w:val="28"/>
        </w:rPr>
        <w:t xml:space="preserve">проведения плановых </w:t>
      </w:r>
      <w:r w:rsidR="002928E9" w:rsidRPr="00C56562">
        <w:rPr>
          <w:rFonts w:ascii="Times New Roman" w:hAnsi="Times New Roman" w:cs="Times New Roman"/>
          <w:sz w:val="28"/>
          <w:szCs w:val="28"/>
        </w:rPr>
        <w:t xml:space="preserve">проверок органов местного самоуправления </w:t>
      </w:r>
      <w:proofErr w:type="spellStart"/>
      <w:r w:rsidR="002928E9" w:rsidRPr="00C56562">
        <w:rPr>
          <w:rFonts w:ascii="Times New Roman" w:hAnsi="Times New Roman" w:cs="Times New Roman"/>
          <w:sz w:val="28"/>
          <w:szCs w:val="28"/>
        </w:rPr>
        <w:t>Северо</w:t>
      </w:r>
      <w:proofErr w:type="spellEnd"/>
      <w:r w:rsidR="002928E9" w:rsidRPr="00C56562">
        <w:rPr>
          <w:rFonts w:ascii="Times New Roman" w:hAnsi="Times New Roman" w:cs="Times New Roman"/>
          <w:sz w:val="28"/>
          <w:szCs w:val="28"/>
        </w:rPr>
        <w:t xml:space="preserve"> - Восточным МУГАДН проведено </w:t>
      </w:r>
      <w:r w:rsidR="004C3C5C" w:rsidRPr="004C3C5C">
        <w:rPr>
          <w:rFonts w:ascii="Times New Roman" w:hAnsi="Times New Roman" w:cs="Times New Roman"/>
          <w:sz w:val="28"/>
          <w:szCs w:val="28"/>
        </w:rPr>
        <w:t xml:space="preserve">               </w:t>
      </w:r>
      <w:r w:rsidR="001B32B4">
        <w:rPr>
          <w:rFonts w:ascii="Times New Roman" w:hAnsi="Times New Roman" w:cs="Times New Roman"/>
          <w:sz w:val="28"/>
          <w:szCs w:val="28"/>
        </w:rPr>
        <w:t>5</w:t>
      </w:r>
      <w:r w:rsidR="002928E9" w:rsidRPr="00C56562">
        <w:rPr>
          <w:rFonts w:ascii="Times New Roman" w:hAnsi="Times New Roman" w:cs="Times New Roman"/>
          <w:sz w:val="28"/>
          <w:szCs w:val="28"/>
        </w:rPr>
        <w:t xml:space="preserve"> плановы</w:t>
      </w:r>
      <w:r w:rsidR="0077275F" w:rsidRPr="00C56562">
        <w:rPr>
          <w:rFonts w:ascii="Times New Roman" w:hAnsi="Times New Roman" w:cs="Times New Roman"/>
          <w:sz w:val="28"/>
          <w:szCs w:val="28"/>
        </w:rPr>
        <w:t>х</w:t>
      </w:r>
      <w:r w:rsidR="002928E9" w:rsidRPr="00C56562">
        <w:rPr>
          <w:rFonts w:ascii="Times New Roman" w:hAnsi="Times New Roman" w:cs="Times New Roman"/>
          <w:sz w:val="28"/>
          <w:szCs w:val="28"/>
        </w:rPr>
        <w:t xml:space="preserve"> провер</w:t>
      </w:r>
      <w:r w:rsidR="0077275F" w:rsidRPr="00C56562">
        <w:rPr>
          <w:rFonts w:ascii="Times New Roman" w:hAnsi="Times New Roman" w:cs="Times New Roman"/>
          <w:sz w:val="28"/>
          <w:szCs w:val="28"/>
        </w:rPr>
        <w:t>ок</w:t>
      </w:r>
      <w:r w:rsidR="002928E9" w:rsidRPr="00C56562">
        <w:rPr>
          <w:rFonts w:ascii="Times New Roman" w:hAnsi="Times New Roman" w:cs="Times New Roman"/>
          <w:sz w:val="28"/>
          <w:szCs w:val="28"/>
        </w:rPr>
        <w:t xml:space="preserve">, </w:t>
      </w:r>
      <w:r w:rsidR="001B32B4">
        <w:rPr>
          <w:rFonts w:ascii="Times New Roman" w:hAnsi="Times New Roman" w:cs="Times New Roman"/>
          <w:sz w:val="28"/>
          <w:szCs w:val="28"/>
        </w:rPr>
        <w:t>2</w:t>
      </w:r>
      <w:r w:rsidR="002928E9" w:rsidRPr="00C56562">
        <w:rPr>
          <w:rFonts w:ascii="Times New Roman" w:hAnsi="Times New Roman" w:cs="Times New Roman"/>
          <w:sz w:val="28"/>
          <w:szCs w:val="28"/>
        </w:rPr>
        <w:t xml:space="preserve"> внеплановых провер</w:t>
      </w:r>
      <w:r w:rsidR="001C6DFC">
        <w:rPr>
          <w:rFonts w:ascii="Times New Roman" w:hAnsi="Times New Roman" w:cs="Times New Roman"/>
          <w:sz w:val="28"/>
          <w:szCs w:val="28"/>
        </w:rPr>
        <w:t>ки</w:t>
      </w:r>
      <w:r w:rsidR="002928E9" w:rsidRPr="00C56562">
        <w:rPr>
          <w:rFonts w:ascii="Times New Roman" w:hAnsi="Times New Roman" w:cs="Times New Roman"/>
          <w:sz w:val="28"/>
          <w:szCs w:val="28"/>
        </w:rPr>
        <w:t xml:space="preserve"> по ранее выданным предписаниям. </w:t>
      </w:r>
      <w:r w:rsidR="004C3C5C" w:rsidRPr="004C3C5C">
        <w:rPr>
          <w:rFonts w:ascii="Times New Roman" w:hAnsi="Times New Roman" w:cs="Times New Roman"/>
          <w:sz w:val="28"/>
          <w:szCs w:val="28"/>
        </w:rPr>
        <w:t xml:space="preserve">                  </w:t>
      </w:r>
      <w:r w:rsidR="002928E9" w:rsidRPr="00C56562">
        <w:rPr>
          <w:rFonts w:ascii="Times New Roman" w:hAnsi="Times New Roman" w:cs="Times New Roman"/>
          <w:sz w:val="28"/>
          <w:szCs w:val="28"/>
        </w:rPr>
        <w:t xml:space="preserve">В ходе проведения плановых проверок выявлено – </w:t>
      </w:r>
      <w:r w:rsidR="001B32B4">
        <w:rPr>
          <w:rFonts w:ascii="Times New Roman" w:hAnsi="Times New Roman" w:cs="Times New Roman"/>
          <w:sz w:val="28"/>
          <w:szCs w:val="28"/>
        </w:rPr>
        <w:t>6</w:t>
      </w:r>
      <w:r w:rsidR="002928E9" w:rsidRPr="00C56562">
        <w:rPr>
          <w:rFonts w:ascii="Times New Roman" w:hAnsi="Times New Roman" w:cs="Times New Roman"/>
          <w:sz w:val="28"/>
          <w:szCs w:val="28"/>
        </w:rPr>
        <w:t xml:space="preserve"> нарушений требований  законодательства, выдано </w:t>
      </w:r>
      <w:r w:rsidR="001B32B4">
        <w:rPr>
          <w:rFonts w:ascii="Times New Roman" w:hAnsi="Times New Roman" w:cs="Times New Roman"/>
          <w:sz w:val="28"/>
          <w:szCs w:val="28"/>
        </w:rPr>
        <w:t>2</w:t>
      </w:r>
      <w:r w:rsidR="002928E9" w:rsidRPr="00C56562">
        <w:rPr>
          <w:rFonts w:ascii="Times New Roman" w:hAnsi="Times New Roman" w:cs="Times New Roman"/>
          <w:sz w:val="28"/>
          <w:szCs w:val="28"/>
        </w:rPr>
        <w:t xml:space="preserve"> предписания на устранение нарушений</w:t>
      </w:r>
      <w:r w:rsidR="002928E9" w:rsidRPr="00545476">
        <w:t xml:space="preserve">. </w:t>
      </w:r>
    </w:p>
    <w:p w14:paraId="0420259B" w14:textId="06D5FE13" w:rsidR="0015297B" w:rsidRPr="00C56562" w:rsidRDefault="0015297B" w:rsidP="001B32B4">
      <w:pPr>
        <w:pStyle w:val="af9"/>
        <w:ind w:firstLine="851"/>
        <w:jc w:val="both"/>
        <w:rPr>
          <w:rFonts w:ascii="Times New Roman" w:hAnsi="Times New Roman" w:cs="Times New Roman"/>
          <w:sz w:val="28"/>
          <w:szCs w:val="28"/>
        </w:rPr>
      </w:pPr>
      <w:proofErr w:type="gramStart"/>
      <w:r w:rsidRPr="00C56562">
        <w:rPr>
          <w:rFonts w:ascii="Times New Roman" w:hAnsi="Times New Roman" w:cs="Times New Roman"/>
          <w:sz w:val="28"/>
          <w:szCs w:val="28"/>
        </w:rPr>
        <w:t>В связи с запретом (ограничением) на проведение плановых контрольных (надзорных) мероприятий в 2022 году установленным Постановлением Правительства Российской Федерации от 24.03.2022 № 448 «Об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w:t>
      </w:r>
      <w:r w:rsidR="001B32B4">
        <w:rPr>
          <w:rFonts w:ascii="Times New Roman" w:hAnsi="Times New Roman" w:cs="Times New Roman"/>
          <w:sz w:val="28"/>
          <w:szCs w:val="28"/>
        </w:rPr>
        <w:t>рации» Управлением исключено 18</w:t>
      </w:r>
      <w:r w:rsidRPr="00C56562">
        <w:rPr>
          <w:rFonts w:ascii="Times New Roman" w:hAnsi="Times New Roman" w:cs="Times New Roman"/>
          <w:sz w:val="28"/>
          <w:szCs w:val="28"/>
        </w:rPr>
        <w:t xml:space="preserve"> провер</w:t>
      </w:r>
      <w:r w:rsidR="001B32B4">
        <w:rPr>
          <w:rFonts w:ascii="Times New Roman" w:hAnsi="Times New Roman" w:cs="Times New Roman"/>
          <w:sz w:val="28"/>
          <w:szCs w:val="28"/>
        </w:rPr>
        <w:t>о</w:t>
      </w:r>
      <w:r w:rsidRPr="00C56562">
        <w:rPr>
          <w:rFonts w:ascii="Times New Roman" w:hAnsi="Times New Roman" w:cs="Times New Roman"/>
          <w:sz w:val="28"/>
          <w:szCs w:val="28"/>
        </w:rPr>
        <w:t>к из ежегодного Плана проверок деятельности органов</w:t>
      </w:r>
      <w:proofErr w:type="gramEnd"/>
      <w:r w:rsidRPr="00C56562">
        <w:rPr>
          <w:rFonts w:ascii="Times New Roman" w:hAnsi="Times New Roman" w:cs="Times New Roman"/>
          <w:sz w:val="28"/>
          <w:szCs w:val="28"/>
        </w:rPr>
        <w:t xml:space="preserve"> местного самоуправления и должностных лиц местного самоуправления на 2022 год.</w:t>
      </w:r>
    </w:p>
    <w:p w14:paraId="3AB9F569" w14:textId="77777777" w:rsidR="00C56562" w:rsidRDefault="00C56562" w:rsidP="00C56562">
      <w:pPr>
        <w:pStyle w:val="af9"/>
        <w:rPr>
          <w:rFonts w:ascii="Times New Roman" w:hAnsi="Times New Roman" w:cs="Times New Roman"/>
        </w:rPr>
      </w:pPr>
    </w:p>
    <w:p w14:paraId="386131DE" w14:textId="62675CB0" w:rsidR="003A0361" w:rsidRPr="00545476" w:rsidRDefault="003A0361" w:rsidP="00D23709">
      <w:pPr>
        <w:pStyle w:val="a7"/>
        <w:ind w:left="14" w:right="9"/>
        <w:jc w:val="center"/>
        <w:rPr>
          <w:rFonts w:ascii="Times New Roman" w:hAnsi="Times New Roman" w:cs="Times New Roman"/>
          <w:b/>
          <w:sz w:val="28"/>
          <w:szCs w:val="28"/>
        </w:rPr>
      </w:pPr>
      <w:r w:rsidRPr="00545476">
        <w:rPr>
          <w:rFonts w:ascii="Times New Roman" w:hAnsi="Times New Roman" w:cs="Times New Roman"/>
          <w:b/>
          <w:sz w:val="28"/>
          <w:szCs w:val="28"/>
        </w:rPr>
        <w:t xml:space="preserve">Государственный надзор за обеспечением сохранности автомобильных </w:t>
      </w:r>
      <w:r w:rsidR="00D23709" w:rsidRPr="00545476">
        <w:rPr>
          <w:rFonts w:ascii="Times New Roman" w:hAnsi="Times New Roman" w:cs="Times New Roman"/>
          <w:b/>
          <w:sz w:val="28"/>
          <w:szCs w:val="28"/>
        </w:rPr>
        <w:t>до</w:t>
      </w:r>
      <w:r w:rsidRPr="00545476">
        <w:rPr>
          <w:rFonts w:ascii="Times New Roman" w:hAnsi="Times New Roman" w:cs="Times New Roman"/>
          <w:b/>
          <w:sz w:val="28"/>
          <w:szCs w:val="28"/>
        </w:rPr>
        <w:t>рог федерального значения</w:t>
      </w:r>
    </w:p>
    <w:p w14:paraId="03C2DDAB" w14:textId="77777777" w:rsidR="003A0361" w:rsidRPr="00545476" w:rsidRDefault="003A0361" w:rsidP="00187DE2">
      <w:pPr>
        <w:pStyle w:val="a7"/>
        <w:ind w:left="14" w:right="9" w:firstLine="696"/>
        <w:jc w:val="both"/>
        <w:rPr>
          <w:rFonts w:ascii="Times New Roman" w:hAnsi="Times New Roman" w:cs="Times New Roman"/>
          <w:b/>
          <w:sz w:val="14"/>
          <w:szCs w:val="28"/>
        </w:rPr>
      </w:pPr>
    </w:p>
    <w:p w14:paraId="0C492FA3" w14:textId="44FEC4AE" w:rsidR="00AA75DF" w:rsidRPr="00545476" w:rsidRDefault="00545476"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545476">
        <w:rPr>
          <w:rFonts w:ascii="Times New Roman" w:hAnsi="Times New Roman" w:cs="Times New Roman"/>
          <w:sz w:val="28"/>
          <w:szCs w:val="28"/>
        </w:rPr>
        <w:t xml:space="preserve">В 1 полугодии </w:t>
      </w:r>
      <w:r w:rsidR="00AA75DF" w:rsidRPr="00545476">
        <w:rPr>
          <w:rFonts w:ascii="Times New Roman" w:hAnsi="Times New Roman" w:cs="Times New Roman"/>
          <w:sz w:val="28"/>
          <w:szCs w:val="28"/>
        </w:rPr>
        <w:t>202</w:t>
      </w:r>
      <w:r w:rsidRPr="00545476">
        <w:rPr>
          <w:rFonts w:ascii="Times New Roman" w:hAnsi="Times New Roman" w:cs="Times New Roman"/>
          <w:sz w:val="28"/>
          <w:szCs w:val="28"/>
        </w:rPr>
        <w:t>2</w:t>
      </w:r>
      <w:r w:rsidR="00AA75DF" w:rsidRPr="00545476">
        <w:rPr>
          <w:rFonts w:ascii="Times New Roman" w:hAnsi="Times New Roman" w:cs="Times New Roman"/>
          <w:sz w:val="28"/>
          <w:szCs w:val="28"/>
        </w:rPr>
        <w:t xml:space="preserve"> года </w:t>
      </w:r>
      <w:r w:rsidR="0077275F" w:rsidRPr="00545476">
        <w:rPr>
          <w:rFonts w:ascii="Times New Roman" w:hAnsi="Times New Roman" w:cs="Times New Roman"/>
          <w:sz w:val="28"/>
          <w:szCs w:val="28"/>
        </w:rPr>
        <w:t xml:space="preserve">на поднадзорных Северо-Восточному МУГАДН  территориях общая протяженность автомобильных дорог федерального значения </w:t>
      </w:r>
      <w:r w:rsidR="00182864" w:rsidRPr="001C6DFC">
        <w:rPr>
          <w:rFonts w:ascii="Times New Roman" w:hAnsi="Times New Roman" w:cs="Times New Roman"/>
          <w:sz w:val="28"/>
          <w:szCs w:val="28"/>
        </w:rPr>
        <w:t xml:space="preserve">составляет </w:t>
      </w:r>
      <w:r w:rsidR="001C6DFC" w:rsidRPr="001C6DFC">
        <w:rPr>
          <w:rFonts w:ascii="Times New Roman" w:hAnsi="Times New Roman" w:cs="Times New Roman"/>
          <w:sz w:val="28"/>
          <w:szCs w:val="28"/>
        </w:rPr>
        <w:t>3563</w:t>
      </w:r>
      <w:r w:rsidR="0077275F" w:rsidRPr="001C6DFC">
        <w:rPr>
          <w:rFonts w:ascii="Times New Roman" w:hAnsi="Times New Roman" w:cs="Times New Roman"/>
          <w:sz w:val="28"/>
          <w:szCs w:val="28"/>
        </w:rPr>
        <w:t xml:space="preserve"> км.</w:t>
      </w:r>
      <w:r w:rsidR="0077275F" w:rsidRPr="00545476">
        <w:rPr>
          <w:rFonts w:ascii="Times New Roman" w:hAnsi="Times New Roman" w:cs="Times New Roman"/>
          <w:sz w:val="28"/>
          <w:szCs w:val="28"/>
        </w:rPr>
        <w:t xml:space="preserve"> </w:t>
      </w:r>
      <w:r w:rsidR="00F018DF">
        <w:rPr>
          <w:rFonts w:ascii="Times New Roman" w:hAnsi="Times New Roman" w:cs="Times New Roman"/>
          <w:sz w:val="28"/>
          <w:szCs w:val="28"/>
        </w:rPr>
        <w:t>С</w:t>
      </w:r>
      <w:r w:rsidRPr="00545476">
        <w:rPr>
          <w:rFonts w:ascii="Times New Roman" w:hAnsi="Times New Roman" w:cs="Times New Roman"/>
          <w:sz w:val="28"/>
          <w:szCs w:val="28"/>
        </w:rPr>
        <w:t xml:space="preserve">пециалистами </w:t>
      </w:r>
      <w:r w:rsidR="00182864" w:rsidRPr="00545476">
        <w:rPr>
          <w:rFonts w:ascii="Times New Roman" w:hAnsi="Times New Roman" w:cs="Times New Roman"/>
          <w:sz w:val="28"/>
          <w:szCs w:val="28"/>
        </w:rPr>
        <w:t>Управления</w:t>
      </w:r>
      <w:r w:rsidR="00AA75DF" w:rsidRPr="00545476">
        <w:rPr>
          <w:rFonts w:ascii="Times New Roman" w:hAnsi="Times New Roman" w:cs="Times New Roman"/>
          <w:sz w:val="28"/>
          <w:szCs w:val="28"/>
        </w:rPr>
        <w:t xml:space="preserve"> </w:t>
      </w:r>
      <w:r w:rsidRPr="00545476">
        <w:rPr>
          <w:rFonts w:ascii="Times New Roman" w:hAnsi="Times New Roman" w:cs="Times New Roman"/>
          <w:sz w:val="28"/>
          <w:szCs w:val="28"/>
        </w:rPr>
        <w:t>проводились плановые обследования состояния автомобильных дорог общего пользования федерального значения проходящих по</w:t>
      </w:r>
      <w:r w:rsidRPr="00545476">
        <w:t xml:space="preserve"> </w:t>
      </w:r>
      <w:r w:rsidRPr="001C6DFC">
        <w:rPr>
          <w:rFonts w:ascii="Times New Roman" w:hAnsi="Times New Roman" w:cs="Times New Roman"/>
          <w:sz w:val="28"/>
          <w:szCs w:val="28"/>
        </w:rPr>
        <w:t xml:space="preserve">территории </w:t>
      </w:r>
      <w:r w:rsidRPr="00545476">
        <w:rPr>
          <w:rFonts w:ascii="Times New Roman" w:hAnsi="Times New Roman" w:cs="Times New Roman"/>
          <w:sz w:val="28"/>
          <w:szCs w:val="28"/>
        </w:rPr>
        <w:t>Вологодской области, Новгородской области, Псковской области. П</w:t>
      </w:r>
      <w:r w:rsidR="00AA75DF" w:rsidRPr="00545476">
        <w:rPr>
          <w:rFonts w:ascii="Times New Roman" w:hAnsi="Times New Roman" w:cs="Times New Roman"/>
          <w:sz w:val="28"/>
          <w:szCs w:val="28"/>
        </w:rPr>
        <w:t xml:space="preserve">роведено обследование участков автомобильных дорог федерального значения (с учетом повторных обследований) протяженностью </w:t>
      </w:r>
      <w:r w:rsidR="001C6DFC" w:rsidRPr="001C6DFC">
        <w:rPr>
          <w:rFonts w:ascii="Times New Roman" w:hAnsi="Times New Roman" w:cs="Times New Roman"/>
          <w:sz w:val="28"/>
          <w:szCs w:val="28"/>
        </w:rPr>
        <w:t>4437</w:t>
      </w:r>
      <w:r w:rsidR="00AA75DF" w:rsidRPr="001C6DFC">
        <w:rPr>
          <w:rFonts w:ascii="Times New Roman" w:hAnsi="Times New Roman" w:cs="Times New Roman"/>
          <w:sz w:val="28"/>
          <w:szCs w:val="28"/>
        </w:rPr>
        <w:t xml:space="preserve"> км</w:t>
      </w:r>
      <w:r w:rsidR="00AA75DF" w:rsidRPr="00545476">
        <w:rPr>
          <w:rFonts w:ascii="Times New Roman" w:hAnsi="Times New Roman" w:cs="Times New Roman"/>
          <w:sz w:val="28"/>
          <w:szCs w:val="28"/>
        </w:rPr>
        <w:t xml:space="preserve"> на предмет соответствия нормативным требованиям, технико-эксплуатационного состояния и уровня содержания</w:t>
      </w:r>
      <w:r w:rsidR="001C6DFC">
        <w:rPr>
          <w:rFonts w:ascii="Times New Roman" w:hAnsi="Times New Roman" w:cs="Times New Roman"/>
          <w:sz w:val="28"/>
          <w:szCs w:val="28"/>
        </w:rPr>
        <w:t>,</w:t>
      </w:r>
      <w:r w:rsidR="00AA75DF" w:rsidRPr="00545476">
        <w:rPr>
          <w:rFonts w:ascii="Times New Roman" w:hAnsi="Times New Roman" w:cs="Times New Roman"/>
          <w:sz w:val="28"/>
          <w:szCs w:val="28"/>
        </w:rPr>
        <w:t xml:space="preserve"> автомобильных дорог общего пользования. Выявлено </w:t>
      </w:r>
      <w:r w:rsidR="00316542" w:rsidRPr="00316542">
        <w:rPr>
          <w:rFonts w:ascii="Times New Roman" w:hAnsi="Times New Roman" w:cs="Times New Roman"/>
          <w:sz w:val="28"/>
          <w:szCs w:val="28"/>
        </w:rPr>
        <w:t xml:space="preserve">                          </w:t>
      </w:r>
      <w:r w:rsidR="001C6DFC">
        <w:rPr>
          <w:rFonts w:ascii="Times New Roman" w:hAnsi="Times New Roman" w:cs="Times New Roman"/>
          <w:sz w:val="28"/>
          <w:szCs w:val="28"/>
        </w:rPr>
        <w:t>252</w:t>
      </w:r>
      <w:r w:rsidR="00665C72" w:rsidRPr="00545476">
        <w:rPr>
          <w:rFonts w:ascii="Times New Roman" w:hAnsi="Times New Roman" w:cs="Times New Roman"/>
          <w:sz w:val="28"/>
          <w:szCs w:val="28"/>
        </w:rPr>
        <w:t xml:space="preserve"> </w:t>
      </w:r>
      <w:r w:rsidR="00AA75DF" w:rsidRPr="00545476">
        <w:rPr>
          <w:rFonts w:ascii="Times New Roman" w:hAnsi="Times New Roman" w:cs="Times New Roman"/>
          <w:sz w:val="28"/>
          <w:szCs w:val="28"/>
        </w:rPr>
        <w:t>нарушени</w:t>
      </w:r>
      <w:r w:rsidR="001C6DFC">
        <w:rPr>
          <w:rFonts w:ascii="Times New Roman" w:hAnsi="Times New Roman" w:cs="Times New Roman"/>
          <w:sz w:val="28"/>
          <w:szCs w:val="28"/>
        </w:rPr>
        <w:t>я</w:t>
      </w:r>
      <w:r w:rsidR="00182864" w:rsidRPr="00545476">
        <w:rPr>
          <w:rFonts w:ascii="Times New Roman" w:hAnsi="Times New Roman" w:cs="Times New Roman"/>
          <w:sz w:val="28"/>
          <w:szCs w:val="28"/>
        </w:rPr>
        <w:t xml:space="preserve"> </w:t>
      </w:r>
      <w:r w:rsidR="001C6DFC">
        <w:rPr>
          <w:rFonts w:ascii="Times New Roman" w:hAnsi="Times New Roman" w:cs="Times New Roman"/>
          <w:sz w:val="28"/>
          <w:szCs w:val="28"/>
        </w:rPr>
        <w:t xml:space="preserve">транспортного </w:t>
      </w:r>
      <w:r w:rsidR="00842142" w:rsidRPr="00545476">
        <w:rPr>
          <w:rFonts w:ascii="Times New Roman" w:hAnsi="Times New Roman" w:cs="Times New Roman"/>
          <w:sz w:val="28"/>
          <w:szCs w:val="28"/>
        </w:rPr>
        <w:t>законодательства</w:t>
      </w:r>
      <w:r w:rsidR="00AA75DF" w:rsidRPr="00545476">
        <w:rPr>
          <w:rFonts w:ascii="Times New Roman" w:hAnsi="Times New Roman" w:cs="Times New Roman"/>
          <w:sz w:val="28"/>
          <w:szCs w:val="28"/>
        </w:rPr>
        <w:t>.</w:t>
      </w:r>
    </w:p>
    <w:p w14:paraId="6EB52D65" w14:textId="0DA8906B" w:rsidR="00AA75DF" w:rsidRDefault="00AA75DF"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545476">
        <w:rPr>
          <w:rFonts w:ascii="Times New Roman" w:hAnsi="Times New Roman" w:cs="Times New Roman"/>
          <w:sz w:val="28"/>
          <w:szCs w:val="28"/>
        </w:rPr>
        <w:t xml:space="preserve">По результатам проведенных контрольных мероприятий в сфере дорожного хозяйства, </w:t>
      </w:r>
      <w:r w:rsidRPr="001C6DFC">
        <w:rPr>
          <w:rFonts w:ascii="Times New Roman" w:hAnsi="Times New Roman" w:cs="Times New Roman"/>
          <w:sz w:val="28"/>
          <w:szCs w:val="28"/>
        </w:rPr>
        <w:t xml:space="preserve">выдано </w:t>
      </w:r>
      <w:r w:rsidR="001C6DFC" w:rsidRPr="001C6DFC">
        <w:rPr>
          <w:rFonts w:ascii="Times New Roman" w:hAnsi="Times New Roman" w:cs="Times New Roman"/>
          <w:sz w:val="28"/>
          <w:szCs w:val="28"/>
        </w:rPr>
        <w:t>4</w:t>
      </w:r>
      <w:r w:rsidRPr="001C6DFC">
        <w:rPr>
          <w:rFonts w:ascii="Times New Roman" w:hAnsi="Times New Roman" w:cs="Times New Roman"/>
          <w:sz w:val="28"/>
          <w:szCs w:val="28"/>
        </w:rPr>
        <w:t xml:space="preserve"> предписани</w:t>
      </w:r>
      <w:r w:rsidR="001C6DFC" w:rsidRPr="001C6DFC">
        <w:rPr>
          <w:rFonts w:ascii="Times New Roman" w:hAnsi="Times New Roman" w:cs="Times New Roman"/>
          <w:sz w:val="28"/>
          <w:szCs w:val="28"/>
        </w:rPr>
        <w:t>я</w:t>
      </w:r>
      <w:r w:rsidRPr="001C6DFC">
        <w:rPr>
          <w:rFonts w:ascii="Times New Roman" w:hAnsi="Times New Roman" w:cs="Times New Roman"/>
          <w:sz w:val="28"/>
          <w:szCs w:val="28"/>
        </w:rPr>
        <w:t xml:space="preserve">, составлено </w:t>
      </w:r>
      <w:r w:rsidR="001C6DFC" w:rsidRPr="001C6DFC">
        <w:rPr>
          <w:rFonts w:ascii="Times New Roman" w:hAnsi="Times New Roman" w:cs="Times New Roman"/>
          <w:sz w:val="28"/>
          <w:szCs w:val="28"/>
        </w:rPr>
        <w:t>29</w:t>
      </w:r>
      <w:r w:rsidR="00665C72" w:rsidRPr="001C6DFC">
        <w:rPr>
          <w:rFonts w:ascii="Times New Roman" w:hAnsi="Times New Roman" w:cs="Times New Roman"/>
          <w:sz w:val="28"/>
          <w:szCs w:val="28"/>
        </w:rPr>
        <w:t xml:space="preserve"> п</w:t>
      </w:r>
      <w:r w:rsidR="002D1F07" w:rsidRPr="001C6DFC">
        <w:rPr>
          <w:rFonts w:ascii="Times New Roman" w:hAnsi="Times New Roman" w:cs="Times New Roman"/>
          <w:sz w:val="28"/>
          <w:szCs w:val="28"/>
        </w:rPr>
        <w:t>р</w:t>
      </w:r>
      <w:r w:rsidR="00665C72" w:rsidRPr="001C6DFC">
        <w:rPr>
          <w:rFonts w:ascii="Times New Roman" w:hAnsi="Times New Roman" w:cs="Times New Roman"/>
          <w:sz w:val="28"/>
          <w:szCs w:val="28"/>
        </w:rPr>
        <w:t>отоколов;</w:t>
      </w:r>
      <w:r w:rsidRPr="001C6DFC">
        <w:rPr>
          <w:rFonts w:ascii="Times New Roman" w:hAnsi="Times New Roman" w:cs="Times New Roman"/>
          <w:sz w:val="28"/>
          <w:szCs w:val="28"/>
        </w:rPr>
        <w:t xml:space="preserve"> вынесено </w:t>
      </w:r>
      <w:r w:rsidR="00316542" w:rsidRPr="00316542">
        <w:rPr>
          <w:rFonts w:ascii="Times New Roman" w:hAnsi="Times New Roman" w:cs="Times New Roman"/>
          <w:sz w:val="28"/>
          <w:szCs w:val="28"/>
        </w:rPr>
        <w:t xml:space="preserve">                               </w:t>
      </w:r>
      <w:r w:rsidR="001C6DFC" w:rsidRPr="001C6DFC">
        <w:rPr>
          <w:rFonts w:ascii="Times New Roman" w:hAnsi="Times New Roman" w:cs="Times New Roman"/>
          <w:sz w:val="28"/>
          <w:szCs w:val="28"/>
        </w:rPr>
        <w:t>31</w:t>
      </w:r>
      <w:r w:rsidRPr="001C6DFC">
        <w:rPr>
          <w:rFonts w:ascii="Times New Roman" w:hAnsi="Times New Roman" w:cs="Times New Roman"/>
          <w:sz w:val="28"/>
          <w:szCs w:val="28"/>
        </w:rPr>
        <w:t xml:space="preserve"> постановлени</w:t>
      </w:r>
      <w:r w:rsidR="001C6DFC" w:rsidRPr="001C6DFC">
        <w:rPr>
          <w:rFonts w:ascii="Times New Roman" w:hAnsi="Times New Roman" w:cs="Times New Roman"/>
          <w:sz w:val="28"/>
          <w:szCs w:val="28"/>
        </w:rPr>
        <w:t>е</w:t>
      </w:r>
      <w:r w:rsidR="002D1F07" w:rsidRPr="001C6DFC">
        <w:rPr>
          <w:rFonts w:ascii="Times New Roman" w:hAnsi="Times New Roman" w:cs="Times New Roman"/>
          <w:sz w:val="28"/>
          <w:szCs w:val="28"/>
        </w:rPr>
        <w:t xml:space="preserve"> об административном наказании </w:t>
      </w:r>
      <w:r w:rsidRPr="001C6DFC">
        <w:rPr>
          <w:rFonts w:ascii="Times New Roman" w:hAnsi="Times New Roman" w:cs="Times New Roman"/>
          <w:sz w:val="28"/>
          <w:szCs w:val="28"/>
        </w:rPr>
        <w:t xml:space="preserve">на </w:t>
      </w:r>
      <w:r w:rsidR="002D1F07" w:rsidRPr="001C6DFC">
        <w:rPr>
          <w:rFonts w:ascii="Times New Roman" w:hAnsi="Times New Roman" w:cs="Times New Roman"/>
          <w:sz w:val="28"/>
          <w:szCs w:val="28"/>
        </w:rPr>
        <w:t>общую сумму</w:t>
      </w:r>
      <w:r w:rsidR="00316542" w:rsidRPr="00316542">
        <w:rPr>
          <w:rFonts w:ascii="Times New Roman" w:hAnsi="Times New Roman" w:cs="Times New Roman"/>
          <w:sz w:val="28"/>
          <w:szCs w:val="28"/>
        </w:rPr>
        <w:t xml:space="preserve"> </w:t>
      </w:r>
      <w:r w:rsidR="001C6DFC" w:rsidRPr="001C6DFC">
        <w:rPr>
          <w:rFonts w:ascii="Times New Roman" w:hAnsi="Times New Roman" w:cs="Times New Roman"/>
          <w:sz w:val="28"/>
          <w:szCs w:val="28"/>
        </w:rPr>
        <w:t>1430,0</w:t>
      </w:r>
      <w:r w:rsidRPr="001C6DFC">
        <w:rPr>
          <w:rFonts w:ascii="Times New Roman" w:hAnsi="Times New Roman" w:cs="Times New Roman"/>
          <w:sz w:val="28"/>
          <w:szCs w:val="28"/>
        </w:rPr>
        <w:t xml:space="preserve"> тыс</w:t>
      </w:r>
      <w:r w:rsidR="00316542">
        <w:rPr>
          <w:rFonts w:ascii="Times New Roman" w:hAnsi="Times New Roman" w:cs="Times New Roman"/>
          <w:sz w:val="28"/>
          <w:szCs w:val="28"/>
        </w:rPr>
        <w:t>яч</w:t>
      </w:r>
      <w:r w:rsidRPr="001C6DFC">
        <w:rPr>
          <w:rFonts w:ascii="Times New Roman" w:hAnsi="Times New Roman" w:cs="Times New Roman"/>
          <w:sz w:val="28"/>
          <w:szCs w:val="28"/>
        </w:rPr>
        <w:t xml:space="preserve"> рублей.</w:t>
      </w:r>
    </w:p>
    <w:p w14:paraId="01C3516A" w14:textId="77777777" w:rsidR="005214F9" w:rsidRDefault="005214F9" w:rsidP="005214F9">
      <w:pPr>
        <w:pStyle w:val="24"/>
        <w:shd w:val="clear" w:color="auto" w:fill="auto"/>
        <w:ind w:firstLine="600"/>
        <w:jc w:val="both"/>
        <w:rPr>
          <w:rFonts w:ascii="Times New Roman" w:hAnsi="Times New Roman" w:cs="Times New Roman"/>
        </w:rPr>
      </w:pPr>
      <w:r w:rsidRPr="00C51A2D">
        <w:rPr>
          <w:rFonts w:ascii="Times New Roman" w:hAnsi="Times New Roman" w:cs="Times New Roman"/>
        </w:rPr>
        <w:t>При обследованиях осмотру подвергались элементы автодорог: проезжая часть, обочины, искусственные сооружения, дорожные знаки, ограждающие и направляющие устройства, горизонтальная и вертикальная разметки, обустройство дороги (посадочные площадки, автопавильоны, заездные карманы, переходно-скоростные полосы на примыканиях, пересечениях и к объектам сервиса, площадки отдыха и стоянок автотранспорта).</w:t>
      </w:r>
    </w:p>
    <w:p w14:paraId="3D170C33" w14:textId="77777777" w:rsidR="005214F9" w:rsidRDefault="005214F9" w:rsidP="005214F9">
      <w:pPr>
        <w:pStyle w:val="24"/>
        <w:shd w:val="clear" w:color="auto" w:fill="auto"/>
        <w:ind w:firstLine="600"/>
        <w:jc w:val="both"/>
      </w:pPr>
      <w:r w:rsidRPr="00201C00">
        <w:rPr>
          <w:rFonts w:ascii="Times New Roman" w:hAnsi="Times New Roman" w:cs="Times New Roman"/>
        </w:rPr>
        <w:t xml:space="preserve">Серьезной угрозой сохранности федеральных автомобильных дорог является растущее количество большегрузных автотранспортных средств, постоянно работающих со значительными перегрузками, как на ось автомобиля, так и по общей </w:t>
      </w:r>
      <w:r w:rsidRPr="00201C00">
        <w:rPr>
          <w:rFonts w:ascii="Times New Roman" w:hAnsi="Times New Roman" w:cs="Times New Roman"/>
        </w:rPr>
        <w:lastRenderedPageBreak/>
        <w:t>массе, активно разрушающих и покрытие проезжей части, и искусственные сооружения</w:t>
      </w:r>
      <w:r>
        <w:t>.</w:t>
      </w:r>
    </w:p>
    <w:p w14:paraId="1A3AEE51" w14:textId="383BDF51" w:rsidR="0002289E" w:rsidRPr="00316542" w:rsidRDefault="0077485F" w:rsidP="00C56562">
      <w:pPr>
        <w:keepNext/>
        <w:keepLines/>
        <w:ind w:firstLine="708"/>
        <w:jc w:val="both"/>
        <w:rPr>
          <w:bCs/>
          <w:i/>
          <w:iCs/>
          <w:sz w:val="28"/>
          <w:szCs w:val="28"/>
        </w:rPr>
      </w:pPr>
      <w:r w:rsidRPr="00316542">
        <w:rPr>
          <w:bCs/>
          <w:i/>
          <w:iCs/>
          <w:sz w:val="28"/>
          <w:szCs w:val="28"/>
        </w:rPr>
        <w:t xml:space="preserve">                      </w:t>
      </w:r>
      <w:r w:rsidR="00533DFE" w:rsidRPr="00316542">
        <w:rPr>
          <w:bCs/>
          <w:i/>
          <w:iCs/>
          <w:sz w:val="28"/>
          <w:szCs w:val="28"/>
        </w:rPr>
        <w:t xml:space="preserve">       </w:t>
      </w:r>
    </w:p>
    <w:p w14:paraId="52834298" w14:textId="39A27259" w:rsidR="0002289E" w:rsidRPr="00A67C9C" w:rsidRDefault="00A67C9C" w:rsidP="00A67C9C">
      <w:pPr>
        <w:keepNext/>
        <w:keepLines/>
        <w:ind w:firstLine="708"/>
        <w:jc w:val="right"/>
        <w:rPr>
          <w:bCs/>
          <w:iCs/>
          <w:sz w:val="28"/>
          <w:szCs w:val="28"/>
        </w:rPr>
      </w:pPr>
      <w:r w:rsidRPr="00A67C9C">
        <w:rPr>
          <w:bCs/>
          <w:iCs/>
          <w:sz w:val="28"/>
          <w:szCs w:val="28"/>
        </w:rPr>
        <w:t xml:space="preserve">Таблица 6 </w:t>
      </w:r>
    </w:p>
    <w:tbl>
      <w:tblPr>
        <w:tblpPr w:leftFromText="180" w:rightFromText="180" w:vertAnchor="text" w:horzAnchor="margin" w:tblpY="30"/>
        <w:tblW w:w="1096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105"/>
        <w:gridCol w:w="1550"/>
        <w:gridCol w:w="1556"/>
        <w:gridCol w:w="1409"/>
        <w:gridCol w:w="1411"/>
      </w:tblGrid>
      <w:tr w:rsidR="00A67C9C" w:rsidRPr="00951279" w14:paraId="2AD459BB" w14:textId="77777777" w:rsidTr="00CA4BBF">
        <w:trPr>
          <w:trHeight w:val="220"/>
        </w:trPr>
        <w:tc>
          <w:tcPr>
            <w:tcW w:w="3936" w:type="dxa"/>
            <w:vMerge w:val="restart"/>
            <w:shd w:val="clear" w:color="auto" w:fill="auto"/>
            <w:vAlign w:val="center"/>
          </w:tcPr>
          <w:p w14:paraId="239B557C" w14:textId="77777777" w:rsidR="00A67C9C" w:rsidRPr="00C51A2D" w:rsidRDefault="00A67C9C" w:rsidP="00A67C9C">
            <w:pPr>
              <w:pStyle w:val="af9"/>
              <w:jc w:val="center"/>
              <w:rPr>
                <w:rFonts w:ascii="Times New Roman" w:hAnsi="Times New Roman" w:cs="Times New Roman"/>
              </w:rPr>
            </w:pPr>
            <w:r w:rsidRPr="00C51A2D">
              <w:rPr>
                <w:rFonts w:ascii="Times New Roman" w:hAnsi="Times New Roman" w:cs="Times New Roman"/>
              </w:rPr>
              <w:t>Наименование показателя</w:t>
            </w:r>
          </w:p>
        </w:tc>
        <w:tc>
          <w:tcPr>
            <w:tcW w:w="1105" w:type="dxa"/>
            <w:vMerge w:val="restart"/>
            <w:vAlign w:val="center"/>
          </w:tcPr>
          <w:p w14:paraId="192B2D32" w14:textId="77777777" w:rsidR="00A67C9C" w:rsidRPr="00C51A2D" w:rsidRDefault="00A67C9C" w:rsidP="00A67C9C">
            <w:pPr>
              <w:pStyle w:val="af9"/>
              <w:rPr>
                <w:rFonts w:ascii="Times New Roman" w:hAnsi="Times New Roman" w:cs="Times New Roman"/>
                <w:b/>
              </w:rPr>
            </w:pPr>
            <w:r w:rsidRPr="00C51A2D">
              <w:rPr>
                <w:rFonts w:ascii="Times New Roman" w:hAnsi="Times New Roman" w:cs="Times New Roman"/>
                <w:b/>
              </w:rPr>
              <w:t>период</w:t>
            </w:r>
          </w:p>
        </w:tc>
        <w:tc>
          <w:tcPr>
            <w:tcW w:w="5926" w:type="dxa"/>
            <w:gridSpan w:val="4"/>
            <w:vAlign w:val="center"/>
          </w:tcPr>
          <w:p w14:paraId="2871A504" w14:textId="77777777" w:rsidR="00A67C9C" w:rsidRPr="00C51A2D" w:rsidRDefault="00A67C9C" w:rsidP="00A67C9C">
            <w:pPr>
              <w:pStyle w:val="af9"/>
              <w:jc w:val="center"/>
              <w:rPr>
                <w:rFonts w:ascii="Times New Roman" w:hAnsi="Times New Roman" w:cs="Times New Roman"/>
              </w:rPr>
            </w:pPr>
            <w:r w:rsidRPr="00C51A2D">
              <w:rPr>
                <w:rFonts w:ascii="Times New Roman" w:hAnsi="Times New Roman" w:cs="Times New Roman"/>
                <w:b/>
              </w:rPr>
              <w:t>Северо-Восточное МУГАДН</w:t>
            </w:r>
          </w:p>
        </w:tc>
      </w:tr>
      <w:tr w:rsidR="00B816E5" w:rsidRPr="00951279" w14:paraId="15BA222F" w14:textId="77777777" w:rsidTr="00CA4BBF">
        <w:trPr>
          <w:trHeight w:val="1623"/>
        </w:trPr>
        <w:tc>
          <w:tcPr>
            <w:tcW w:w="3936" w:type="dxa"/>
            <w:vMerge/>
            <w:shd w:val="clear" w:color="auto" w:fill="auto"/>
          </w:tcPr>
          <w:p w14:paraId="2F831527" w14:textId="77777777" w:rsidR="00B816E5" w:rsidRPr="00C51A2D" w:rsidRDefault="00B816E5" w:rsidP="00A67C9C">
            <w:pPr>
              <w:pStyle w:val="af9"/>
              <w:rPr>
                <w:rFonts w:ascii="Times New Roman" w:hAnsi="Times New Roman" w:cs="Times New Roman"/>
              </w:rPr>
            </w:pPr>
          </w:p>
        </w:tc>
        <w:tc>
          <w:tcPr>
            <w:tcW w:w="1105" w:type="dxa"/>
            <w:vMerge/>
          </w:tcPr>
          <w:p w14:paraId="52CF582D" w14:textId="77777777" w:rsidR="00B816E5" w:rsidRPr="00C51A2D" w:rsidRDefault="00B816E5" w:rsidP="00A67C9C">
            <w:pPr>
              <w:pStyle w:val="af9"/>
              <w:rPr>
                <w:rFonts w:ascii="Times New Roman" w:hAnsi="Times New Roman" w:cs="Times New Roman"/>
                <w:b/>
              </w:rPr>
            </w:pPr>
          </w:p>
        </w:tc>
        <w:tc>
          <w:tcPr>
            <w:tcW w:w="1550" w:type="dxa"/>
            <w:textDirection w:val="btLr"/>
            <w:vAlign w:val="center"/>
          </w:tcPr>
          <w:p w14:paraId="3BEC6F38" w14:textId="77777777" w:rsidR="00B816E5" w:rsidRPr="00A411F1" w:rsidRDefault="00B816E5" w:rsidP="00807E22">
            <w:pPr>
              <w:ind w:left="-107" w:right="113"/>
              <w:jc w:val="center"/>
              <w:rPr>
                <w:sz w:val="22"/>
                <w:szCs w:val="22"/>
              </w:rPr>
            </w:pPr>
            <w:r w:rsidRPr="00A411F1">
              <w:rPr>
                <w:sz w:val="22"/>
                <w:szCs w:val="22"/>
              </w:rPr>
              <w:t xml:space="preserve"> Территориальное подразделение </w:t>
            </w:r>
            <w:proofErr w:type="gramStart"/>
            <w:r w:rsidRPr="00A411F1">
              <w:rPr>
                <w:sz w:val="22"/>
                <w:szCs w:val="22"/>
              </w:rPr>
              <w:t>в</w:t>
            </w:r>
            <w:proofErr w:type="gramEnd"/>
            <w:r w:rsidRPr="00A411F1">
              <w:rPr>
                <w:sz w:val="22"/>
                <w:szCs w:val="22"/>
              </w:rPr>
              <w:t xml:space="preserve"> </w:t>
            </w:r>
          </w:p>
          <w:p w14:paraId="77769C79" w14:textId="7873874A" w:rsidR="00B816E5" w:rsidRPr="00C51A2D" w:rsidRDefault="00B816E5" w:rsidP="00A67C9C">
            <w:pPr>
              <w:pStyle w:val="af9"/>
              <w:jc w:val="center"/>
              <w:rPr>
                <w:rFonts w:ascii="Times New Roman" w:hAnsi="Times New Roman" w:cs="Times New Roman"/>
              </w:rPr>
            </w:pPr>
            <w:r w:rsidRPr="00A411F1">
              <w:rPr>
                <w:rFonts w:ascii="Times New Roman" w:hAnsi="Times New Roman" w:cs="Times New Roman"/>
              </w:rPr>
              <w:t>Вологодской  области</w:t>
            </w:r>
          </w:p>
        </w:tc>
        <w:tc>
          <w:tcPr>
            <w:tcW w:w="1556" w:type="dxa"/>
            <w:textDirection w:val="btLr"/>
            <w:vAlign w:val="center"/>
          </w:tcPr>
          <w:p w14:paraId="1C5DBDE7" w14:textId="1B83A45C" w:rsidR="00B816E5" w:rsidRPr="00C51A2D" w:rsidRDefault="00B816E5" w:rsidP="00A67C9C">
            <w:pPr>
              <w:pStyle w:val="af9"/>
              <w:jc w:val="center"/>
              <w:rPr>
                <w:rFonts w:ascii="Times New Roman" w:hAnsi="Times New Roman" w:cs="Times New Roman"/>
              </w:rPr>
            </w:pPr>
            <w:r w:rsidRPr="00A411F1">
              <w:rPr>
                <w:rFonts w:ascii="Times New Roman" w:hAnsi="Times New Roman" w:cs="Times New Roman"/>
              </w:rPr>
              <w:t xml:space="preserve"> ТОГАДН по  Новгородской  области</w:t>
            </w:r>
          </w:p>
        </w:tc>
        <w:tc>
          <w:tcPr>
            <w:tcW w:w="1409" w:type="dxa"/>
            <w:textDirection w:val="btLr"/>
            <w:vAlign w:val="center"/>
          </w:tcPr>
          <w:p w14:paraId="0D159D26" w14:textId="77777777" w:rsidR="00B816E5" w:rsidRPr="00A411F1" w:rsidRDefault="00B816E5" w:rsidP="00807E22">
            <w:pPr>
              <w:ind w:left="-107" w:right="113"/>
              <w:jc w:val="center"/>
              <w:rPr>
                <w:sz w:val="22"/>
                <w:szCs w:val="22"/>
              </w:rPr>
            </w:pPr>
            <w:r w:rsidRPr="00A411F1">
              <w:rPr>
                <w:sz w:val="22"/>
                <w:szCs w:val="22"/>
              </w:rPr>
              <w:t xml:space="preserve">Территориальное подразделение </w:t>
            </w:r>
            <w:proofErr w:type="gramStart"/>
            <w:r w:rsidRPr="00A411F1">
              <w:rPr>
                <w:sz w:val="22"/>
                <w:szCs w:val="22"/>
              </w:rPr>
              <w:t>в</w:t>
            </w:r>
            <w:proofErr w:type="gramEnd"/>
          </w:p>
          <w:p w14:paraId="534B08C7" w14:textId="113A7A92" w:rsidR="00B816E5" w:rsidRPr="00C51A2D" w:rsidRDefault="00B816E5" w:rsidP="00A67C9C">
            <w:pPr>
              <w:pStyle w:val="af9"/>
              <w:jc w:val="center"/>
              <w:rPr>
                <w:rFonts w:ascii="Times New Roman" w:hAnsi="Times New Roman" w:cs="Times New Roman"/>
              </w:rPr>
            </w:pPr>
            <w:r w:rsidRPr="00A411F1">
              <w:rPr>
                <w:rFonts w:ascii="Times New Roman" w:hAnsi="Times New Roman" w:cs="Times New Roman"/>
              </w:rPr>
              <w:t>Псковской  области</w:t>
            </w:r>
          </w:p>
        </w:tc>
        <w:tc>
          <w:tcPr>
            <w:tcW w:w="1411" w:type="dxa"/>
            <w:vAlign w:val="center"/>
          </w:tcPr>
          <w:p w14:paraId="009CAD89" w14:textId="77777777" w:rsidR="00B816E5" w:rsidRPr="00C51A2D" w:rsidRDefault="00B816E5" w:rsidP="00A67C9C">
            <w:pPr>
              <w:pStyle w:val="af9"/>
              <w:jc w:val="center"/>
              <w:rPr>
                <w:rFonts w:ascii="Times New Roman" w:hAnsi="Times New Roman" w:cs="Times New Roman"/>
                <w:b/>
                <w:bCs/>
              </w:rPr>
            </w:pPr>
            <w:r w:rsidRPr="00C51A2D">
              <w:rPr>
                <w:rFonts w:ascii="Times New Roman" w:hAnsi="Times New Roman" w:cs="Times New Roman"/>
                <w:b/>
              </w:rPr>
              <w:t>Северо-Восточное МУГАДН</w:t>
            </w:r>
          </w:p>
        </w:tc>
      </w:tr>
      <w:tr w:rsidR="00A67C9C" w:rsidRPr="00951279" w14:paraId="7601E14E" w14:textId="77777777" w:rsidTr="00CA4BBF">
        <w:trPr>
          <w:trHeight w:val="783"/>
        </w:trPr>
        <w:tc>
          <w:tcPr>
            <w:tcW w:w="3936" w:type="dxa"/>
            <w:shd w:val="clear" w:color="auto" w:fill="auto"/>
          </w:tcPr>
          <w:p w14:paraId="20BE2E82" w14:textId="77777777" w:rsidR="00A67C9C" w:rsidRPr="00C51A2D" w:rsidRDefault="00A67C9C" w:rsidP="00A67C9C">
            <w:pPr>
              <w:pStyle w:val="af9"/>
              <w:rPr>
                <w:rFonts w:ascii="Times New Roman" w:hAnsi="Times New Roman" w:cs="Times New Roman"/>
              </w:rPr>
            </w:pPr>
            <w:r w:rsidRPr="00C51A2D">
              <w:rPr>
                <w:rFonts w:ascii="Times New Roman" w:hAnsi="Times New Roman" w:cs="Times New Roman"/>
              </w:rPr>
              <w:t xml:space="preserve">Всего на поднадзорной территории автомобильных дорог федерального значения, </w:t>
            </w:r>
            <w:proofErr w:type="gramStart"/>
            <w:r w:rsidRPr="00C51A2D">
              <w:rPr>
                <w:rFonts w:ascii="Times New Roman" w:hAnsi="Times New Roman" w:cs="Times New Roman"/>
              </w:rPr>
              <w:t>км</w:t>
            </w:r>
            <w:proofErr w:type="gramEnd"/>
          </w:p>
        </w:tc>
        <w:tc>
          <w:tcPr>
            <w:tcW w:w="1105" w:type="dxa"/>
            <w:shd w:val="clear" w:color="auto" w:fill="auto"/>
            <w:vAlign w:val="center"/>
          </w:tcPr>
          <w:p w14:paraId="3B0AF081" w14:textId="77777777" w:rsidR="00A67C9C" w:rsidRPr="00C51A2D" w:rsidRDefault="00A67C9C" w:rsidP="00A67C9C">
            <w:pPr>
              <w:pStyle w:val="af9"/>
              <w:rPr>
                <w:rFonts w:ascii="Times New Roman" w:hAnsi="Times New Roman" w:cs="Times New Roman"/>
                <w:b/>
              </w:rPr>
            </w:pPr>
            <w:r w:rsidRPr="00C51A2D">
              <w:rPr>
                <w:rFonts w:ascii="Times New Roman" w:hAnsi="Times New Roman" w:cs="Times New Roman"/>
                <w:b/>
              </w:rPr>
              <w:t>6 мес. 2022</w:t>
            </w:r>
          </w:p>
        </w:tc>
        <w:tc>
          <w:tcPr>
            <w:tcW w:w="1550" w:type="dxa"/>
            <w:shd w:val="clear" w:color="auto" w:fill="auto"/>
            <w:vAlign w:val="center"/>
          </w:tcPr>
          <w:p w14:paraId="2DB95AB2" w14:textId="5156956C" w:rsidR="00A67C9C" w:rsidRPr="00C51A2D" w:rsidRDefault="001C6DFC" w:rsidP="001C6DFC">
            <w:pPr>
              <w:pStyle w:val="af9"/>
              <w:jc w:val="center"/>
              <w:rPr>
                <w:rFonts w:ascii="Times New Roman" w:hAnsi="Times New Roman" w:cs="Times New Roman"/>
              </w:rPr>
            </w:pPr>
            <w:r>
              <w:rPr>
                <w:rFonts w:ascii="Times New Roman" w:hAnsi="Times New Roman" w:cs="Times New Roman"/>
              </w:rPr>
              <w:t>1592</w:t>
            </w:r>
          </w:p>
        </w:tc>
        <w:tc>
          <w:tcPr>
            <w:tcW w:w="1556" w:type="dxa"/>
            <w:shd w:val="clear" w:color="auto" w:fill="auto"/>
            <w:vAlign w:val="center"/>
          </w:tcPr>
          <w:p w14:paraId="3AD927F2" w14:textId="01AF28F4" w:rsidR="00A67C9C" w:rsidRPr="00C51A2D" w:rsidRDefault="001C6DFC" w:rsidP="001C6DFC">
            <w:pPr>
              <w:pStyle w:val="af9"/>
              <w:jc w:val="center"/>
              <w:rPr>
                <w:rFonts w:ascii="Times New Roman" w:hAnsi="Times New Roman" w:cs="Times New Roman"/>
              </w:rPr>
            </w:pPr>
            <w:r>
              <w:rPr>
                <w:rFonts w:ascii="Times New Roman" w:hAnsi="Times New Roman" w:cs="Times New Roman"/>
              </w:rPr>
              <w:t>1046</w:t>
            </w:r>
          </w:p>
        </w:tc>
        <w:tc>
          <w:tcPr>
            <w:tcW w:w="1409" w:type="dxa"/>
            <w:shd w:val="clear" w:color="auto" w:fill="auto"/>
            <w:vAlign w:val="center"/>
          </w:tcPr>
          <w:p w14:paraId="37DE3B1E" w14:textId="37C2CE84" w:rsidR="00A67C9C" w:rsidRPr="00C51A2D" w:rsidRDefault="001C6DFC" w:rsidP="001C6DFC">
            <w:pPr>
              <w:pStyle w:val="af9"/>
              <w:jc w:val="center"/>
              <w:rPr>
                <w:rFonts w:ascii="Times New Roman" w:hAnsi="Times New Roman" w:cs="Times New Roman"/>
              </w:rPr>
            </w:pPr>
            <w:r>
              <w:rPr>
                <w:rFonts w:ascii="Times New Roman" w:hAnsi="Times New Roman" w:cs="Times New Roman"/>
              </w:rPr>
              <w:t>925</w:t>
            </w:r>
          </w:p>
        </w:tc>
        <w:tc>
          <w:tcPr>
            <w:tcW w:w="1411" w:type="dxa"/>
            <w:shd w:val="clear" w:color="auto" w:fill="auto"/>
            <w:vAlign w:val="center"/>
          </w:tcPr>
          <w:p w14:paraId="638EBD52" w14:textId="4779686F" w:rsidR="00A67C9C" w:rsidRPr="00C51A2D" w:rsidRDefault="001C6DFC" w:rsidP="001C6DFC">
            <w:pPr>
              <w:pStyle w:val="af9"/>
              <w:jc w:val="center"/>
              <w:rPr>
                <w:rFonts w:ascii="Times New Roman" w:hAnsi="Times New Roman" w:cs="Times New Roman"/>
                <w:b/>
                <w:bCs/>
              </w:rPr>
            </w:pPr>
            <w:r>
              <w:rPr>
                <w:rFonts w:ascii="Times New Roman" w:hAnsi="Times New Roman" w:cs="Times New Roman"/>
                <w:b/>
                <w:bCs/>
              </w:rPr>
              <w:t>3563</w:t>
            </w:r>
          </w:p>
        </w:tc>
      </w:tr>
      <w:tr w:rsidR="00A67C9C" w:rsidRPr="00951279" w14:paraId="2D6E9A47" w14:textId="77777777" w:rsidTr="00CA4BBF">
        <w:trPr>
          <w:trHeight w:val="109"/>
        </w:trPr>
        <w:tc>
          <w:tcPr>
            <w:tcW w:w="3936" w:type="dxa"/>
            <w:shd w:val="clear" w:color="auto" w:fill="auto"/>
          </w:tcPr>
          <w:p w14:paraId="412D6A77" w14:textId="77777777" w:rsidR="00A67C9C" w:rsidRPr="00C51A2D" w:rsidRDefault="00A67C9C" w:rsidP="00A67C9C">
            <w:pPr>
              <w:pStyle w:val="af9"/>
              <w:rPr>
                <w:rFonts w:ascii="Times New Roman" w:hAnsi="Times New Roman" w:cs="Times New Roman"/>
              </w:rPr>
            </w:pPr>
            <w:r w:rsidRPr="00C51A2D">
              <w:rPr>
                <w:rFonts w:ascii="Times New Roman" w:hAnsi="Times New Roman" w:cs="Times New Roman"/>
              </w:rPr>
              <w:t>всего протяженность обследованных участков автомобильных дорог федерального значения (с учетом повторных обследований)</w:t>
            </w:r>
          </w:p>
        </w:tc>
        <w:tc>
          <w:tcPr>
            <w:tcW w:w="1105" w:type="dxa"/>
            <w:shd w:val="clear" w:color="auto" w:fill="auto"/>
          </w:tcPr>
          <w:p w14:paraId="065A3E43" w14:textId="77777777" w:rsidR="00A67C9C" w:rsidRPr="00C51A2D" w:rsidRDefault="00A67C9C" w:rsidP="00A67C9C">
            <w:pPr>
              <w:pStyle w:val="af9"/>
              <w:rPr>
                <w:rFonts w:ascii="Times New Roman" w:hAnsi="Times New Roman" w:cs="Times New Roman"/>
                <w:b/>
              </w:rPr>
            </w:pPr>
            <w:r w:rsidRPr="00C51A2D">
              <w:rPr>
                <w:rFonts w:ascii="Times New Roman" w:hAnsi="Times New Roman" w:cs="Times New Roman"/>
                <w:b/>
              </w:rPr>
              <w:t>6 мес. 2022</w:t>
            </w:r>
          </w:p>
        </w:tc>
        <w:tc>
          <w:tcPr>
            <w:tcW w:w="1550" w:type="dxa"/>
            <w:shd w:val="clear" w:color="auto" w:fill="auto"/>
            <w:vAlign w:val="center"/>
          </w:tcPr>
          <w:p w14:paraId="4F133A73" w14:textId="17A849EF" w:rsidR="00A67C9C" w:rsidRPr="00C51A2D" w:rsidRDefault="001C6DFC" w:rsidP="001C6DFC">
            <w:pPr>
              <w:pStyle w:val="af9"/>
              <w:jc w:val="center"/>
              <w:rPr>
                <w:rFonts w:ascii="Times New Roman" w:hAnsi="Times New Roman" w:cs="Times New Roman"/>
              </w:rPr>
            </w:pPr>
            <w:r>
              <w:rPr>
                <w:rFonts w:ascii="Times New Roman" w:hAnsi="Times New Roman" w:cs="Times New Roman"/>
              </w:rPr>
              <w:t>2073</w:t>
            </w:r>
          </w:p>
        </w:tc>
        <w:tc>
          <w:tcPr>
            <w:tcW w:w="1556" w:type="dxa"/>
            <w:shd w:val="clear" w:color="auto" w:fill="auto"/>
            <w:vAlign w:val="center"/>
          </w:tcPr>
          <w:p w14:paraId="2FB62AC4" w14:textId="2E2926F9" w:rsidR="00A67C9C" w:rsidRPr="00C51A2D" w:rsidRDefault="001C6DFC" w:rsidP="001C6DFC">
            <w:pPr>
              <w:pStyle w:val="af9"/>
              <w:jc w:val="center"/>
              <w:rPr>
                <w:rFonts w:ascii="Times New Roman" w:hAnsi="Times New Roman" w:cs="Times New Roman"/>
              </w:rPr>
            </w:pPr>
            <w:r>
              <w:rPr>
                <w:rFonts w:ascii="Times New Roman" w:hAnsi="Times New Roman" w:cs="Times New Roman"/>
              </w:rPr>
              <w:t>1046</w:t>
            </w:r>
          </w:p>
        </w:tc>
        <w:tc>
          <w:tcPr>
            <w:tcW w:w="1409" w:type="dxa"/>
            <w:shd w:val="clear" w:color="auto" w:fill="auto"/>
            <w:vAlign w:val="center"/>
          </w:tcPr>
          <w:p w14:paraId="7A9364A3" w14:textId="7BC8ED6E" w:rsidR="00A67C9C" w:rsidRPr="00C51A2D" w:rsidRDefault="001C6DFC" w:rsidP="001C6DFC">
            <w:pPr>
              <w:pStyle w:val="af9"/>
              <w:jc w:val="center"/>
              <w:rPr>
                <w:rFonts w:ascii="Times New Roman" w:hAnsi="Times New Roman" w:cs="Times New Roman"/>
              </w:rPr>
            </w:pPr>
            <w:r>
              <w:rPr>
                <w:rFonts w:ascii="Times New Roman" w:hAnsi="Times New Roman" w:cs="Times New Roman"/>
              </w:rPr>
              <w:t>1318</w:t>
            </w:r>
          </w:p>
        </w:tc>
        <w:tc>
          <w:tcPr>
            <w:tcW w:w="1411" w:type="dxa"/>
            <w:shd w:val="clear" w:color="auto" w:fill="auto"/>
            <w:vAlign w:val="center"/>
          </w:tcPr>
          <w:p w14:paraId="0388AD57" w14:textId="66498008" w:rsidR="00A67C9C" w:rsidRPr="00C51A2D" w:rsidRDefault="001C6DFC" w:rsidP="001C6DFC">
            <w:pPr>
              <w:pStyle w:val="af9"/>
              <w:jc w:val="center"/>
              <w:rPr>
                <w:rFonts w:ascii="Times New Roman" w:hAnsi="Times New Roman" w:cs="Times New Roman"/>
                <w:b/>
                <w:bCs/>
              </w:rPr>
            </w:pPr>
            <w:r>
              <w:rPr>
                <w:rFonts w:ascii="Times New Roman" w:hAnsi="Times New Roman" w:cs="Times New Roman"/>
                <w:b/>
                <w:bCs/>
              </w:rPr>
              <w:t>4437</w:t>
            </w:r>
          </w:p>
        </w:tc>
      </w:tr>
      <w:tr w:rsidR="00A67C9C" w:rsidRPr="00951279" w14:paraId="07468B91" w14:textId="77777777" w:rsidTr="00CA4BBF">
        <w:trPr>
          <w:trHeight w:val="220"/>
        </w:trPr>
        <w:tc>
          <w:tcPr>
            <w:tcW w:w="3936" w:type="dxa"/>
            <w:shd w:val="clear" w:color="auto" w:fill="auto"/>
          </w:tcPr>
          <w:p w14:paraId="07216E10" w14:textId="77777777" w:rsidR="00A67C9C" w:rsidRPr="00C51A2D" w:rsidRDefault="00A67C9C" w:rsidP="00A67C9C">
            <w:pPr>
              <w:pStyle w:val="af9"/>
              <w:rPr>
                <w:rFonts w:ascii="Times New Roman" w:hAnsi="Times New Roman" w:cs="Times New Roman"/>
              </w:rPr>
            </w:pPr>
            <w:r w:rsidRPr="00C51A2D">
              <w:rPr>
                <w:rFonts w:ascii="Times New Roman" w:hAnsi="Times New Roman" w:cs="Times New Roman"/>
              </w:rPr>
              <w:t>Выявлено нарушений в результате проведенных обследований автомобильных дорог федерального значения, ед.</w:t>
            </w:r>
          </w:p>
        </w:tc>
        <w:tc>
          <w:tcPr>
            <w:tcW w:w="1105" w:type="dxa"/>
            <w:shd w:val="clear" w:color="auto" w:fill="auto"/>
          </w:tcPr>
          <w:p w14:paraId="28880E3E" w14:textId="77777777" w:rsidR="00A67C9C" w:rsidRPr="00C51A2D" w:rsidRDefault="00A67C9C" w:rsidP="00A67C9C">
            <w:pPr>
              <w:pStyle w:val="af9"/>
              <w:rPr>
                <w:rFonts w:ascii="Times New Roman" w:hAnsi="Times New Roman" w:cs="Times New Roman"/>
                <w:b/>
              </w:rPr>
            </w:pPr>
            <w:r w:rsidRPr="00C51A2D">
              <w:rPr>
                <w:rFonts w:ascii="Times New Roman" w:hAnsi="Times New Roman" w:cs="Times New Roman"/>
                <w:b/>
              </w:rPr>
              <w:t>6 мес. 2022</w:t>
            </w:r>
          </w:p>
        </w:tc>
        <w:tc>
          <w:tcPr>
            <w:tcW w:w="1550" w:type="dxa"/>
            <w:shd w:val="clear" w:color="auto" w:fill="auto"/>
            <w:vAlign w:val="center"/>
          </w:tcPr>
          <w:p w14:paraId="06971D5E" w14:textId="2CC1A27A" w:rsidR="00A67C9C" w:rsidRPr="00C51A2D" w:rsidRDefault="001C6DFC" w:rsidP="001C6DFC">
            <w:pPr>
              <w:pStyle w:val="af9"/>
              <w:jc w:val="center"/>
              <w:rPr>
                <w:rFonts w:ascii="Times New Roman" w:hAnsi="Times New Roman" w:cs="Times New Roman"/>
              </w:rPr>
            </w:pPr>
            <w:r>
              <w:rPr>
                <w:rFonts w:ascii="Times New Roman" w:hAnsi="Times New Roman" w:cs="Times New Roman"/>
              </w:rPr>
              <w:t>34</w:t>
            </w:r>
          </w:p>
        </w:tc>
        <w:tc>
          <w:tcPr>
            <w:tcW w:w="1556" w:type="dxa"/>
            <w:shd w:val="clear" w:color="auto" w:fill="auto"/>
            <w:vAlign w:val="center"/>
          </w:tcPr>
          <w:p w14:paraId="6E4E6581" w14:textId="1B82E78E" w:rsidR="00A67C9C" w:rsidRPr="00C51A2D" w:rsidRDefault="001C6DFC" w:rsidP="001C6DFC">
            <w:pPr>
              <w:pStyle w:val="af9"/>
              <w:jc w:val="center"/>
              <w:rPr>
                <w:rFonts w:ascii="Times New Roman" w:hAnsi="Times New Roman" w:cs="Times New Roman"/>
              </w:rPr>
            </w:pPr>
            <w:r>
              <w:rPr>
                <w:rFonts w:ascii="Times New Roman" w:hAnsi="Times New Roman" w:cs="Times New Roman"/>
              </w:rPr>
              <w:t>42</w:t>
            </w:r>
          </w:p>
        </w:tc>
        <w:tc>
          <w:tcPr>
            <w:tcW w:w="1409" w:type="dxa"/>
            <w:shd w:val="clear" w:color="auto" w:fill="auto"/>
            <w:vAlign w:val="center"/>
          </w:tcPr>
          <w:p w14:paraId="5098F535" w14:textId="07FA0622" w:rsidR="00A67C9C" w:rsidRPr="00C51A2D" w:rsidRDefault="001C6DFC" w:rsidP="001C6DFC">
            <w:pPr>
              <w:pStyle w:val="af9"/>
              <w:jc w:val="center"/>
              <w:rPr>
                <w:rFonts w:ascii="Times New Roman" w:hAnsi="Times New Roman" w:cs="Times New Roman"/>
              </w:rPr>
            </w:pPr>
            <w:r>
              <w:rPr>
                <w:rFonts w:ascii="Times New Roman" w:hAnsi="Times New Roman" w:cs="Times New Roman"/>
              </w:rPr>
              <w:t>176</w:t>
            </w:r>
          </w:p>
        </w:tc>
        <w:tc>
          <w:tcPr>
            <w:tcW w:w="1411" w:type="dxa"/>
            <w:shd w:val="clear" w:color="auto" w:fill="auto"/>
            <w:vAlign w:val="center"/>
          </w:tcPr>
          <w:p w14:paraId="1703C919" w14:textId="1DCA0E23" w:rsidR="00A67C9C" w:rsidRPr="00C51A2D" w:rsidRDefault="001C6DFC" w:rsidP="001C6DFC">
            <w:pPr>
              <w:pStyle w:val="af9"/>
              <w:jc w:val="center"/>
              <w:rPr>
                <w:rFonts w:ascii="Times New Roman" w:hAnsi="Times New Roman" w:cs="Times New Roman"/>
                <w:b/>
                <w:bCs/>
              </w:rPr>
            </w:pPr>
            <w:r>
              <w:rPr>
                <w:rFonts w:ascii="Times New Roman" w:hAnsi="Times New Roman" w:cs="Times New Roman"/>
                <w:b/>
                <w:bCs/>
              </w:rPr>
              <w:t>252</w:t>
            </w:r>
          </w:p>
        </w:tc>
      </w:tr>
      <w:tr w:rsidR="00A67C9C" w:rsidRPr="00951279" w14:paraId="2979578D" w14:textId="77777777" w:rsidTr="00CA4BBF">
        <w:trPr>
          <w:trHeight w:val="220"/>
        </w:trPr>
        <w:tc>
          <w:tcPr>
            <w:tcW w:w="3936" w:type="dxa"/>
            <w:shd w:val="clear" w:color="auto" w:fill="auto"/>
          </w:tcPr>
          <w:p w14:paraId="3864F818" w14:textId="77777777" w:rsidR="00A67C9C" w:rsidRPr="00C51A2D" w:rsidRDefault="00A67C9C" w:rsidP="00A67C9C">
            <w:pPr>
              <w:pStyle w:val="af9"/>
              <w:rPr>
                <w:rFonts w:ascii="Times New Roman" w:hAnsi="Times New Roman" w:cs="Times New Roman"/>
              </w:rPr>
            </w:pPr>
            <w:r w:rsidRPr="00C51A2D">
              <w:rPr>
                <w:rFonts w:ascii="Times New Roman" w:hAnsi="Times New Roman" w:cs="Times New Roman"/>
              </w:rPr>
              <w:t>Выдано предписаний, ед.</w:t>
            </w:r>
          </w:p>
        </w:tc>
        <w:tc>
          <w:tcPr>
            <w:tcW w:w="1105" w:type="dxa"/>
            <w:shd w:val="clear" w:color="auto" w:fill="auto"/>
          </w:tcPr>
          <w:p w14:paraId="148E6FF6" w14:textId="77777777" w:rsidR="00A67C9C" w:rsidRPr="00C51A2D" w:rsidRDefault="00A67C9C" w:rsidP="00A67C9C">
            <w:pPr>
              <w:pStyle w:val="af9"/>
              <w:rPr>
                <w:rFonts w:ascii="Times New Roman" w:hAnsi="Times New Roman" w:cs="Times New Roman"/>
                <w:b/>
              </w:rPr>
            </w:pPr>
            <w:r w:rsidRPr="00C51A2D">
              <w:rPr>
                <w:rFonts w:ascii="Times New Roman" w:hAnsi="Times New Roman" w:cs="Times New Roman"/>
                <w:b/>
              </w:rPr>
              <w:t>6 мес. 2022</w:t>
            </w:r>
          </w:p>
        </w:tc>
        <w:tc>
          <w:tcPr>
            <w:tcW w:w="1550" w:type="dxa"/>
            <w:shd w:val="clear" w:color="auto" w:fill="auto"/>
            <w:vAlign w:val="center"/>
          </w:tcPr>
          <w:p w14:paraId="3769EF88" w14:textId="6B8D08A3" w:rsidR="00A67C9C" w:rsidRPr="00C51A2D" w:rsidRDefault="001C6DFC" w:rsidP="001C6DFC">
            <w:pPr>
              <w:pStyle w:val="af9"/>
              <w:jc w:val="center"/>
              <w:rPr>
                <w:rFonts w:ascii="Times New Roman" w:hAnsi="Times New Roman" w:cs="Times New Roman"/>
              </w:rPr>
            </w:pPr>
            <w:r>
              <w:rPr>
                <w:rFonts w:ascii="Times New Roman" w:hAnsi="Times New Roman" w:cs="Times New Roman"/>
              </w:rPr>
              <w:t>1</w:t>
            </w:r>
          </w:p>
        </w:tc>
        <w:tc>
          <w:tcPr>
            <w:tcW w:w="1556" w:type="dxa"/>
            <w:shd w:val="clear" w:color="auto" w:fill="auto"/>
            <w:vAlign w:val="center"/>
          </w:tcPr>
          <w:p w14:paraId="761712F6" w14:textId="1C9150B3" w:rsidR="00A67C9C" w:rsidRPr="00C51A2D" w:rsidRDefault="001C6DFC" w:rsidP="001C6DFC">
            <w:pPr>
              <w:pStyle w:val="af9"/>
              <w:jc w:val="center"/>
              <w:rPr>
                <w:rFonts w:ascii="Times New Roman" w:hAnsi="Times New Roman" w:cs="Times New Roman"/>
              </w:rPr>
            </w:pPr>
            <w:r>
              <w:rPr>
                <w:rFonts w:ascii="Times New Roman" w:hAnsi="Times New Roman" w:cs="Times New Roman"/>
              </w:rPr>
              <w:t>3</w:t>
            </w:r>
          </w:p>
        </w:tc>
        <w:tc>
          <w:tcPr>
            <w:tcW w:w="1409" w:type="dxa"/>
            <w:shd w:val="clear" w:color="auto" w:fill="auto"/>
            <w:vAlign w:val="center"/>
          </w:tcPr>
          <w:p w14:paraId="6E3F7069" w14:textId="0DD1A3B2" w:rsidR="00A67C9C" w:rsidRPr="00C51A2D" w:rsidRDefault="001C6DFC" w:rsidP="001C6DFC">
            <w:pPr>
              <w:pStyle w:val="af9"/>
              <w:jc w:val="center"/>
              <w:rPr>
                <w:rFonts w:ascii="Times New Roman" w:hAnsi="Times New Roman" w:cs="Times New Roman"/>
              </w:rPr>
            </w:pPr>
            <w:r>
              <w:rPr>
                <w:rFonts w:ascii="Times New Roman" w:hAnsi="Times New Roman" w:cs="Times New Roman"/>
              </w:rPr>
              <w:t>0</w:t>
            </w:r>
          </w:p>
        </w:tc>
        <w:tc>
          <w:tcPr>
            <w:tcW w:w="1411" w:type="dxa"/>
            <w:shd w:val="clear" w:color="auto" w:fill="auto"/>
            <w:vAlign w:val="center"/>
          </w:tcPr>
          <w:p w14:paraId="12C84E87" w14:textId="3E818DC6" w:rsidR="00A67C9C" w:rsidRPr="00C51A2D" w:rsidRDefault="001C6DFC" w:rsidP="001C6DFC">
            <w:pPr>
              <w:pStyle w:val="af9"/>
              <w:jc w:val="center"/>
              <w:rPr>
                <w:rFonts w:ascii="Times New Roman" w:hAnsi="Times New Roman" w:cs="Times New Roman"/>
                <w:b/>
                <w:bCs/>
              </w:rPr>
            </w:pPr>
            <w:r>
              <w:rPr>
                <w:rFonts w:ascii="Times New Roman" w:hAnsi="Times New Roman" w:cs="Times New Roman"/>
                <w:b/>
                <w:bCs/>
              </w:rPr>
              <w:t>4</w:t>
            </w:r>
          </w:p>
        </w:tc>
      </w:tr>
      <w:tr w:rsidR="00A67C9C" w:rsidRPr="00951279" w14:paraId="361569DC" w14:textId="77777777" w:rsidTr="00CA4BBF">
        <w:trPr>
          <w:trHeight w:val="220"/>
        </w:trPr>
        <w:tc>
          <w:tcPr>
            <w:tcW w:w="3936" w:type="dxa"/>
            <w:shd w:val="clear" w:color="auto" w:fill="auto"/>
          </w:tcPr>
          <w:p w14:paraId="2F209324" w14:textId="77777777" w:rsidR="00A67C9C" w:rsidRPr="00C51A2D" w:rsidRDefault="00A67C9C" w:rsidP="00A67C9C">
            <w:pPr>
              <w:pStyle w:val="af9"/>
              <w:rPr>
                <w:rFonts w:ascii="Times New Roman" w:hAnsi="Times New Roman" w:cs="Times New Roman"/>
              </w:rPr>
            </w:pPr>
            <w:r w:rsidRPr="00C51A2D">
              <w:rPr>
                <w:rFonts w:ascii="Times New Roman" w:hAnsi="Times New Roman" w:cs="Times New Roman"/>
              </w:rPr>
              <w:t>Проведено проверок юридических лиц и индивидуальных предпринимателей, ед.</w:t>
            </w:r>
          </w:p>
        </w:tc>
        <w:tc>
          <w:tcPr>
            <w:tcW w:w="1105" w:type="dxa"/>
            <w:shd w:val="clear" w:color="auto" w:fill="auto"/>
          </w:tcPr>
          <w:p w14:paraId="0FB99A88" w14:textId="77777777" w:rsidR="00A67C9C" w:rsidRPr="00C51A2D" w:rsidRDefault="00A67C9C" w:rsidP="00A67C9C">
            <w:pPr>
              <w:pStyle w:val="af9"/>
              <w:rPr>
                <w:rFonts w:ascii="Times New Roman" w:hAnsi="Times New Roman" w:cs="Times New Roman"/>
                <w:b/>
              </w:rPr>
            </w:pPr>
            <w:r w:rsidRPr="00C51A2D">
              <w:rPr>
                <w:rFonts w:ascii="Times New Roman" w:hAnsi="Times New Roman" w:cs="Times New Roman"/>
                <w:b/>
              </w:rPr>
              <w:t>6 мес. 2022</w:t>
            </w:r>
          </w:p>
        </w:tc>
        <w:tc>
          <w:tcPr>
            <w:tcW w:w="1550" w:type="dxa"/>
            <w:shd w:val="clear" w:color="auto" w:fill="auto"/>
            <w:vAlign w:val="center"/>
          </w:tcPr>
          <w:p w14:paraId="5E6A0DB3" w14:textId="0B28C1EB" w:rsidR="00A67C9C" w:rsidRPr="00C51A2D" w:rsidRDefault="001C6DFC" w:rsidP="001C6DFC">
            <w:pPr>
              <w:pStyle w:val="af9"/>
              <w:jc w:val="center"/>
              <w:rPr>
                <w:rFonts w:ascii="Times New Roman" w:hAnsi="Times New Roman" w:cs="Times New Roman"/>
              </w:rPr>
            </w:pPr>
            <w:r>
              <w:rPr>
                <w:rFonts w:ascii="Times New Roman" w:hAnsi="Times New Roman" w:cs="Times New Roman"/>
              </w:rPr>
              <w:t>1</w:t>
            </w:r>
          </w:p>
        </w:tc>
        <w:tc>
          <w:tcPr>
            <w:tcW w:w="1556" w:type="dxa"/>
            <w:shd w:val="clear" w:color="auto" w:fill="auto"/>
            <w:vAlign w:val="center"/>
          </w:tcPr>
          <w:p w14:paraId="259C7202" w14:textId="35A417CF" w:rsidR="00A67C9C" w:rsidRPr="00C51A2D" w:rsidRDefault="001C6DFC" w:rsidP="001C6DFC">
            <w:pPr>
              <w:pStyle w:val="af9"/>
              <w:jc w:val="center"/>
              <w:rPr>
                <w:rFonts w:ascii="Times New Roman" w:hAnsi="Times New Roman" w:cs="Times New Roman"/>
              </w:rPr>
            </w:pPr>
            <w:r>
              <w:rPr>
                <w:rFonts w:ascii="Times New Roman" w:hAnsi="Times New Roman" w:cs="Times New Roman"/>
              </w:rPr>
              <w:t>6</w:t>
            </w:r>
          </w:p>
        </w:tc>
        <w:tc>
          <w:tcPr>
            <w:tcW w:w="1409" w:type="dxa"/>
            <w:shd w:val="clear" w:color="auto" w:fill="auto"/>
            <w:vAlign w:val="center"/>
          </w:tcPr>
          <w:p w14:paraId="7DCE725E" w14:textId="733225F4" w:rsidR="00A67C9C" w:rsidRPr="00C51A2D" w:rsidRDefault="001C6DFC" w:rsidP="001C6DFC">
            <w:pPr>
              <w:pStyle w:val="af9"/>
              <w:jc w:val="center"/>
              <w:rPr>
                <w:rFonts w:ascii="Times New Roman" w:hAnsi="Times New Roman" w:cs="Times New Roman"/>
              </w:rPr>
            </w:pPr>
            <w:r>
              <w:rPr>
                <w:rFonts w:ascii="Times New Roman" w:hAnsi="Times New Roman" w:cs="Times New Roman"/>
              </w:rPr>
              <w:t>0</w:t>
            </w:r>
          </w:p>
        </w:tc>
        <w:tc>
          <w:tcPr>
            <w:tcW w:w="1411" w:type="dxa"/>
            <w:shd w:val="clear" w:color="auto" w:fill="auto"/>
            <w:vAlign w:val="center"/>
          </w:tcPr>
          <w:p w14:paraId="74067077" w14:textId="65E705F6" w:rsidR="00A67C9C" w:rsidRPr="00C51A2D" w:rsidRDefault="001C6DFC" w:rsidP="001C6DFC">
            <w:pPr>
              <w:pStyle w:val="af9"/>
              <w:jc w:val="center"/>
              <w:rPr>
                <w:rFonts w:ascii="Times New Roman" w:hAnsi="Times New Roman" w:cs="Times New Roman"/>
                <w:b/>
                <w:bCs/>
              </w:rPr>
            </w:pPr>
            <w:r>
              <w:rPr>
                <w:rFonts w:ascii="Times New Roman" w:hAnsi="Times New Roman" w:cs="Times New Roman"/>
                <w:b/>
                <w:bCs/>
              </w:rPr>
              <w:t>7</w:t>
            </w:r>
          </w:p>
        </w:tc>
      </w:tr>
      <w:tr w:rsidR="00A67C9C" w:rsidRPr="00951279" w14:paraId="0E2F3BB5" w14:textId="77777777" w:rsidTr="00CA4BBF">
        <w:trPr>
          <w:trHeight w:val="220"/>
        </w:trPr>
        <w:tc>
          <w:tcPr>
            <w:tcW w:w="3936" w:type="dxa"/>
            <w:shd w:val="clear" w:color="auto" w:fill="auto"/>
          </w:tcPr>
          <w:p w14:paraId="6E8AF4A9" w14:textId="77777777" w:rsidR="00A67C9C" w:rsidRPr="00C51A2D" w:rsidRDefault="00A67C9C" w:rsidP="00A67C9C">
            <w:pPr>
              <w:pStyle w:val="af9"/>
              <w:rPr>
                <w:rFonts w:ascii="Times New Roman" w:hAnsi="Times New Roman" w:cs="Times New Roman"/>
              </w:rPr>
            </w:pPr>
            <w:r w:rsidRPr="00C51A2D">
              <w:rPr>
                <w:rFonts w:ascii="Times New Roman" w:hAnsi="Times New Roman" w:cs="Times New Roman"/>
              </w:rPr>
              <w:t>Составлено протоколов, ед.</w:t>
            </w:r>
          </w:p>
        </w:tc>
        <w:tc>
          <w:tcPr>
            <w:tcW w:w="1105" w:type="dxa"/>
            <w:shd w:val="clear" w:color="auto" w:fill="auto"/>
          </w:tcPr>
          <w:p w14:paraId="63D8EC22" w14:textId="77777777" w:rsidR="00A67C9C" w:rsidRPr="00C51A2D" w:rsidRDefault="00A67C9C" w:rsidP="00A67C9C">
            <w:pPr>
              <w:pStyle w:val="af9"/>
              <w:rPr>
                <w:rFonts w:ascii="Times New Roman" w:hAnsi="Times New Roman" w:cs="Times New Roman"/>
                <w:b/>
              </w:rPr>
            </w:pPr>
            <w:r w:rsidRPr="00C51A2D">
              <w:rPr>
                <w:rFonts w:ascii="Times New Roman" w:hAnsi="Times New Roman" w:cs="Times New Roman"/>
                <w:b/>
              </w:rPr>
              <w:t>6 мес. 2022</w:t>
            </w:r>
          </w:p>
        </w:tc>
        <w:tc>
          <w:tcPr>
            <w:tcW w:w="1550" w:type="dxa"/>
            <w:shd w:val="clear" w:color="auto" w:fill="auto"/>
            <w:vAlign w:val="center"/>
          </w:tcPr>
          <w:p w14:paraId="13E7AE32" w14:textId="6ADCA62D" w:rsidR="00A67C9C" w:rsidRPr="00C51A2D" w:rsidRDefault="001C6DFC" w:rsidP="001C6DFC">
            <w:pPr>
              <w:pStyle w:val="af9"/>
              <w:jc w:val="center"/>
              <w:rPr>
                <w:rFonts w:ascii="Times New Roman" w:hAnsi="Times New Roman" w:cs="Times New Roman"/>
              </w:rPr>
            </w:pPr>
            <w:r>
              <w:rPr>
                <w:rFonts w:ascii="Times New Roman" w:hAnsi="Times New Roman" w:cs="Times New Roman"/>
              </w:rPr>
              <w:t>9</w:t>
            </w:r>
          </w:p>
        </w:tc>
        <w:tc>
          <w:tcPr>
            <w:tcW w:w="1556" w:type="dxa"/>
            <w:shd w:val="clear" w:color="auto" w:fill="auto"/>
            <w:vAlign w:val="center"/>
          </w:tcPr>
          <w:p w14:paraId="3A125F79" w14:textId="2DDFF732" w:rsidR="00A67C9C" w:rsidRPr="00C51A2D" w:rsidRDefault="001C6DFC" w:rsidP="001C6DFC">
            <w:pPr>
              <w:pStyle w:val="af9"/>
              <w:jc w:val="center"/>
              <w:rPr>
                <w:rFonts w:ascii="Times New Roman" w:hAnsi="Times New Roman" w:cs="Times New Roman"/>
              </w:rPr>
            </w:pPr>
            <w:r>
              <w:rPr>
                <w:rFonts w:ascii="Times New Roman" w:hAnsi="Times New Roman" w:cs="Times New Roman"/>
              </w:rPr>
              <w:t>13</w:t>
            </w:r>
          </w:p>
        </w:tc>
        <w:tc>
          <w:tcPr>
            <w:tcW w:w="1409" w:type="dxa"/>
            <w:shd w:val="clear" w:color="auto" w:fill="auto"/>
            <w:vAlign w:val="center"/>
          </w:tcPr>
          <w:p w14:paraId="6DE57E58" w14:textId="041B13E8" w:rsidR="00A67C9C" w:rsidRPr="00C51A2D" w:rsidRDefault="001C6DFC" w:rsidP="001C6DFC">
            <w:pPr>
              <w:pStyle w:val="af9"/>
              <w:jc w:val="center"/>
              <w:rPr>
                <w:rFonts w:ascii="Times New Roman" w:hAnsi="Times New Roman" w:cs="Times New Roman"/>
              </w:rPr>
            </w:pPr>
            <w:r>
              <w:rPr>
                <w:rFonts w:ascii="Times New Roman" w:hAnsi="Times New Roman" w:cs="Times New Roman"/>
              </w:rPr>
              <w:t>7</w:t>
            </w:r>
          </w:p>
        </w:tc>
        <w:tc>
          <w:tcPr>
            <w:tcW w:w="1411" w:type="dxa"/>
            <w:shd w:val="clear" w:color="auto" w:fill="auto"/>
            <w:vAlign w:val="center"/>
          </w:tcPr>
          <w:p w14:paraId="182CEA8F" w14:textId="1DD75D7C" w:rsidR="00A67C9C" w:rsidRPr="00C51A2D" w:rsidRDefault="001C6DFC" w:rsidP="001C6DFC">
            <w:pPr>
              <w:pStyle w:val="af9"/>
              <w:jc w:val="center"/>
              <w:rPr>
                <w:rFonts w:ascii="Times New Roman" w:hAnsi="Times New Roman" w:cs="Times New Roman"/>
                <w:b/>
                <w:bCs/>
              </w:rPr>
            </w:pPr>
            <w:r>
              <w:rPr>
                <w:rFonts w:ascii="Times New Roman" w:hAnsi="Times New Roman" w:cs="Times New Roman"/>
                <w:b/>
                <w:bCs/>
              </w:rPr>
              <w:t>29</w:t>
            </w:r>
          </w:p>
        </w:tc>
      </w:tr>
      <w:tr w:rsidR="00A67C9C" w:rsidRPr="00951279" w14:paraId="295CDD45" w14:textId="77777777" w:rsidTr="00CA4BBF">
        <w:trPr>
          <w:trHeight w:val="220"/>
        </w:trPr>
        <w:tc>
          <w:tcPr>
            <w:tcW w:w="3936" w:type="dxa"/>
            <w:shd w:val="clear" w:color="auto" w:fill="auto"/>
          </w:tcPr>
          <w:p w14:paraId="4512345E" w14:textId="77777777" w:rsidR="00A67C9C" w:rsidRPr="00C51A2D" w:rsidRDefault="00A67C9C" w:rsidP="00A67C9C">
            <w:pPr>
              <w:pStyle w:val="af9"/>
              <w:rPr>
                <w:rFonts w:ascii="Times New Roman" w:hAnsi="Times New Roman" w:cs="Times New Roman"/>
              </w:rPr>
            </w:pPr>
            <w:r w:rsidRPr="00C51A2D">
              <w:rPr>
                <w:rFonts w:ascii="Times New Roman" w:hAnsi="Times New Roman" w:cs="Times New Roman"/>
              </w:rPr>
              <w:t>Вынесено постановлений, ед.</w:t>
            </w:r>
          </w:p>
        </w:tc>
        <w:tc>
          <w:tcPr>
            <w:tcW w:w="1105" w:type="dxa"/>
            <w:shd w:val="clear" w:color="auto" w:fill="auto"/>
          </w:tcPr>
          <w:p w14:paraId="666FDB07" w14:textId="77777777" w:rsidR="00A67C9C" w:rsidRPr="00C51A2D" w:rsidRDefault="00A67C9C" w:rsidP="00A67C9C">
            <w:pPr>
              <w:pStyle w:val="af9"/>
              <w:rPr>
                <w:rFonts w:ascii="Times New Roman" w:hAnsi="Times New Roman" w:cs="Times New Roman"/>
                <w:b/>
              </w:rPr>
            </w:pPr>
            <w:r w:rsidRPr="00C51A2D">
              <w:rPr>
                <w:rFonts w:ascii="Times New Roman" w:hAnsi="Times New Roman" w:cs="Times New Roman"/>
                <w:b/>
              </w:rPr>
              <w:t>6 мес. 2022</w:t>
            </w:r>
          </w:p>
        </w:tc>
        <w:tc>
          <w:tcPr>
            <w:tcW w:w="1550" w:type="dxa"/>
            <w:shd w:val="clear" w:color="auto" w:fill="auto"/>
            <w:vAlign w:val="center"/>
          </w:tcPr>
          <w:p w14:paraId="6C32966C" w14:textId="6A2A2C58" w:rsidR="00A67C9C" w:rsidRPr="00C51A2D" w:rsidRDefault="001C6DFC" w:rsidP="001C6DFC">
            <w:pPr>
              <w:pStyle w:val="af9"/>
              <w:jc w:val="center"/>
              <w:rPr>
                <w:rFonts w:ascii="Times New Roman" w:hAnsi="Times New Roman" w:cs="Times New Roman"/>
              </w:rPr>
            </w:pPr>
            <w:r>
              <w:rPr>
                <w:rFonts w:ascii="Times New Roman" w:hAnsi="Times New Roman" w:cs="Times New Roman"/>
              </w:rPr>
              <w:t>11</w:t>
            </w:r>
          </w:p>
        </w:tc>
        <w:tc>
          <w:tcPr>
            <w:tcW w:w="1556" w:type="dxa"/>
            <w:shd w:val="clear" w:color="auto" w:fill="auto"/>
            <w:vAlign w:val="center"/>
          </w:tcPr>
          <w:p w14:paraId="6BC1A93D" w14:textId="6EF4250D" w:rsidR="00A67C9C" w:rsidRPr="00C51A2D" w:rsidRDefault="001C6DFC" w:rsidP="001C6DFC">
            <w:pPr>
              <w:pStyle w:val="af9"/>
              <w:jc w:val="center"/>
              <w:rPr>
                <w:rFonts w:ascii="Times New Roman" w:hAnsi="Times New Roman" w:cs="Times New Roman"/>
              </w:rPr>
            </w:pPr>
            <w:r>
              <w:rPr>
                <w:rFonts w:ascii="Times New Roman" w:hAnsi="Times New Roman" w:cs="Times New Roman"/>
              </w:rPr>
              <w:t>13</w:t>
            </w:r>
          </w:p>
        </w:tc>
        <w:tc>
          <w:tcPr>
            <w:tcW w:w="1409" w:type="dxa"/>
            <w:shd w:val="clear" w:color="auto" w:fill="auto"/>
            <w:vAlign w:val="center"/>
          </w:tcPr>
          <w:p w14:paraId="7F867AAC" w14:textId="273E51F2" w:rsidR="00A67C9C" w:rsidRPr="00C51A2D" w:rsidRDefault="001C6DFC" w:rsidP="001C6DFC">
            <w:pPr>
              <w:pStyle w:val="af9"/>
              <w:jc w:val="center"/>
              <w:rPr>
                <w:rFonts w:ascii="Times New Roman" w:hAnsi="Times New Roman" w:cs="Times New Roman"/>
              </w:rPr>
            </w:pPr>
            <w:r>
              <w:rPr>
                <w:rFonts w:ascii="Times New Roman" w:hAnsi="Times New Roman" w:cs="Times New Roman"/>
              </w:rPr>
              <w:t>7</w:t>
            </w:r>
          </w:p>
        </w:tc>
        <w:tc>
          <w:tcPr>
            <w:tcW w:w="1411" w:type="dxa"/>
            <w:shd w:val="clear" w:color="auto" w:fill="auto"/>
            <w:vAlign w:val="center"/>
          </w:tcPr>
          <w:p w14:paraId="651D1FE1" w14:textId="1CDA6BE3" w:rsidR="00A67C9C" w:rsidRPr="00C51A2D" w:rsidRDefault="001C6DFC" w:rsidP="001C6DFC">
            <w:pPr>
              <w:pStyle w:val="af9"/>
              <w:jc w:val="center"/>
              <w:rPr>
                <w:rFonts w:ascii="Times New Roman" w:hAnsi="Times New Roman" w:cs="Times New Roman"/>
                <w:b/>
                <w:bCs/>
              </w:rPr>
            </w:pPr>
            <w:r>
              <w:rPr>
                <w:rFonts w:ascii="Times New Roman" w:hAnsi="Times New Roman" w:cs="Times New Roman"/>
                <w:b/>
                <w:bCs/>
              </w:rPr>
              <w:t>31</w:t>
            </w:r>
          </w:p>
        </w:tc>
      </w:tr>
      <w:tr w:rsidR="00A67C9C" w:rsidRPr="00951279" w14:paraId="6547645E" w14:textId="77777777" w:rsidTr="00CA4BBF">
        <w:trPr>
          <w:trHeight w:val="220"/>
        </w:trPr>
        <w:tc>
          <w:tcPr>
            <w:tcW w:w="3936" w:type="dxa"/>
            <w:shd w:val="clear" w:color="auto" w:fill="auto"/>
          </w:tcPr>
          <w:p w14:paraId="6AA1746F" w14:textId="77777777" w:rsidR="00A67C9C" w:rsidRPr="00C51A2D" w:rsidRDefault="00A67C9C" w:rsidP="00A67C9C">
            <w:pPr>
              <w:pStyle w:val="af9"/>
              <w:rPr>
                <w:rFonts w:ascii="Times New Roman" w:hAnsi="Times New Roman" w:cs="Times New Roman"/>
              </w:rPr>
            </w:pPr>
            <w:r w:rsidRPr="00C51A2D">
              <w:rPr>
                <w:rFonts w:ascii="Times New Roman" w:hAnsi="Times New Roman" w:cs="Times New Roman"/>
              </w:rPr>
              <w:t>Сумма наложенных штрафов, тыс. руб.</w:t>
            </w:r>
          </w:p>
        </w:tc>
        <w:tc>
          <w:tcPr>
            <w:tcW w:w="1105" w:type="dxa"/>
            <w:shd w:val="clear" w:color="auto" w:fill="auto"/>
          </w:tcPr>
          <w:p w14:paraId="4EFCB465" w14:textId="77777777" w:rsidR="00A67C9C" w:rsidRPr="00C51A2D" w:rsidRDefault="00A67C9C" w:rsidP="00A67C9C">
            <w:pPr>
              <w:pStyle w:val="af9"/>
              <w:rPr>
                <w:rFonts w:ascii="Times New Roman" w:hAnsi="Times New Roman" w:cs="Times New Roman"/>
                <w:b/>
              </w:rPr>
            </w:pPr>
            <w:r w:rsidRPr="00C51A2D">
              <w:rPr>
                <w:rFonts w:ascii="Times New Roman" w:hAnsi="Times New Roman" w:cs="Times New Roman"/>
                <w:b/>
              </w:rPr>
              <w:t>6 мес. 2022</w:t>
            </w:r>
          </w:p>
        </w:tc>
        <w:tc>
          <w:tcPr>
            <w:tcW w:w="1550" w:type="dxa"/>
            <w:shd w:val="clear" w:color="auto" w:fill="auto"/>
            <w:vAlign w:val="center"/>
          </w:tcPr>
          <w:p w14:paraId="4FA15A03" w14:textId="02699512" w:rsidR="00A67C9C" w:rsidRPr="00C51A2D" w:rsidRDefault="001C6DFC" w:rsidP="001C6DFC">
            <w:pPr>
              <w:pStyle w:val="af9"/>
              <w:jc w:val="center"/>
              <w:rPr>
                <w:rFonts w:ascii="Times New Roman" w:hAnsi="Times New Roman" w:cs="Times New Roman"/>
              </w:rPr>
            </w:pPr>
            <w:r>
              <w:rPr>
                <w:rFonts w:ascii="Times New Roman" w:hAnsi="Times New Roman" w:cs="Times New Roman"/>
              </w:rPr>
              <w:t>200,0</w:t>
            </w:r>
          </w:p>
        </w:tc>
        <w:tc>
          <w:tcPr>
            <w:tcW w:w="1556" w:type="dxa"/>
            <w:shd w:val="clear" w:color="auto" w:fill="auto"/>
            <w:vAlign w:val="center"/>
          </w:tcPr>
          <w:p w14:paraId="7C06FE53" w14:textId="27889075" w:rsidR="00A67C9C" w:rsidRPr="00C51A2D" w:rsidRDefault="001C6DFC" w:rsidP="001C6DFC">
            <w:pPr>
              <w:pStyle w:val="af9"/>
              <w:jc w:val="center"/>
              <w:rPr>
                <w:rFonts w:ascii="Times New Roman" w:hAnsi="Times New Roman" w:cs="Times New Roman"/>
              </w:rPr>
            </w:pPr>
            <w:r>
              <w:rPr>
                <w:rFonts w:ascii="Times New Roman" w:hAnsi="Times New Roman" w:cs="Times New Roman"/>
              </w:rPr>
              <w:t>1150,0</w:t>
            </w:r>
          </w:p>
        </w:tc>
        <w:tc>
          <w:tcPr>
            <w:tcW w:w="1409" w:type="dxa"/>
            <w:shd w:val="clear" w:color="auto" w:fill="auto"/>
            <w:vAlign w:val="center"/>
          </w:tcPr>
          <w:p w14:paraId="3357C32B" w14:textId="3D1AA5D5" w:rsidR="00A67C9C" w:rsidRPr="00C51A2D" w:rsidRDefault="001C6DFC" w:rsidP="001C6DFC">
            <w:pPr>
              <w:pStyle w:val="af9"/>
              <w:jc w:val="center"/>
              <w:rPr>
                <w:rFonts w:ascii="Times New Roman" w:hAnsi="Times New Roman" w:cs="Times New Roman"/>
              </w:rPr>
            </w:pPr>
            <w:r>
              <w:rPr>
                <w:rFonts w:ascii="Times New Roman" w:hAnsi="Times New Roman" w:cs="Times New Roman"/>
              </w:rPr>
              <w:t>80,0</w:t>
            </w:r>
          </w:p>
        </w:tc>
        <w:tc>
          <w:tcPr>
            <w:tcW w:w="1411" w:type="dxa"/>
            <w:shd w:val="clear" w:color="auto" w:fill="auto"/>
            <w:vAlign w:val="center"/>
          </w:tcPr>
          <w:p w14:paraId="48E71CC4" w14:textId="4258B83E" w:rsidR="00A67C9C" w:rsidRPr="00C51A2D" w:rsidRDefault="001C6DFC" w:rsidP="001C6DFC">
            <w:pPr>
              <w:pStyle w:val="af9"/>
              <w:jc w:val="center"/>
              <w:rPr>
                <w:rFonts w:ascii="Times New Roman" w:hAnsi="Times New Roman" w:cs="Times New Roman"/>
                <w:b/>
                <w:bCs/>
              </w:rPr>
            </w:pPr>
            <w:r>
              <w:rPr>
                <w:rFonts w:ascii="Times New Roman" w:hAnsi="Times New Roman" w:cs="Times New Roman"/>
                <w:b/>
                <w:bCs/>
              </w:rPr>
              <w:t>1430,0</w:t>
            </w:r>
          </w:p>
        </w:tc>
      </w:tr>
      <w:tr w:rsidR="00A67C9C" w14:paraId="45E4FAFD" w14:textId="77777777" w:rsidTr="00CA4BBF">
        <w:tblPrEx>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7031" w:type="dxa"/>
          <w:trHeight w:val="100"/>
        </w:trPr>
        <w:tc>
          <w:tcPr>
            <w:tcW w:w="3936" w:type="dxa"/>
          </w:tcPr>
          <w:p w14:paraId="4A37487F" w14:textId="77777777" w:rsidR="00A67C9C" w:rsidRDefault="00A67C9C" w:rsidP="00A67C9C">
            <w:pPr>
              <w:keepNext/>
              <w:keepLines/>
              <w:jc w:val="both"/>
              <w:rPr>
                <w:bCs/>
                <w:i/>
                <w:iCs/>
                <w:color w:val="FF0000"/>
                <w:sz w:val="28"/>
                <w:szCs w:val="28"/>
              </w:rPr>
            </w:pPr>
          </w:p>
        </w:tc>
      </w:tr>
    </w:tbl>
    <w:p w14:paraId="072F1126" w14:textId="77777777" w:rsidR="00201C00" w:rsidRPr="00C51A2D" w:rsidRDefault="00201C00" w:rsidP="00C51A2D">
      <w:pPr>
        <w:pStyle w:val="24"/>
        <w:shd w:val="clear" w:color="auto" w:fill="auto"/>
        <w:ind w:firstLine="600"/>
        <w:jc w:val="both"/>
        <w:rPr>
          <w:rFonts w:ascii="Times New Roman" w:hAnsi="Times New Roman" w:cs="Times New Roman"/>
        </w:rPr>
      </w:pPr>
    </w:p>
    <w:p w14:paraId="20FE8FE1" w14:textId="77777777" w:rsidR="00DD127C" w:rsidRPr="00FF085A" w:rsidRDefault="00DD127C" w:rsidP="00187DE2">
      <w:pPr>
        <w:pStyle w:val="6"/>
        <w:keepNext/>
        <w:keepLines/>
        <w:widowControl/>
        <w:shd w:val="clear" w:color="auto" w:fill="auto"/>
        <w:spacing w:before="0" w:line="240" w:lineRule="auto"/>
        <w:ind w:firstLine="0"/>
        <w:rPr>
          <w:rFonts w:ascii="Times New Roman" w:hAnsi="Times New Roman" w:cs="Times New Roman"/>
          <w:b/>
          <w:sz w:val="28"/>
          <w:szCs w:val="28"/>
        </w:rPr>
      </w:pPr>
      <w:r w:rsidRPr="00FF085A">
        <w:rPr>
          <w:rFonts w:ascii="Times New Roman" w:hAnsi="Times New Roman" w:cs="Times New Roman"/>
          <w:b/>
          <w:sz w:val="28"/>
          <w:szCs w:val="28"/>
        </w:rPr>
        <w:t>Лицензионно-разрешительная деятельность</w:t>
      </w:r>
    </w:p>
    <w:p w14:paraId="259E1FBB" w14:textId="77777777" w:rsidR="00187DE2" w:rsidRPr="00FF085A" w:rsidRDefault="00187DE2" w:rsidP="00187DE2">
      <w:pPr>
        <w:pStyle w:val="6"/>
        <w:keepNext/>
        <w:keepLines/>
        <w:widowControl/>
        <w:shd w:val="clear" w:color="auto" w:fill="auto"/>
        <w:spacing w:before="0" w:line="240" w:lineRule="auto"/>
        <w:ind w:firstLine="0"/>
        <w:rPr>
          <w:rFonts w:ascii="Times New Roman" w:hAnsi="Times New Roman" w:cs="Times New Roman"/>
          <w:b/>
          <w:sz w:val="28"/>
          <w:szCs w:val="28"/>
        </w:rPr>
      </w:pPr>
    </w:p>
    <w:p w14:paraId="60E263C2" w14:textId="59834562" w:rsidR="00DD127C" w:rsidRPr="00FF085A" w:rsidRDefault="00DD127C"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FF085A">
        <w:rPr>
          <w:rFonts w:ascii="Times New Roman" w:hAnsi="Times New Roman" w:cs="Times New Roman"/>
          <w:sz w:val="28"/>
          <w:szCs w:val="28"/>
        </w:rPr>
        <w:t xml:space="preserve">В рамках осуществления лицензионно-разрешительной деятельности </w:t>
      </w:r>
      <w:r w:rsidR="00A749B5">
        <w:rPr>
          <w:rFonts w:ascii="Times New Roman" w:hAnsi="Times New Roman" w:cs="Times New Roman"/>
          <w:sz w:val="28"/>
          <w:szCs w:val="28"/>
        </w:rPr>
        <w:t xml:space="preserve">Управлением </w:t>
      </w:r>
      <w:r w:rsidR="00201C00" w:rsidRPr="00FF085A">
        <w:rPr>
          <w:rFonts w:ascii="Times New Roman" w:hAnsi="Times New Roman" w:cs="Times New Roman"/>
          <w:sz w:val="28"/>
          <w:szCs w:val="28"/>
        </w:rPr>
        <w:t xml:space="preserve">в </w:t>
      </w:r>
      <w:r w:rsidR="00316542">
        <w:rPr>
          <w:rFonts w:ascii="Times New Roman" w:hAnsi="Times New Roman" w:cs="Times New Roman"/>
          <w:sz w:val="28"/>
          <w:szCs w:val="28"/>
          <w:lang w:val="en-US"/>
        </w:rPr>
        <w:t>I</w:t>
      </w:r>
      <w:r w:rsidR="00316542" w:rsidRPr="00316542">
        <w:rPr>
          <w:rFonts w:ascii="Times New Roman" w:hAnsi="Times New Roman" w:cs="Times New Roman"/>
          <w:sz w:val="28"/>
          <w:szCs w:val="28"/>
        </w:rPr>
        <w:t xml:space="preserve"> </w:t>
      </w:r>
      <w:r w:rsidR="00201C00" w:rsidRPr="00FF085A">
        <w:rPr>
          <w:rFonts w:ascii="Times New Roman" w:hAnsi="Times New Roman" w:cs="Times New Roman"/>
          <w:sz w:val="28"/>
          <w:szCs w:val="28"/>
        </w:rPr>
        <w:t>полугодии</w:t>
      </w:r>
      <w:r w:rsidR="00672879" w:rsidRPr="00FF085A">
        <w:rPr>
          <w:rFonts w:ascii="Times New Roman" w:hAnsi="Times New Roman" w:cs="Times New Roman"/>
          <w:sz w:val="28"/>
          <w:szCs w:val="28"/>
        </w:rPr>
        <w:t xml:space="preserve"> 202</w:t>
      </w:r>
      <w:r w:rsidR="00201C00" w:rsidRPr="00FF085A">
        <w:rPr>
          <w:rFonts w:ascii="Times New Roman" w:hAnsi="Times New Roman" w:cs="Times New Roman"/>
          <w:sz w:val="28"/>
          <w:szCs w:val="28"/>
        </w:rPr>
        <w:t>2</w:t>
      </w:r>
      <w:r w:rsidR="00672879" w:rsidRPr="00FF085A">
        <w:rPr>
          <w:rFonts w:ascii="Times New Roman" w:hAnsi="Times New Roman" w:cs="Times New Roman"/>
          <w:sz w:val="28"/>
          <w:szCs w:val="28"/>
        </w:rPr>
        <w:t xml:space="preserve"> года </w:t>
      </w:r>
      <w:r w:rsidRPr="00FF085A">
        <w:rPr>
          <w:rFonts w:ascii="Times New Roman" w:hAnsi="Times New Roman" w:cs="Times New Roman"/>
          <w:sz w:val="28"/>
          <w:szCs w:val="28"/>
        </w:rPr>
        <w:t xml:space="preserve">проведены мероприятия по выдаче: лицензий на право осуществления перевозок пассажиров автобусами, удостоверений допуска </w:t>
      </w:r>
      <w:r w:rsidR="00A749B5">
        <w:rPr>
          <w:rFonts w:ascii="Times New Roman" w:hAnsi="Times New Roman" w:cs="Times New Roman"/>
          <w:sz w:val="28"/>
          <w:szCs w:val="28"/>
        </w:rPr>
        <w:t xml:space="preserve">к </w:t>
      </w:r>
      <w:r w:rsidRPr="00FF085A">
        <w:rPr>
          <w:rFonts w:ascii="Times New Roman" w:hAnsi="Times New Roman" w:cs="Times New Roman"/>
          <w:sz w:val="28"/>
          <w:szCs w:val="28"/>
        </w:rPr>
        <w:t xml:space="preserve">МАП, </w:t>
      </w:r>
      <w:r w:rsidR="00A749B5">
        <w:rPr>
          <w:rFonts w:ascii="Times New Roman" w:hAnsi="Times New Roman" w:cs="Times New Roman"/>
          <w:sz w:val="28"/>
          <w:szCs w:val="28"/>
        </w:rPr>
        <w:t xml:space="preserve">специальные </w:t>
      </w:r>
      <w:r w:rsidRPr="00FF085A">
        <w:rPr>
          <w:rFonts w:ascii="Times New Roman" w:hAnsi="Times New Roman" w:cs="Times New Roman"/>
          <w:sz w:val="28"/>
          <w:szCs w:val="28"/>
        </w:rPr>
        <w:t xml:space="preserve">разрешения на перевозку </w:t>
      </w:r>
      <w:r w:rsidR="00A749B5">
        <w:rPr>
          <w:rFonts w:ascii="Times New Roman" w:hAnsi="Times New Roman" w:cs="Times New Roman"/>
          <w:sz w:val="28"/>
          <w:szCs w:val="28"/>
        </w:rPr>
        <w:t>опасных грузов</w:t>
      </w:r>
      <w:r w:rsidRPr="00FF085A">
        <w:rPr>
          <w:rFonts w:ascii="Times New Roman" w:hAnsi="Times New Roman" w:cs="Times New Roman"/>
          <w:sz w:val="28"/>
          <w:szCs w:val="28"/>
        </w:rPr>
        <w:t>, свидетельств ДОПОГ и свидетельств о профессиональной подготовк</w:t>
      </w:r>
      <w:r w:rsidR="004C56CE">
        <w:rPr>
          <w:rFonts w:ascii="Times New Roman" w:hAnsi="Times New Roman" w:cs="Times New Roman"/>
          <w:sz w:val="28"/>
          <w:szCs w:val="28"/>
        </w:rPr>
        <w:t xml:space="preserve">е консультантов. </w:t>
      </w:r>
    </w:p>
    <w:p w14:paraId="592DB1CF" w14:textId="77777777" w:rsidR="00A749B5" w:rsidRDefault="00A749B5" w:rsidP="001536D1">
      <w:pPr>
        <w:pStyle w:val="6"/>
        <w:widowControl/>
        <w:shd w:val="clear" w:color="auto" w:fill="auto"/>
        <w:tabs>
          <w:tab w:val="left" w:pos="1134"/>
        </w:tabs>
        <w:spacing w:before="0" w:line="240" w:lineRule="auto"/>
        <w:ind w:firstLine="720"/>
        <w:jc w:val="right"/>
        <w:rPr>
          <w:rFonts w:ascii="Times New Roman" w:hAnsi="Times New Roman" w:cs="Times New Roman"/>
          <w:sz w:val="28"/>
          <w:szCs w:val="28"/>
        </w:rPr>
      </w:pPr>
    </w:p>
    <w:p w14:paraId="490B4883" w14:textId="77777777" w:rsidR="00A749B5" w:rsidRDefault="00A749B5" w:rsidP="001536D1">
      <w:pPr>
        <w:pStyle w:val="6"/>
        <w:widowControl/>
        <w:shd w:val="clear" w:color="auto" w:fill="auto"/>
        <w:tabs>
          <w:tab w:val="left" w:pos="1134"/>
        </w:tabs>
        <w:spacing w:before="0" w:line="240" w:lineRule="auto"/>
        <w:ind w:firstLine="720"/>
        <w:jc w:val="right"/>
        <w:rPr>
          <w:rFonts w:ascii="Times New Roman" w:hAnsi="Times New Roman" w:cs="Times New Roman"/>
          <w:sz w:val="28"/>
          <w:szCs w:val="28"/>
        </w:rPr>
      </w:pPr>
    </w:p>
    <w:p w14:paraId="50E99C29" w14:textId="77777777" w:rsidR="00A749B5" w:rsidRDefault="00A749B5" w:rsidP="001536D1">
      <w:pPr>
        <w:pStyle w:val="6"/>
        <w:widowControl/>
        <w:shd w:val="clear" w:color="auto" w:fill="auto"/>
        <w:tabs>
          <w:tab w:val="left" w:pos="1134"/>
        </w:tabs>
        <w:spacing w:before="0" w:line="240" w:lineRule="auto"/>
        <w:ind w:firstLine="720"/>
        <w:jc w:val="right"/>
        <w:rPr>
          <w:rFonts w:ascii="Times New Roman" w:hAnsi="Times New Roman" w:cs="Times New Roman"/>
          <w:sz w:val="28"/>
          <w:szCs w:val="28"/>
        </w:rPr>
      </w:pPr>
    </w:p>
    <w:p w14:paraId="2D18B12E" w14:textId="77777777" w:rsidR="00A749B5" w:rsidRDefault="00A749B5" w:rsidP="001536D1">
      <w:pPr>
        <w:pStyle w:val="6"/>
        <w:widowControl/>
        <w:shd w:val="clear" w:color="auto" w:fill="auto"/>
        <w:tabs>
          <w:tab w:val="left" w:pos="1134"/>
        </w:tabs>
        <w:spacing w:before="0" w:line="240" w:lineRule="auto"/>
        <w:ind w:firstLine="720"/>
        <w:jc w:val="right"/>
        <w:rPr>
          <w:rFonts w:ascii="Times New Roman" w:hAnsi="Times New Roman" w:cs="Times New Roman"/>
          <w:sz w:val="28"/>
          <w:szCs w:val="28"/>
        </w:rPr>
      </w:pPr>
    </w:p>
    <w:p w14:paraId="3E341416" w14:textId="28C3C78A" w:rsidR="00187DE2" w:rsidRPr="00FF085A" w:rsidRDefault="001536D1" w:rsidP="001536D1">
      <w:pPr>
        <w:pStyle w:val="6"/>
        <w:widowControl/>
        <w:shd w:val="clear" w:color="auto" w:fill="auto"/>
        <w:tabs>
          <w:tab w:val="left" w:pos="1134"/>
        </w:tabs>
        <w:spacing w:before="0" w:line="240" w:lineRule="auto"/>
        <w:ind w:firstLine="720"/>
        <w:jc w:val="right"/>
        <w:rPr>
          <w:rFonts w:ascii="Times New Roman" w:hAnsi="Times New Roman" w:cs="Times New Roman"/>
          <w:sz w:val="28"/>
          <w:szCs w:val="28"/>
        </w:rPr>
      </w:pPr>
      <w:r w:rsidRPr="00FF085A">
        <w:rPr>
          <w:rFonts w:ascii="Times New Roman" w:hAnsi="Times New Roman" w:cs="Times New Roman"/>
          <w:sz w:val="28"/>
          <w:szCs w:val="28"/>
        </w:rPr>
        <w:t>Таблица № 7</w:t>
      </w:r>
    </w:p>
    <w:tbl>
      <w:tblPr>
        <w:tblpPr w:leftFromText="180" w:rightFromText="180" w:vertAnchor="text" w:horzAnchor="margin" w:tblpY="26"/>
        <w:tblW w:w="10598" w:type="dxa"/>
        <w:shd w:val="clear" w:color="auto" w:fill="D9D9D9" w:themeFill="background1" w:themeFillShade="D9"/>
        <w:tblLayout w:type="fixed"/>
        <w:tblCellMar>
          <w:left w:w="0" w:type="dxa"/>
          <w:right w:w="0" w:type="dxa"/>
        </w:tblCellMar>
        <w:tblLook w:val="04A0" w:firstRow="1" w:lastRow="0" w:firstColumn="1" w:lastColumn="0" w:noHBand="0" w:noVBand="1"/>
      </w:tblPr>
      <w:tblGrid>
        <w:gridCol w:w="3652"/>
        <w:gridCol w:w="1559"/>
        <w:gridCol w:w="1701"/>
        <w:gridCol w:w="1560"/>
        <w:gridCol w:w="2126"/>
      </w:tblGrid>
      <w:tr w:rsidR="008B7AD4" w:rsidRPr="00FF085A" w14:paraId="439839AE" w14:textId="77777777" w:rsidTr="00533DFE">
        <w:trPr>
          <w:trHeight w:val="674"/>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EC14" w14:textId="77777777" w:rsidR="00DD127C" w:rsidRPr="00FF085A" w:rsidRDefault="00DD127C" w:rsidP="00187DE2">
            <w:pPr>
              <w:jc w:val="center"/>
            </w:pPr>
            <w:r w:rsidRPr="00FF085A">
              <w:t>Наименование показателя</w:t>
            </w:r>
          </w:p>
        </w:tc>
        <w:tc>
          <w:tcPr>
            <w:tcW w:w="694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82BCF7" w14:textId="62D68680" w:rsidR="00DD127C" w:rsidRPr="00FF085A" w:rsidRDefault="00CA4BBF" w:rsidP="00016ECC">
            <w:pPr>
              <w:jc w:val="center"/>
            </w:pPr>
            <w:r>
              <w:t xml:space="preserve">  </w:t>
            </w:r>
            <w:r w:rsidR="00201C00" w:rsidRPr="00FF085A">
              <w:t xml:space="preserve">6 </w:t>
            </w:r>
            <w:r w:rsidR="00DD127C" w:rsidRPr="00FF085A">
              <w:t>месяцев 202</w:t>
            </w:r>
            <w:r w:rsidR="00201C00" w:rsidRPr="00FF085A">
              <w:t>2</w:t>
            </w:r>
          </w:p>
        </w:tc>
      </w:tr>
      <w:tr w:rsidR="00B816E5" w:rsidRPr="00FF085A" w14:paraId="3EFB0BF3" w14:textId="7DCD32DA" w:rsidTr="00E51942">
        <w:trPr>
          <w:trHeight w:val="2234"/>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1B3DB6" w14:textId="05BDFC88" w:rsidR="00B816E5" w:rsidRPr="00FF085A" w:rsidRDefault="00B816E5" w:rsidP="008A4F9A">
            <w:pPr>
              <w:jc w:val="center"/>
            </w:pPr>
            <w:r w:rsidRPr="00FF085A">
              <w:rPr>
                <w:b/>
              </w:rPr>
              <w:lastRenderedPageBreak/>
              <w:t>Количество выданных (переоформленных) документов, всего:</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extDirection w:val="btLr"/>
            <w:vAlign w:val="center"/>
          </w:tcPr>
          <w:p w14:paraId="58D5669B" w14:textId="77777777" w:rsidR="00B816E5" w:rsidRPr="00A749B5" w:rsidRDefault="00B816E5" w:rsidP="00807E22">
            <w:pPr>
              <w:ind w:left="-107" w:right="113"/>
              <w:jc w:val="center"/>
              <w:rPr>
                <w:b/>
                <w:sz w:val="22"/>
                <w:szCs w:val="22"/>
              </w:rPr>
            </w:pPr>
            <w:r w:rsidRPr="00A749B5">
              <w:rPr>
                <w:b/>
                <w:sz w:val="22"/>
                <w:szCs w:val="22"/>
              </w:rPr>
              <w:t xml:space="preserve"> Территориальное подразделение </w:t>
            </w:r>
            <w:proofErr w:type="gramStart"/>
            <w:r w:rsidRPr="00A749B5">
              <w:rPr>
                <w:b/>
                <w:sz w:val="22"/>
                <w:szCs w:val="22"/>
              </w:rPr>
              <w:t>в</w:t>
            </w:r>
            <w:proofErr w:type="gramEnd"/>
            <w:r w:rsidRPr="00A749B5">
              <w:rPr>
                <w:b/>
                <w:sz w:val="22"/>
                <w:szCs w:val="22"/>
              </w:rPr>
              <w:t xml:space="preserve"> </w:t>
            </w:r>
          </w:p>
          <w:p w14:paraId="121B5E3D" w14:textId="0DCE38B4" w:rsidR="00B816E5" w:rsidRPr="00A749B5" w:rsidRDefault="00B816E5" w:rsidP="008A4F9A">
            <w:pPr>
              <w:jc w:val="center"/>
              <w:rPr>
                <w:b/>
              </w:rPr>
            </w:pPr>
            <w:r w:rsidRPr="00A749B5">
              <w:rPr>
                <w:b/>
                <w:sz w:val="22"/>
                <w:szCs w:val="22"/>
              </w:rPr>
              <w:t>Вологодской  области</w:t>
            </w:r>
          </w:p>
        </w:tc>
        <w:tc>
          <w:tcPr>
            <w:tcW w:w="1701" w:type="dxa"/>
            <w:tcBorders>
              <w:top w:val="single" w:sz="8" w:space="0" w:color="000000"/>
              <w:left w:val="single" w:sz="4" w:space="0" w:color="auto"/>
              <w:bottom w:val="single" w:sz="8" w:space="0" w:color="000000"/>
              <w:right w:val="single" w:sz="4" w:space="0" w:color="auto"/>
            </w:tcBorders>
            <w:shd w:val="clear" w:color="auto" w:fill="auto"/>
            <w:textDirection w:val="btLr"/>
            <w:vAlign w:val="center"/>
          </w:tcPr>
          <w:p w14:paraId="3E949AAA" w14:textId="3D07EBCD" w:rsidR="00B816E5" w:rsidRPr="00A749B5" w:rsidRDefault="00B816E5" w:rsidP="008A4F9A">
            <w:pPr>
              <w:jc w:val="center"/>
              <w:rPr>
                <w:b/>
              </w:rPr>
            </w:pPr>
            <w:r w:rsidRPr="00A749B5">
              <w:rPr>
                <w:b/>
                <w:sz w:val="22"/>
                <w:szCs w:val="22"/>
              </w:rPr>
              <w:t xml:space="preserve"> ТОГАДН по  Новгородской  области</w:t>
            </w:r>
          </w:p>
        </w:tc>
        <w:tc>
          <w:tcPr>
            <w:tcW w:w="1560" w:type="dxa"/>
            <w:tcBorders>
              <w:top w:val="single" w:sz="8" w:space="0" w:color="000000"/>
              <w:left w:val="single" w:sz="4" w:space="0" w:color="auto"/>
              <w:bottom w:val="single" w:sz="8" w:space="0" w:color="000000"/>
              <w:right w:val="single" w:sz="4" w:space="0" w:color="auto"/>
            </w:tcBorders>
            <w:shd w:val="clear" w:color="auto" w:fill="auto"/>
            <w:textDirection w:val="btLr"/>
            <w:vAlign w:val="center"/>
          </w:tcPr>
          <w:p w14:paraId="0838B3CB" w14:textId="77777777" w:rsidR="00B816E5" w:rsidRPr="00A749B5" w:rsidRDefault="00B816E5" w:rsidP="00807E22">
            <w:pPr>
              <w:ind w:left="-107" w:right="113"/>
              <w:jc w:val="center"/>
              <w:rPr>
                <w:b/>
                <w:sz w:val="22"/>
                <w:szCs w:val="22"/>
              </w:rPr>
            </w:pPr>
            <w:r w:rsidRPr="00A749B5">
              <w:rPr>
                <w:b/>
                <w:sz w:val="22"/>
                <w:szCs w:val="22"/>
              </w:rPr>
              <w:t xml:space="preserve">Территориальное подразделение </w:t>
            </w:r>
            <w:proofErr w:type="gramStart"/>
            <w:r w:rsidRPr="00A749B5">
              <w:rPr>
                <w:b/>
                <w:sz w:val="22"/>
                <w:szCs w:val="22"/>
              </w:rPr>
              <w:t>в</w:t>
            </w:r>
            <w:proofErr w:type="gramEnd"/>
          </w:p>
          <w:p w14:paraId="17489079" w14:textId="02562507" w:rsidR="00B816E5" w:rsidRPr="00A749B5" w:rsidRDefault="00B816E5" w:rsidP="008A4F9A">
            <w:pPr>
              <w:jc w:val="center"/>
              <w:rPr>
                <w:b/>
              </w:rPr>
            </w:pPr>
            <w:r w:rsidRPr="00A749B5">
              <w:rPr>
                <w:b/>
                <w:sz w:val="22"/>
                <w:szCs w:val="22"/>
              </w:rPr>
              <w:t>Псковской  области</w:t>
            </w:r>
          </w:p>
        </w:tc>
        <w:tc>
          <w:tcPr>
            <w:tcW w:w="2126" w:type="dxa"/>
            <w:tcBorders>
              <w:top w:val="single" w:sz="8" w:space="0" w:color="000000"/>
              <w:left w:val="single" w:sz="4" w:space="0" w:color="auto"/>
              <w:bottom w:val="single" w:sz="8" w:space="0" w:color="000000"/>
              <w:right w:val="single" w:sz="8" w:space="0" w:color="000000"/>
            </w:tcBorders>
            <w:shd w:val="clear" w:color="auto" w:fill="auto"/>
            <w:vAlign w:val="center"/>
          </w:tcPr>
          <w:p w14:paraId="4424CA4F" w14:textId="576820A7" w:rsidR="00B816E5" w:rsidRPr="00FF085A" w:rsidRDefault="00B816E5" w:rsidP="008A4F9A">
            <w:pPr>
              <w:jc w:val="center"/>
            </w:pPr>
            <w:r w:rsidRPr="00FF085A">
              <w:t xml:space="preserve"> </w:t>
            </w:r>
            <w:r w:rsidRPr="00FF085A">
              <w:rPr>
                <w:b/>
              </w:rPr>
              <w:t>Северо-Восточное МУГАДН</w:t>
            </w:r>
          </w:p>
        </w:tc>
      </w:tr>
      <w:tr w:rsidR="008B7AD4" w:rsidRPr="00FF085A" w14:paraId="36BD18B6" w14:textId="0343EA5E" w:rsidTr="00533DFE">
        <w:trPr>
          <w:trHeight w:val="510"/>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9CDD3A" w14:textId="337F8248" w:rsidR="008A4F9A" w:rsidRPr="00FF085A" w:rsidRDefault="00A749B5" w:rsidP="008A4F9A">
            <w:r w:rsidRPr="00A749B5">
              <w:t>Внесено записей о предоставлении лицензии в реестр лицензий</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50DFDA0E" w14:textId="3B231788" w:rsidR="008A4F9A" w:rsidRPr="00FF085A" w:rsidRDefault="00E51942" w:rsidP="008A4F9A">
            <w:pPr>
              <w:jc w:val="center"/>
            </w:pPr>
            <w:r>
              <w:t>6</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5F9B488F" w14:textId="4C4A8A08" w:rsidR="008A4F9A" w:rsidRPr="00FF085A" w:rsidRDefault="00E51942" w:rsidP="008A4F9A">
            <w:pPr>
              <w:jc w:val="center"/>
            </w:pPr>
            <w:r>
              <w:t>1</w:t>
            </w:r>
          </w:p>
        </w:tc>
        <w:tc>
          <w:tcPr>
            <w:tcW w:w="1560" w:type="dxa"/>
            <w:tcBorders>
              <w:top w:val="single" w:sz="8" w:space="0" w:color="000000"/>
              <w:left w:val="single" w:sz="4" w:space="0" w:color="auto"/>
              <w:bottom w:val="single" w:sz="8" w:space="0" w:color="000000"/>
              <w:right w:val="single" w:sz="4" w:space="0" w:color="auto"/>
            </w:tcBorders>
            <w:shd w:val="clear" w:color="auto" w:fill="auto"/>
            <w:vAlign w:val="center"/>
          </w:tcPr>
          <w:p w14:paraId="42E98DD4" w14:textId="629E35A3" w:rsidR="008A4F9A" w:rsidRPr="00FF085A" w:rsidRDefault="00E51942" w:rsidP="008A4F9A">
            <w:pPr>
              <w:jc w:val="center"/>
            </w:pPr>
            <w:r>
              <w:t>13</w:t>
            </w:r>
          </w:p>
        </w:tc>
        <w:tc>
          <w:tcPr>
            <w:tcW w:w="2126" w:type="dxa"/>
            <w:tcBorders>
              <w:top w:val="single" w:sz="8" w:space="0" w:color="000000"/>
              <w:left w:val="single" w:sz="4" w:space="0" w:color="auto"/>
              <w:bottom w:val="single" w:sz="8" w:space="0" w:color="000000"/>
              <w:right w:val="single" w:sz="8" w:space="0" w:color="000000"/>
            </w:tcBorders>
            <w:shd w:val="clear" w:color="auto" w:fill="auto"/>
            <w:vAlign w:val="center"/>
          </w:tcPr>
          <w:p w14:paraId="5F82C4CE" w14:textId="6A7C9B29" w:rsidR="008A4F9A" w:rsidRPr="00FF085A" w:rsidRDefault="00E51942" w:rsidP="008A4F9A">
            <w:pPr>
              <w:jc w:val="center"/>
              <w:rPr>
                <w:b/>
              </w:rPr>
            </w:pPr>
            <w:r>
              <w:rPr>
                <w:b/>
              </w:rPr>
              <w:t>20</w:t>
            </w:r>
          </w:p>
        </w:tc>
      </w:tr>
      <w:tr w:rsidR="00A749B5" w:rsidRPr="00FF085A" w14:paraId="777D0F21" w14:textId="77777777" w:rsidTr="00533DFE">
        <w:trPr>
          <w:trHeight w:val="510"/>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C98FE8" w14:textId="76409829" w:rsidR="00A749B5" w:rsidRPr="00FF085A" w:rsidRDefault="00A749B5" w:rsidP="008A4F9A">
            <w:r w:rsidRPr="00A749B5">
              <w:t>Транспортных средств внесенных в реестр лицензий на перевозку пассажиров и иных лиц автобусами</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70A26416" w14:textId="495951C8" w:rsidR="00A749B5" w:rsidRPr="00FF085A" w:rsidRDefault="00E51942" w:rsidP="008A4F9A">
            <w:pPr>
              <w:jc w:val="center"/>
            </w:pPr>
            <w:r>
              <w:t>285</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20E691A9" w14:textId="02A32FFD" w:rsidR="00A749B5" w:rsidRPr="00FF085A" w:rsidRDefault="00E51942" w:rsidP="008A4F9A">
            <w:pPr>
              <w:jc w:val="center"/>
            </w:pPr>
            <w:r>
              <w:t>55</w:t>
            </w:r>
          </w:p>
        </w:tc>
        <w:tc>
          <w:tcPr>
            <w:tcW w:w="1560" w:type="dxa"/>
            <w:tcBorders>
              <w:top w:val="single" w:sz="8" w:space="0" w:color="000000"/>
              <w:left w:val="single" w:sz="4" w:space="0" w:color="auto"/>
              <w:bottom w:val="single" w:sz="8" w:space="0" w:color="000000"/>
              <w:right w:val="single" w:sz="4" w:space="0" w:color="auto"/>
            </w:tcBorders>
            <w:shd w:val="clear" w:color="auto" w:fill="auto"/>
            <w:vAlign w:val="center"/>
          </w:tcPr>
          <w:p w14:paraId="486EC900" w14:textId="4974B794" w:rsidR="00A749B5" w:rsidRPr="00FF085A" w:rsidRDefault="00E51942" w:rsidP="008A4F9A">
            <w:pPr>
              <w:jc w:val="center"/>
            </w:pPr>
            <w:r>
              <w:t>69</w:t>
            </w:r>
          </w:p>
        </w:tc>
        <w:tc>
          <w:tcPr>
            <w:tcW w:w="2126" w:type="dxa"/>
            <w:tcBorders>
              <w:top w:val="single" w:sz="8" w:space="0" w:color="000000"/>
              <w:left w:val="single" w:sz="4" w:space="0" w:color="auto"/>
              <w:bottom w:val="single" w:sz="8" w:space="0" w:color="000000"/>
              <w:right w:val="single" w:sz="8" w:space="0" w:color="000000"/>
            </w:tcBorders>
            <w:shd w:val="clear" w:color="auto" w:fill="auto"/>
            <w:vAlign w:val="center"/>
          </w:tcPr>
          <w:p w14:paraId="5D21DF36" w14:textId="1DB38B3A" w:rsidR="00A749B5" w:rsidRPr="00FF085A" w:rsidRDefault="00E51942" w:rsidP="008A4F9A">
            <w:pPr>
              <w:jc w:val="center"/>
              <w:rPr>
                <w:b/>
              </w:rPr>
            </w:pPr>
            <w:r>
              <w:rPr>
                <w:b/>
              </w:rPr>
              <w:t>409</w:t>
            </w:r>
          </w:p>
        </w:tc>
      </w:tr>
      <w:tr w:rsidR="008B7AD4" w:rsidRPr="00FF085A" w14:paraId="1E780B2E" w14:textId="15E65DE5" w:rsidTr="00533DFE">
        <w:trPr>
          <w:trHeight w:val="510"/>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9DEDA" w14:textId="77777777" w:rsidR="008A4F9A" w:rsidRPr="00FF085A" w:rsidRDefault="008A4F9A" w:rsidP="008A4F9A">
            <w:r w:rsidRPr="00FF085A">
              <w:t>удостоверения допуска к МАП</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6B9717C7" w14:textId="0BF0EE1D" w:rsidR="008A4F9A" w:rsidRPr="00FF085A" w:rsidRDefault="00E51942" w:rsidP="008A4F9A">
            <w:pPr>
              <w:jc w:val="center"/>
            </w:pPr>
            <w:r>
              <w:t>26</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6A0AA71A" w14:textId="34EB914C" w:rsidR="008A4F9A" w:rsidRPr="00FF085A" w:rsidRDefault="00E51942" w:rsidP="008A4F9A">
            <w:pPr>
              <w:jc w:val="center"/>
            </w:pPr>
            <w:r>
              <w:t>23</w:t>
            </w:r>
          </w:p>
        </w:tc>
        <w:tc>
          <w:tcPr>
            <w:tcW w:w="1560" w:type="dxa"/>
            <w:tcBorders>
              <w:top w:val="single" w:sz="8" w:space="0" w:color="000000"/>
              <w:left w:val="single" w:sz="4" w:space="0" w:color="auto"/>
              <w:bottom w:val="single" w:sz="8" w:space="0" w:color="000000"/>
              <w:right w:val="single" w:sz="4" w:space="0" w:color="auto"/>
            </w:tcBorders>
            <w:shd w:val="clear" w:color="auto" w:fill="auto"/>
            <w:vAlign w:val="center"/>
          </w:tcPr>
          <w:p w14:paraId="0B69C7CB" w14:textId="4C31E461" w:rsidR="008A4F9A" w:rsidRPr="00FF085A" w:rsidRDefault="00E51942" w:rsidP="008A4F9A">
            <w:pPr>
              <w:jc w:val="center"/>
            </w:pPr>
            <w:r>
              <w:t>34</w:t>
            </w:r>
          </w:p>
        </w:tc>
        <w:tc>
          <w:tcPr>
            <w:tcW w:w="2126" w:type="dxa"/>
            <w:tcBorders>
              <w:top w:val="single" w:sz="8" w:space="0" w:color="000000"/>
              <w:left w:val="single" w:sz="4" w:space="0" w:color="auto"/>
              <w:bottom w:val="single" w:sz="8" w:space="0" w:color="000000"/>
              <w:right w:val="single" w:sz="8" w:space="0" w:color="000000"/>
            </w:tcBorders>
            <w:shd w:val="clear" w:color="auto" w:fill="auto"/>
            <w:vAlign w:val="center"/>
          </w:tcPr>
          <w:p w14:paraId="41ACE319" w14:textId="311339ED" w:rsidR="008A4F9A" w:rsidRPr="00FF085A" w:rsidRDefault="00E51942" w:rsidP="008A4F9A">
            <w:pPr>
              <w:jc w:val="center"/>
              <w:rPr>
                <w:b/>
              </w:rPr>
            </w:pPr>
            <w:r>
              <w:rPr>
                <w:b/>
              </w:rPr>
              <w:t>83</w:t>
            </w:r>
          </w:p>
        </w:tc>
      </w:tr>
      <w:tr w:rsidR="008B7AD4" w:rsidRPr="00FF085A" w14:paraId="4D7D441B" w14:textId="28DE6F4C" w:rsidTr="00533DFE">
        <w:trPr>
          <w:trHeight w:val="510"/>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51AE1C" w14:textId="77777777" w:rsidR="008A4F9A" w:rsidRPr="00FF085A" w:rsidRDefault="008A4F9A" w:rsidP="008A4F9A">
            <w:r w:rsidRPr="00FF085A">
              <w:t>разрешения на перевозку ОГ</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1E91768A" w14:textId="49A20706" w:rsidR="008A4F9A" w:rsidRPr="00FF085A" w:rsidRDefault="00E51942" w:rsidP="008A4F9A">
            <w:pPr>
              <w:jc w:val="center"/>
            </w:pPr>
            <w:r>
              <w:t>54</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2CD786DD" w14:textId="67F4476C" w:rsidR="008A4F9A" w:rsidRPr="00FF085A" w:rsidRDefault="00E51942" w:rsidP="008A4F9A">
            <w:pPr>
              <w:jc w:val="center"/>
            </w:pPr>
            <w:r>
              <w:t>457</w:t>
            </w:r>
          </w:p>
        </w:tc>
        <w:tc>
          <w:tcPr>
            <w:tcW w:w="1560" w:type="dxa"/>
            <w:tcBorders>
              <w:top w:val="single" w:sz="8" w:space="0" w:color="000000"/>
              <w:left w:val="single" w:sz="4" w:space="0" w:color="auto"/>
              <w:bottom w:val="single" w:sz="8" w:space="0" w:color="000000"/>
              <w:right w:val="single" w:sz="4" w:space="0" w:color="auto"/>
            </w:tcBorders>
            <w:shd w:val="clear" w:color="auto" w:fill="auto"/>
            <w:vAlign w:val="center"/>
          </w:tcPr>
          <w:p w14:paraId="6FD93C0B" w14:textId="2164D6B3" w:rsidR="008A4F9A" w:rsidRPr="00FF085A" w:rsidRDefault="00E51942" w:rsidP="008A4F9A">
            <w:pPr>
              <w:jc w:val="center"/>
            </w:pPr>
            <w:r>
              <w:t>185</w:t>
            </w:r>
          </w:p>
        </w:tc>
        <w:tc>
          <w:tcPr>
            <w:tcW w:w="2126" w:type="dxa"/>
            <w:tcBorders>
              <w:top w:val="single" w:sz="8" w:space="0" w:color="000000"/>
              <w:left w:val="single" w:sz="4" w:space="0" w:color="auto"/>
              <w:bottom w:val="single" w:sz="8" w:space="0" w:color="000000"/>
              <w:right w:val="single" w:sz="8" w:space="0" w:color="000000"/>
            </w:tcBorders>
            <w:shd w:val="clear" w:color="auto" w:fill="auto"/>
            <w:vAlign w:val="center"/>
          </w:tcPr>
          <w:p w14:paraId="78608DE6" w14:textId="348D4A0C" w:rsidR="008A4F9A" w:rsidRPr="00FF085A" w:rsidRDefault="00E51942" w:rsidP="008A4F9A">
            <w:pPr>
              <w:jc w:val="center"/>
              <w:rPr>
                <w:b/>
              </w:rPr>
            </w:pPr>
            <w:r>
              <w:rPr>
                <w:b/>
              </w:rPr>
              <w:t>696</w:t>
            </w:r>
          </w:p>
        </w:tc>
      </w:tr>
      <w:tr w:rsidR="008B7AD4" w:rsidRPr="00FF085A" w14:paraId="36C825D0" w14:textId="7C6B40A6" w:rsidTr="00533DFE">
        <w:trPr>
          <w:trHeight w:val="510"/>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AA8D95" w14:textId="77777777" w:rsidR="008A4F9A" w:rsidRPr="00FF085A" w:rsidRDefault="008A4F9A" w:rsidP="008A4F9A">
            <w:r w:rsidRPr="00FF085A">
              <w:t>карточки допуска к МАП</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7F067BCB" w14:textId="2B5E90F7" w:rsidR="008A4F9A" w:rsidRPr="00FF085A" w:rsidRDefault="00E51942" w:rsidP="008A4F9A">
            <w:pPr>
              <w:jc w:val="center"/>
            </w:pPr>
            <w:r>
              <w:t>136</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08ED72D6" w14:textId="65EC2F11" w:rsidR="008A4F9A" w:rsidRPr="00FF085A" w:rsidRDefault="00E51942" w:rsidP="008A4F9A">
            <w:pPr>
              <w:jc w:val="center"/>
            </w:pPr>
            <w:r>
              <w:t>77</w:t>
            </w:r>
          </w:p>
        </w:tc>
        <w:tc>
          <w:tcPr>
            <w:tcW w:w="1560" w:type="dxa"/>
            <w:tcBorders>
              <w:top w:val="single" w:sz="8" w:space="0" w:color="000000"/>
              <w:left w:val="single" w:sz="4" w:space="0" w:color="auto"/>
              <w:bottom w:val="single" w:sz="8" w:space="0" w:color="000000"/>
              <w:right w:val="single" w:sz="4" w:space="0" w:color="auto"/>
            </w:tcBorders>
            <w:shd w:val="clear" w:color="auto" w:fill="auto"/>
            <w:vAlign w:val="center"/>
          </w:tcPr>
          <w:p w14:paraId="316738B4" w14:textId="30D68920" w:rsidR="008A4F9A" w:rsidRPr="00FF085A" w:rsidRDefault="00E51942" w:rsidP="008A4F9A">
            <w:pPr>
              <w:jc w:val="center"/>
            </w:pPr>
            <w:r>
              <w:t>240</w:t>
            </w:r>
          </w:p>
        </w:tc>
        <w:tc>
          <w:tcPr>
            <w:tcW w:w="2126" w:type="dxa"/>
            <w:tcBorders>
              <w:top w:val="single" w:sz="8" w:space="0" w:color="000000"/>
              <w:left w:val="single" w:sz="4" w:space="0" w:color="auto"/>
              <w:bottom w:val="single" w:sz="8" w:space="0" w:color="000000"/>
              <w:right w:val="single" w:sz="8" w:space="0" w:color="000000"/>
            </w:tcBorders>
            <w:shd w:val="clear" w:color="auto" w:fill="auto"/>
            <w:vAlign w:val="center"/>
          </w:tcPr>
          <w:p w14:paraId="399C0E3A" w14:textId="31576452" w:rsidR="008A4F9A" w:rsidRPr="00FF085A" w:rsidRDefault="00E51942" w:rsidP="008A4F9A">
            <w:pPr>
              <w:jc w:val="center"/>
              <w:rPr>
                <w:b/>
              </w:rPr>
            </w:pPr>
            <w:r>
              <w:rPr>
                <w:b/>
              </w:rPr>
              <w:t>453</w:t>
            </w:r>
          </w:p>
        </w:tc>
      </w:tr>
      <w:tr w:rsidR="008B7AD4" w:rsidRPr="00FF085A" w14:paraId="35A607C0" w14:textId="7A4A978D" w:rsidTr="00533DFE">
        <w:trPr>
          <w:trHeight w:val="510"/>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5F7B33" w14:textId="77777777" w:rsidR="008A4F9A" w:rsidRPr="00FF085A" w:rsidRDefault="008A4F9A" w:rsidP="008A4F9A">
            <w:r w:rsidRPr="00FF085A">
              <w:t>учтенных уведомлений</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650616D0" w14:textId="00B07383" w:rsidR="008A4F9A" w:rsidRPr="00FF085A" w:rsidRDefault="00E51942" w:rsidP="008A4F9A">
            <w:pPr>
              <w:jc w:val="center"/>
            </w:pPr>
            <w:r>
              <w:t>6</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454FAAB2" w14:textId="0C4C1447" w:rsidR="008A4F9A" w:rsidRPr="00FF085A" w:rsidRDefault="00E51942" w:rsidP="008A4F9A">
            <w:pPr>
              <w:jc w:val="center"/>
            </w:pPr>
            <w:r>
              <w:t>0</w:t>
            </w:r>
          </w:p>
        </w:tc>
        <w:tc>
          <w:tcPr>
            <w:tcW w:w="1560" w:type="dxa"/>
            <w:tcBorders>
              <w:top w:val="single" w:sz="8" w:space="0" w:color="000000"/>
              <w:left w:val="single" w:sz="4" w:space="0" w:color="auto"/>
              <w:bottom w:val="single" w:sz="8" w:space="0" w:color="000000"/>
              <w:right w:val="single" w:sz="4" w:space="0" w:color="auto"/>
            </w:tcBorders>
            <w:shd w:val="clear" w:color="auto" w:fill="auto"/>
            <w:vAlign w:val="center"/>
          </w:tcPr>
          <w:p w14:paraId="1148433D" w14:textId="5DB2974C" w:rsidR="008A4F9A" w:rsidRPr="00FF085A" w:rsidRDefault="00E51942" w:rsidP="008A4F9A">
            <w:pPr>
              <w:jc w:val="center"/>
            </w:pPr>
            <w:r>
              <w:t>1</w:t>
            </w:r>
          </w:p>
        </w:tc>
        <w:tc>
          <w:tcPr>
            <w:tcW w:w="2126" w:type="dxa"/>
            <w:tcBorders>
              <w:top w:val="single" w:sz="8" w:space="0" w:color="000000"/>
              <w:left w:val="single" w:sz="4" w:space="0" w:color="auto"/>
              <w:bottom w:val="single" w:sz="8" w:space="0" w:color="000000"/>
              <w:right w:val="single" w:sz="8" w:space="0" w:color="000000"/>
            </w:tcBorders>
            <w:shd w:val="clear" w:color="auto" w:fill="auto"/>
            <w:vAlign w:val="center"/>
          </w:tcPr>
          <w:p w14:paraId="1AA4F22A" w14:textId="27632A19" w:rsidR="008A4F9A" w:rsidRPr="00FF085A" w:rsidRDefault="00E51942" w:rsidP="008A4F9A">
            <w:pPr>
              <w:jc w:val="center"/>
              <w:rPr>
                <w:b/>
              </w:rPr>
            </w:pPr>
            <w:r>
              <w:rPr>
                <w:b/>
              </w:rPr>
              <w:t>7</w:t>
            </w:r>
          </w:p>
        </w:tc>
      </w:tr>
      <w:tr w:rsidR="008B7AD4" w:rsidRPr="00FF085A" w14:paraId="7642F05F" w14:textId="3F17A978" w:rsidTr="00533DFE">
        <w:trPr>
          <w:trHeight w:val="510"/>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841097" w14:textId="77777777" w:rsidR="008A4F9A" w:rsidRPr="00FF085A" w:rsidRDefault="008A4F9A" w:rsidP="008A4F9A">
            <w:r w:rsidRPr="00FF085A">
              <w:t>ДОПОГ свидетельства</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0E7D4168" w14:textId="2252B708" w:rsidR="008A4F9A" w:rsidRPr="00FF085A" w:rsidRDefault="00E51942" w:rsidP="008A4F9A">
            <w:pPr>
              <w:jc w:val="center"/>
            </w:pPr>
            <w:r>
              <w:t>82</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11A40D2D" w14:textId="5A447F5A" w:rsidR="008A4F9A" w:rsidRPr="00FF085A" w:rsidRDefault="00E51942" w:rsidP="008A4F9A">
            <w:pPr>
              <w:jc w:val="center"/>
            </w:pPr>
            <w:r>
              <w:t>152</w:t>
            </w:r>
          </w:p>
        </w:tc>
        <w:tc>
          <w:tcPr>
            <w:tcW w:w="1560" w:type="dxa"/>
            <w:tcBorders>
              <w:top w:val="single" w:sz="8" w:space="0" w:color="000000"/>
              <w:left w:val="single" w:sz="4" w:space="0" w:color="auto"/>
              <w:bottom w:val="single" w:sz="8" w:space="0" w:color="000000"/>
              <w:right w:val="single" w:sz="4" w:space="0" w:color="auto"/>
            </w:tcBorders>
            <w:shd w:val="clear" w:color="auto" w:fill="auto"/>
            <w:vAlign w:val="center"/>
          </w:tcPr>
          <w:p w14:paraId="751B8AB0" w14:textId="10D68A8C" w:rsidR="008A4F9A" w:rsidRPr="00FF085A" w:rsidRDefault="00E51942" w:rsidP="008A4F9A">
            <w:pPr>
              <w:jc w:val="center"/>
            </w:pPr>
            <w:r>
              <w:t>50</w:t>
            </w:r>
          </w:p>
        </w:tc>
        <w:tc>
          <w:tcPr>
            <w:tcW w:w="2126" w:type="dxa"/>
            <w:tcBorders>
              <w:top w:val="single" w:sz="8" w:space="0" w:color="000000"/>
              <w:left w:val="single" w:sz="4" w:space="0" w:color="auto"/>
              <w:bottom w:val="single" w:sz="8" w:space="0" w:color="000000"/>
              <w:right w:val="single" w:sz="8" w:space="0" w:color="000000"/>
            </w:tcBorders>
            <w:shd w:val="clear" w:color="auto" w:fill="auto"/>
            <w:vAlign w:val="center"/>
          </w:tcPr>
          <w:p w14:paraId="09CD39D6" w14:textId="118DD116" w:rsidR="008A4F9A" w:rsidRPr="00FF085A" w:rsidRDefault="00E51942" w:rsidP="008A4F9A">
            <w:pPr>
              <w:jc w:val="center"/>
              <w:rPr>
                <w:b/>
              </w:rPr>
            </w:pPr>
            <w:r>
              <w:rPr>
                <w:b/>
              </w:rPr>
              <w:t>284</w:t>
            </w:r>
          </w:p>
        </w:tc>
      </w:tr>
      <w:tr w:rsidR="008B7AD4" w:rsidRPr="00FF085A" w14:paraId="07067623" w14:textId="4A847A84" w:rsidTr="00533DFE">
        <w:trPr>
          <w:trHeight w:hRule="exact" w:val="1102"/>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0C5232" w14:textId="77777777" w:rsidR="008A4F9A" w:rsidRPr="00FF085A" w:rsidRDefault="008A4F9A" w:rsidP="008A4F9A">
            <w:r w:rsidRPr="00FF085A">
              <w:t>свидетельства о профессиональной подготовке консультантов по вопросам ОГ</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50B9E802" w14:textId="089B03A0" w:rsidR="008A4F9A" w:rsidRPr="00FF085A" w:rsidRDefault="00E51942" w:rsidP="008A4F9A">
            <w:pPr>
              <w:jc w:val="center"/>
            </w:pPr>
            <w:r>
              <w:t>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356EE8C3" w14:textId="071799B1" w:rsidR="008A4F9A" w:rsidRPr="00FF085A" w:rsidRDefault="00E51942" w:rsidP="008A4F9A">
            <w:pPr>
              <w:jc w:val="center"/>
            </w:pPr>
            <w:r>
              <w:t>0</w:t>
            </w:r>
          </w:p>
        </w:tc>
        <w:tc>
          <w:tcPr>
            <w:tcW w:w="1560" w:type="dxa"/>
            <w:tcBorders>
              <w:top w:val="single" w:sz="8" w:space="0" w:color="000000"/>
              <w:left w:val="single" w:sz="4" w:space="0" w:color="auto"/>
              <w:bottom w:val="single" w:sz="8" w:space="0" w:color="000000"/>
              <w:right w:val="single" w:sz="4" w:space="0" w:color="auto"/>
            </w:tcBorders>
            <w:shd w:val="clear" w:color="auto" w:fill="auto"/>
            <w:vAlign w:val="center"/>
          </w:tcPr>
          <w:p w14:paraId="03ACA127" w14:textId="6D798FB0" w:rsidR="008A4F9A" w:rsidRPr="00FF085A" w:rsidRDefault="00E51942" w:rsidP="00E51942">
            <w:pPr>
              <w:jc w:val="center"/>
            </w:pPr>
            <w:r>
              <w:t>1</w:t>
            </w:r>
          </w:p>
        </w:tc>
        <w:tc>
          <w:tcPr>
            <w:tcW w:w="2126" w:type="dxa"/>
            <w:tcBorders>
              <w:top w:val="single" w:sz="8" w:space="0" w:color="000000"/>
              <w:left w:val="single" w:sz="4" w:space="0" w:color="auto"/>
              <w:bottom w:val="single" w:sz="8" w:space="0" w:color="000000"/>
              <w:right w:val="single" w:sz="8" w:space="0" w:color="000000"/>
            </w:tcBorders>
            <w:shd w:val="clear" w:color="auto" w:fill="auto"/>
            <w:vAlign w:val="center"/>
          </w:tcPr>
          <w:p w14:paraId="575CEC00" w14:textId="6B8A547C" w:rsidR="008A4F9A" w:rsidRPr="00FF085A" w:rsidRDefault="00E51942" w:rsidP="008A4F9A">
            <w:pPr>
              <w:jc w:val="center"/>
              <w:rPr>
                <w:b/>
              </w:rPr>
            </w:pPr>
            <w:r>
              <w:rPr>
                <w:b/>
              </w:rPr>
              <w:t>1</w:t>
            </w:r>
          </w:p>
        </w:tc>
      </w:tr>
      <w:tr w:rsidR="008B7AD4" w:rsidRPr="00FF085A" w14:paraId="22629A2F" w14:textId="56E18DAB" w:rsidTr="00533DFE">
        <w:trPr>
          <w:trHeight w:hRule="exact" w:val="1415"/>
        </w:trPr>
        <w:tc>
          <w:tcPr>
            <w:tcW w:w="3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EEE0C1" w14:textId="77777777" w:rsidR="008A4F9A" w:rsidRPr="00FF085A" w:rsidRDefault="008A4F9A" w:rsidP="008A4F9A">
            <w:r w:rsidRPr="00FF085A">
              <w:t>удостоверения об утверждении курсов подготовки водителей автотранспортных средств, перевозящие опасные грузы</w:t>
            </w:r>
          </w:p>
        </w:tc>
        <w:tc>
          <w:tcPr>
            <w:tcW w:w="155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7030FCE4" w14:textId="34D81B7F" w:rsidR="008A4F9A" w:rsidRPr="00FF085A" w:rsidRDefault="00E51942" w:rsidP="008A4F9A">
            <w:pPr>
              <w:jc w:val="center"/>
            </w:pPr>
            <w:r>
              <w:t>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4EFD5510" w14:textId="61A3BA1E" w:rsidR="008A4F9A" w:rsidRPr="00FF085A" w:rsidRDefault="00E51942" w:rsidP="008A4F9A">
            <w:pPr>
              <w:jc w:val="center"/>
            </w:pPr>
            <w:r>
              <w:t>0</w:t>
            </w:r>
          </w:p>
        </w:tc>
        <w:tc>
          <w:tcPr>
            <w:tcW w:w="1560" w:type="dxa"/>
            <w:tcBorders>
              <w:top w:val="single" w:sz="8" w:space="0" w:color="000000"/>
              <w:left w:val="single" w:sz="4" w:space="0" w:color="auto"/>
              <w:bottom w:val="single" w:sz="8" w:space="0" w:color="000000"/>
              <w:right w:val="single" w:sz="4" w:space="0" w:color="auto"/>
            </w:tcBorders>
            <w:shd w:val="clear" w:color="auto" w:fill="auto"/>
            <w:vAlign w:val="center"/>
          </w:tcPr>
          <w:p w14:paraId="64122695" w14:textId="6127E8B6" w:rsidR="008A4F9A" w:rsidRPr="00FF085A" w:rsidRDefault="00E51942" w:rsidP="008A4F9A">
            <w:pPr>
              <w:jc w:val="center"/>
            </w:pPr>
            <w:r>
              <w:t>0</w:t>
            </w:r>
          </w:p>
        </w:tc>
        <w:tc>
          <w:tcPr>
            <w:tcW w:w="2126" w:type="dxa"/>
            <w:tcBorders>
              <w:top w:val="single" w:sz="8" w:space="0" w:color="000000"/>
              <w:left w:val="single" w:sz="4" w:space="0" w:color="auto"/>
              <w:bottom w:val="single" w:sz="8" w:space="0" w:color="000000"/>
              <w:right w:val="single" w:sz="8" w:space="0" w:color="000000"/>
            </w:tcBorders>
            <w:shd w:val="clear" w:color="auto" w:fill="auto"/>
            <w:vAlign w:val="center"/>
          </w:tcPr>
          <w:p w14:paraId="2604B702" w14:textId="531789D3" w:rsidR="008A4F9A" w:rsidRPr="00FF085A" w:rsidRDefault="00E51942" w:rsidP="008A4F9A">
            <w:pPr>
              <w:jc w:val="center"/>
              <w:rPr>
                <w:b/>
              </w:rPr>
            </w:pPr>
            <w:r>
              <w:rPr>
                <w:b/>
              </w:rPr>
              <w:t>0</w:t>
            </w:r>
          </w:p>
        </w:tc>
      </w:tr>
    </w:tbl>
    <w:p w14:paraId="3BC1D185" w14:textId="77777777" w:rsidR="00DD127C" w:rsidRPr="00316542" w:rsidRDefault="00DD127C"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1B32398F" w14:textId="77777777" w:rsidR="00FF085A" w:rsidRPr="00316542" w:rsidRDefault="00FF085A" w:rsidP="00533DFE">
      <w:pPr>
        <w:pStyle w:val="6"/>
        <w:widowControl/>
        <w:shd w:val="clear" w:color="auto" w:fill="auto"/>
        <w:tabs>
          <w:tab w:val="left" w:pos="1134"/>
        </w:tabs>
        <w:spacing w:before="0" w:line="240" w:lineRule="auto"/>
        <w:ind w:firstLine="720"/>
        <w:rPr>
          <w:rFonts w:ascii="Times New Roman" w:hAnsi="Times New Roman" w:cs="Times New Roman"/>
          <w:b/>
          <w:sz w:val="28"/>
          <w:szCs w:val="28"/>
        </w:rPr>
      </w:pPr>
    </w:p>
    <w:p w14:paraId="70D6E0C3" w14:textId="77777777" w:rsidR="00FF085A" w:rsidRPr="00316542" w:rsidRDefault="00FF085A" w:rsidP="00533DFE">
      <w:pPr>
        <w:pStyle w:val="6"/>
        <w:widowControl/>
        <w:shd w:val="clear" w:color="auto" w:fill="auto"/>
        <w:tabs>
          <w:tab w:val="left" w:pos="1134"/>
        </w:tabs>
        <w:spacing w:before="0" w:line="240" w:lineRule="auto"/>
        <w:ind w:firstLine="720"/>
        <w:rPr>
          <w:rFonts w:ascii="Times New Roman" w:hAnsi="Times New Roman" w:cs="Times New Roman"/>
          <w:b/>
          <w:sz w:val="28"/>
          <w:szCs w:val="28"/>
        </w:rPr>
      </w:pPr>
    </w:p>
    <w:p w14:paraId="620991D8" w14:textId="50D340A9" w:rsidR="00356719" w:rsidRPr="00613500" w:rsidRDefault="00356719" w:rsidP="00533DFE">
      <w:pPr>
        <w:pStyle w:val="6"/>
        <w:widowControl/>
        <w:shd w:val="clear" w:color="auto" w:fill="auto"/>
        <w:tabs>
          <w:tab w:val="left" w:pos="1134"/>
        </w:tabs>
        <w:spacing w:before="0" w:line="240" w:lineRule="auto"/>
        <w:ind w:firstLine="720"/>
        <w:rPr>
          <w:rFonts w:ascii="Times New Roman" w:hAnsi="Times New Roman" w:cs="Times New Roman"/>
          <w:b/>
          <w:sz w:val="28"/>
          <w:szCs w:val="28"/>
        </w:rPr>
      </w:pPr>
      <w:r w:rsidRPr="00613500">
        <w:rPr>
          <w:rFonts w:ascii="Times New Roman" w:hAnsi="Times New Roman" w:cs="Times New Roman"/>
          <w:b/>
          <w:sz w:val="28"/>
          <w:szCs w:val="28"/>
        </w:rPr>
        <w:t>Аварийность на л</w:t>
      </w:r>
      <w:r w:rsidR="00A07BAB" w:rsidRPr="00613500">
        <w:rPr>
          <w:rFonts w:ascii="Times New Roman" w:hAnsi="Times New Roman" w:cs="Times New Roman"/>
          <w:b/>
          <w:sz w:val="28"/>
          <w:szCs w:val="28"/>
        </w:rPr>
        <w:t>ицензионном транспорте.</w:t>
      </w:r>
    </w:p>
    <w:p w14:paraId="6B2EEDEE" w14:textId="23461837" w:rsidR="004907C8" w:rsidRPr="00613500" w:rsidRDefault="0004619B" w:rsidP="00356719">
      <w:pPr>
        <w:pStyle w:val="6"/>
        <w:tabs>
          <w:tab w:val="left" w:pos="1134"/>
        </w:tabs>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316542">
        <w:rPr>
          <w:rFonts w:ascii="Times New Roman" w:hAnsi="Times New Roman" w:cs="Times New Roman"/>
          <w:bCs/>
          <w:sz w:val="28"/>
          <w:szCs w:val="28"/>
          <w:lang w:val="en-US"/>
        </w:rPr>
        <w:t>I</w:t>
      </w:r>
      <w:r>
        <w:rPr>
          <w:rFonts w:ascii="Times New Roman" w:hAnsi="Times New Roman" w:cs="Times New Roman"/>
          <w:bCs/>
          <w:sz w:val="28"/>
          <w:szCs w:val="28"/>
        </w:rPr>
        <w:t xml:space="preserve"> полугодии 2022 года п</w:t>
      </w:r>
      <w:r w:rsidR="00356719" w:rsidRPr="00613500">
        <w:rPr>
          <w:rFonts w:ascii="Times New Roman" w:hAnsi="Times New Roman" w:cs="Times New Roman"/>
          <w:bCs/>
          <w:sz w:val="28"/>
          <w:szCs w:val="28"/>
        </w:rPr>
        <w:t xml:space="preserve">о вине лицензиатов </w:t>
      </w:r>
      <w:r w:rsidR="00FF085A" w:rsidRPr="00613500">
        <w:rPr>
          <w:rFonts w:ascii="Times New Roman" w:hAnsi="Times New Roman" w:cs="Times New Roman"/>
          <w:bCs/>
          <w:sz w:val="28"/>
          <w:szCs w:val="28"/>
        </w:rPr>
        <w:t>в первом полугодии</w:t>
      </w:r>
      <w:r w:rsidR="00356719" w:rsidRPr="00613500">
        <w:rPr>
          <w:rFonts w:ascii="Times New Roman" w:hAnsi="Times New Roman" w:cs="Times New Roman"/>
          <w:bCs/>
          <w:sz w:val="28"/>
          <w:szCs w:val="28"/>
        </w:rPr>
        <w:t xml:space="preserve"> 202</w:t>
      </w:r>
      <w:r w:rsidR="00FF085A" w:rsidRPr="00613500">
        <w:rPr>
          <w:rFonts w:ascii="Times New Roman" w:hAnsi="Times New Roman" w:cs="Times New Roman"/>
          <w:bCs/>
          <w:sz w:val="28"/>
          <w:szCs w:val="28"/>
        </w:rPr>
        <w:t>2</w:t>
      </w:r>
      <w:r w:rsidR="00356719" w:rsidRPr="00613500">
        <w:rPr>
          <w:rFonts w:ascii="Times New Roman" w:hAnsi="Times New Roman" w:cs="Times New Roman"/>
          <w:bCs/>
          <w:sz w:val="28"/>
          <w:szCs w:val="28"/>
        </w:rPr>
        <w:t xml:space="preserve"> года </w:t>
      </w:r>
      <w:r w:rsidR="00A07BAB" w:rsidRPr="00613500">
        <w:rPr>
          <w:rFonts w:ascii="Times New Roman" w:hAnsi="Times New Roman" w:cs="Times New Roman"/>
          <w:bCs/>
          <w:sz w:val="28"/>
          <w:szCs w:val="28"/>
        </w:rPr>
        <w:t>на подконтрольных</w:t>
      </w:r>
      <w:r w:rsidR="00613500" w:rsidRPr="00613500">
        <w:rPr>
          <w:rFonts w:ascii="Times New Roman" w:hAnsi="Times New Roman" w:cs="Times New Roman"/>
          <w:bCs/>
          <w:sz w:val="28"/>
          <w:szCs w:val="28"/>
        </w:rPr>
        <w:t xml:space="preserve"> Управлению</w:t>
      </w:r>
      <w:r w:rsidR="00A07BAB" w:rsidRPr="00613500">
        <w:rPr>
          <w:rFonts w:ascii="Times New Roman" w:hAnsi="Times New Roman" w:cs="Times New Roman"/>
          <w:bCs/>
          <w:sz w:val="28"/>
          <w:szCs w:val="28"/>
        </w:rPr>
        <w:t xml:space="preserve"> территориях </w:t>
      </w:r>
      <w:r w:rsidR="00356719" w:rsidRPr="0004619B">
        <w:rPr>
          <w:rFonts w:ascii="Times New Roman" w:hAnsi="Times New Roman" w:cs="Times New Roman"/>
          <w:bCs/>
          <w:sz w:val="28"/>
          <w:szCs w:val="28"/>
        </w:rPr>
        <w:t xml:space="preserve">зарегистрировано </w:t>
      </w:r>
      <w:r w:rsidRPr="0004619B">
        <w:rPr>
          <w:rFonts w:ascii="Times New Roman" w:hAnsi="Times New Roman" w:cs="Times New Roman"/>
          <w:bCs/>
          <w:sz w:val="28"/>
          <w:szCs w:val="28"/>
        </w:rPr>
        <w:t>14</w:t>
      </w:r>
      <w:r w:rsidR="00356719" w:rsidRPr="0004619B">
        <w:rPr>
          <w:rFonts w:ascii="Times New Roman" w:hAnsi="Times New Roman" w:cs="Times New Roman"/>
          <w:bCs/>
          <w:sz w:val="28"/>
          <w:szCs w:val="28"/>
        </w:rPr>
        <w:t xml:space="preserve"> ДТП, в которых </w:t>
      </w:r>
      <w:r w:rsidRPr="0004619B">
        <w:rPr>
          <w:rFonts w:ascii="Times New Roman" w:hAnsi="Times New Roman" w:cs="Times New Roman"/>
          <w:bCs/>
          <w:sz w:val="28"/>
          <w:szCs w:val="28"/>
        </w:rPr>
        <w:t>1</w:t>
      </w:r>
      <w:r w:rsidR="00356719" w:rsidRPr="0004619B">
        <w:rPr>
          <w:rFonts w:ascii="Times New Roman" w:hAnsi="Times New Roman" w:cs="Times New Roman"/>
          <w:bCs/>
          <w:sz w:val="28"/>
          <w:szCs w:val="28"/>
        </w:rPr>
        <w:t xml:space="preserve"> человек погиб</w:t>
      </w:r>
      <w:r w:rsidR="00A07BAB" w:rsidRPr="0004619B">
        <w:rPr>
          <w:rFonts w:ascii="Times New Roman" w:hAnsi="Times New Roman" w:cs="Times New Roman"/>
          <w:bCs/>
          <w:sz w:val="28"/>
          <w:szCs w:val="28"/>
        </w:rPr>
        <w:t xml:space="preserve"> </w:t>
      </w:r>
      <w:r w:rsidR="00356719" w:rsidRPr="0004619B">
        <w:rPr>
          <w:rFonts w:ascii="Times New Roman" w:hAnsi="Times New Roman" w:cs="Times New Roman"/>
          <w:bCs/>
          <w:sz w:val="28"/>
          <w:szCs w:val="28"/>
        </w:rPr>
        <w:t xml:space="preserve">и </w:t>
      </w:r>
      <w:r w:rsidRPr="0004619B">
        <w:rPr>
          <w:rFonts w:ascii="Times New Roman" w:hAnsi="Times New Roman" w:cs="Times New Roman"/>
          <w:bCs/>
          <w:sz w:val="28"/>
          <w:szCs w:val="28"/>
        </w:rPr>
        <w:t>14</w:t>
      </w:r>
      <w:r w:rsidR="00356719" w:rsidRPr="0004619B">
        <w:rPr>
          <w:rFonts w:ascii="Times New Roman" w:hAnsi="Times New Roman" w:cs="Times New Roman"/>
          <w:bCs/>
          <w:sz w:val="28"/>
          <w:szCs w:val="28"/>
        </w:rPr>
        <w:t xml:space="preserve"> человек пострадало.</w:t>
      </w:r>
    </w:p>
    <w:p w14:paraId="1EE945CC" w14:textId="36B8FE5E" w:rsidR="00356719" w:rsidRPr="0004619B" w:rsidRDefault="00A07BAB" w:rsidP="004907C8">
      <w:pPr>
        <w:pStyle w:val="af9"/>
        <w:rPr>
          <w:rFonts w:ascii="Times New Roman" w:hAnsi="Times New Roman" w:cs="Times New Roman"/>
          <w:sz w:val="28"/>
          <w:szCs w:val="28"/>
        </w:rPr>
      </w:pPr>
      <w:r w:rsidRPr="0004619B">
        <w:rPr>
          <w:rFonts w:ascii="Times New Roman" w:hAnsi="Times New Roman" w:cs="Times New Roman"/>
          <w:sz w:val="28"/>
          <w:szCs w:val="28"/>
        </w:rPr>
        <w:t>В сравнении с АППГ- 202</w:t>
      </w:r>
      <w:r w:rsidR="0004619B" w:rsidRPr="0004619B">
        <w:rPr>
          <w:rFonts w:ascii="Times New Roman" w:hAnsi="Times New Roman" w:cs="Times New Roman"/>
          <w:sz w:val="28"/>
          <w:szCs w:val="28"/>
        </w:rPr>
        <w:t>1</w:t>
      </w:r>
      <w:r w:rsidRPr="0004619B">
        <w:rPr>
          <w:rFonts w:ascii="Times New Roman" w:hAnsi="Times New Roman" w:cs="Times New Roman"/>
          <w:sz w:val="28"/>
          <w:szCs w:val="28"/>
        </w:rPr>
        <w:t xml:space="preserve"> года </w:t>
      </w:r>
      <w:r w:rsidR="00356719" w:rsidRPr="0004619B">
        <w:rPr>
          <w:rFonts w:ascii="Times New Roman" w:hAnsi="Times New Roman" w:cs="Times New Roman"/>
          <w:sz w:val="28"/>
          <w:szCs w:val="28"/>
        </w:rPr>
        <w:t>показател</w:t>
      </w:r>
      <w:r w:rsidRPr="0004619B">
        <w:rPr>
          <w:rFonts w:ascii="Times New Roman" w:hAnsi="Times New Roman" w:cs="Times New Roman"/>
          <w:sz w:val="28"/>
          <w:szCs w:val="28"/>
        </w:rPr>
        <w:t>ей</w:t>
      </w:r>
      <w:r w:rsidR="00356719" w:rsidRPr="0004619B">
        <w:rPr>
          <w:rFonts w:ascii="Times New Roman" w:hAnsi="Times New Roman" w:cs="Times New Roman"/>
          <w:sz w:val="28"/>
          <w:szCs w:val="28"/>
        </w:rPr>
        <w:t xml:space="preserve"> аварийности составляет:</w:t>
      </w:r>
    </w:p>
    <w:p w14:paraId="76277048" w14:textId="366408F9" w:rsidR="00356719" w:rsidRPr="0004619B" w:rsidRDefault="00356719" w:rsidP="004907C8">
      <w:pPr>
        <w:pStyle w:val="af9"/>
        <w:rPr>
          <w:rFonts w:ascii="Times New Roman" w:hAnsi="Times New Roman" w:cs="Times New Roman"/>
          <w:sz w:val="28"/>
          <w:szCs w:val="28"/>
        </w:rPr>
      </w:pPr>
      <w:r w:rsidRPr="0004619B">
        <w:rPr>
          <w:rFonts w:ascii="Times New Roman" w:hAnsi="Times New Roman" w:cs="Times New Roman"/>
          <w:sz w:val="28"/>
          <w:szCs w:val="28"/>
        </w:rPr>
        <w:t xml:space="preserve">- по количеству ДТП </w:t>
      </w:r>
      <w:r w:rsidR="0004619B">
        <w:rPr>
          <w:rFonts w:ascii="Times New Roman" w:hAnsi="Times New Roman" w:cs="Times New Roman"/>
          <w:sz w:val="28"/>
          <w:szCs w:val="28"/>
        </w:rPr>
        <w:t xml:space="preserve">- </w:t>
      </w:r>
      <w:r w:rsidR="00316542">
        <w:rPr>
          <w:rFonts w:ascii="Times New Roman" w:hAnsi="Times New Roman" w:cs="Times New Roman"/>
          <w:sz w:val="28"/>
          <w:szCs w:val="28"/>
        </w:rPr>
        <w:t xml:space="preserve">11 </w:t>
      </w:r>
      <w:r w:rsidR="0004619B" w:rsidRPr="0004619B">
        <w:rPr>
          <w:rFonts w:ascii="Times New Roman" w:hAnsi="Times New Roman" w:cs="Times New Roman"/>
          <w:sz w:val="28"/>
          <w:szCs w:val="28"/>
        </w:rPr>
        <w:t>рост (+3)</w:t>
      </w:r>
    </w:p>
    <w:p w14:paraId="3C044997" w14:textId="0242A2D4" w:rsidR="0004619B" w:rsidRPr="0004619B" w:rsidRDefault="00316542" w:rsidP="004907C8">
      <w:pPr>
        <w:pStyle w:val="af9"/>
        <w:rPr>
          <w:rFonts w:ascii="Times New Roman" w:hAnsi="Times New Roman" w:cs="Times New Roman"/>
          <w:sz w:val="28"/>
          <w:szCs w:val="28"/>
        </w:rPr>
      </w:pPr>
      <w:r>
        <w:rPr>
          <w:rFonts w:ascii="Times New Roman" w:hAnsi="Times New Roman" w:cs="Times New Roman"/>
          <w:sz w:val="28"/>
          <w:szCs w:val="28"/>
        </w:rPr>
        <w:t xml:space="preserve">- по количеству </w:t>
      </w:r>
      <w:r w:rsidR="0004619B" w:rsidRPr="0004619B">
        <w:rPr>
          <w:rFonts w:ascii="Times New Roman" w:hAnsi="Times New Roman" w:cs="Times New Roman"/>
          <w:sz w:val="28"/>
          <w:szCs w:val="28"/>
        </w:rPr>
        <w:t xml:space="preserve">погибших </w:t>
      </w:r>
      <w:r w:rsidR="0004619B">
        <w:rPr>
          <w:rFonts w:ascii="Times New Roman" w:hAnsi="Times New Roman" w:cs="Times New Roman"/>
          <w:sz w:val="28"/>
          <w:szCs w:val="28"/>
        </w:rPr>
        <w:t xml:space="preserve">- </w:t>
      </w:r>
      <w:r w:rsidR="0004619B" w:rsidRPr="0004619B">
        <w:rPr>
          <w:rFonts w:ascii="Times New Roman" w:hAnsi="Times New Roman" w:cs="Times New Roman"/>
          <w:sz w:val="28"/>
          <w:szCs w:val="28"/>
        </w:rPr>
        <w:t>0 рост (+1)</w:t>
      </w:r>
    </w:p>
    <w:p w14:paraId="620B7DCE" w14:textId="7D2FFFA0" w:rsidR="00356719" w:rsidRDefault="00356719" w:rsidP="004907C8">
      <w:pPr>
        <w:pStyle w:val="af9"/>
        <w:rPr>
          <w:rFonts w:ascii="Times New Roman" w:hAnsi="Times New Roman" w:cs="Times New Roman"/>
          <w:sz w:val="28"/>
          <w:szCs w:val="28"/>
        </w:rPr>
      </w:pPr>
      <w:r w:rsidRPr="0004619B">
        <w:rPr>
          <w:rFonts w:ascii="Times New Roman" w:hAnsi="Times New Roman" w:cs="Times New Roman"/>
          <w:sz w:val="28"/>
          <w:szCs w:val="28"/>
        </w:rPr>
        <w:t>- по количеству пострадавших</w:t>
      </w:r>
      <w:r w:rsidR="0004619B">
        <w:rPr>
          <w:rFonts w:ascii="Times New Roman" w:hAnsi="Times New Roman" w:cs="Times New Roman"/>
          <w:sz w:val="28"/>
          <w:szCs w:val="28"/>
        </w:rPr>
        <w:t xml:space="preserve"> -</w:t>
      </w:r>
      <w:r w:rsidRPr="0004619B">
        <w:rPr>
          <w:rFonts w:ascii="Times New Roman" w:hAnsi="Times New Roman" w:cs="Times New Roman"/>
          <w:sz w:val="28"/>
          <w:szCs w:val="28"/>
        </w:rPr>
        <w:t xml:space="preserve"> </w:t>
      </w:r>
      <w:r w:rsidR="0004619B" w:rsidRPr="0004619B">
        <w:rPr>
          <w:rFonts w:ascii="Times New Roman" w:hAnsi="Times New Roman" w:cs="Times New Roman"/>
          <w:sz w:val="28"/>
          <w:szCs w:val="28"/>
        </w:rPr>
        <w:t>18 снижение (-4).</w:t>
      </w:r>
    </w:p>
    <w:p w14:paraId="06D9EB8C" w14:textId="77777777" w:rsidR="006A26D0" w:rsidRDefault="006A26D0" w:rsidP="004907C8">
      <w:pPr>
        <w:pStyle w:val="af9"/>
        <w:rPr>
          <w:rFonts w:ascii="Times New Roman" w:hAnsi="Times New Roman" w:cs="Times New Roman"/>
          <w:sz w:val="28"/>
          <w:szCs w:val="28"/>
        </w:rPr>
      </w:pPr>
    </w:p>
    <w:p w14:paraId="712E1965" w14:textId="77777777" w:rsidR="006A26D0" w:rsidRDefault="006A26D0" w:rsidP="004907C8">
      <w:pPr>
        <w:pStyle w:val="af9"/>
        <w:rPr>
          <w:rFonts w:ascii="Times New Roman" w:hAnsi="Times New Roman" w:cs="Times New Roman"/>
          <w:sz w:val="28"/>
          <w:szCs w:val="28"/>
        </w:rPr>
      </w:pPr>
    </w:p>
    <w:p w14:paraId="10913919" w14:textId="77777777" w:rsidR="006A26D0" w:rsidRPr="0004619B" w:rsidRDefault="006A26D0" w:rsidP="004907C8">
      <w:pPr>
        <w:pStyle w:val="af9"/>
        <w:rPr>
          <w:rFonts w:ascii="Times New Roman" w:hAnsi="Times New Roman" w:cs="Times New Roman"/>
          <w:sz w:val="28"/>
          <w:szCs w:val="28"/>
        </w:rPr>
      </w:pPr>
      <w:bookmarkStart w:id="3" w:name="_GoBack"/>
      <w:bookmarkEnd w:id="3"/>
    </w:p>
    <w:p w14:paraId="32382E43" w14:textId="228B8326" w:rsidR="00E310AF" w:rsidRPr="00613500" w:rsidRDefault="00656C1F" w:rsidP="00A07BAB">
      <w:pPr>
        <w:pStyle w:val="6"/>
        <w:tabs>
          <w:tab w:val="left" w:pos="1134"/>
        </w:tabs>
        <w:ind w:firstLine="720"/>
        <w:jc w:val="both"/>
        <w:rPr>
          <w:rFonts w:ascii="Times New Roman" w:hAnsi="Times New Roman" w:cs="Times New Roman"/>
          <w:bCs/>
          <w:sz w:val="28"/>
          <w:szCs w:val="28"/>
        </w:rPr>
      </w:pPr>
      <w:r w:rsidRPr="00613500">
        <w:rPr>
          <w:rFonts w:ascii="Times New Roman" w:hAnsi="Times New Roman" w:cs="Times New Roman"/>
          <w:bCs/>
          <w:sz w:val="28"/>
          <w:szCs w:val="28"/>
        </w:rPr>
        <w:lastRenderedPageBreak/>
        <w:t xml:space="preserve">                                                                                                             Таблица № 8</w:t>
      </w:r>
    </w:p>
    <w:tbl>
      <w:tblPr>
        <w:tblStyle w:val="a5"/>
        <w:tblW w:w="0" w:type="auto"/>
        <w:tblLook w:val="04A0" w:firstRow="1" w:lastRow="0" w:firstColumn="1" w:lastColumn="0" w:noHBand="0" w:noVBand="1"/>
      </w:tblPr>
      <w:tblGrid>
        <w:gridCol w:w="3085"/>
        <w:gridCol w:w="2255"/>
        <w:gridCol w:w="2671"/>
        <w:gridCol w:w="2671"/>
      </w:tblGrid>
      <w:tr w:rsidR="008B7AD4" w:rsidRPr="00613500" w14:paraId="14B60BB3" w14:textId="77777777" w:rsidTr="00E310AF">
        <w:tc>
          <w:tcPr>
            <w:tcW w:w="3085" w:type="dxa"/>
          </w:tcPr>
          <w:p w14:paraId="52290917" w14:textId="77777777" w:rsidR="00E310AF" w:rsidRPr="00613500" w:rsidRDefault="00E310AF" w:rsidP="00A07BAB">
            <w:pPr>
              <w:pStyle w:val="6"/>
              <w:shd w:val="clear" w:color="auto" w:fill="auto"/>
              <w:tabs>
                <w:tab w:val="left" w:pos="1134"/>
              </w:tabs>
              <w:ind w:firstLine="0"/>
              <w:jc w:val="both"/>
              <w:rPr>
                <w:rFonts w:ascii="Times New Roman" w:hAnsi="Times New Roman" w:cs="Times New Roman"/>
                <w:b/>
                <w:sz w:val="24"/>
                <w:szCs w:val="24"/>
              </w:rPr>
            </w:pPr>
          </w:p>
        </w:tc>
        <w:tc>
          <w:tcPr>
            <w:tcW w:w="2255" w:type="dxa"/>
          </w:tcPr>
          <w:p w14:paraId="0B4E8F06" w14:textId="1BCE6FB8" w:rsidR="00E310AF" w:rsidRPr="00613500" w:rsidRDefault="00E310AF" w:rsidP="00E310AF">
            <w:pPr>
              <w:pStyle w:val="6"/>
              <w:shd w:val="clear" w:color="auto" w:fill="auto"/>
              <w:tabs>
                <w:tab w:val="left" w:pos="1134"/>
              </w:tabs>
              <w:ind w:firstLine="0"/>
              <w:rPr>
                <w:rFonts w:ascii="Times New Roman" w:hAnsi="Times New Roman" w:cs="Times New Roman"/>
                <w:b/>
                <w:sz w:val="24"/>
                <w:szCs w:val="24"/>
              </w:rPr>
            </w:pPr>
            <w:r w:rsidRPr="00613500">
              <w:rPr>
                <w:rFonts w:ascii="Times New Roman" w:hAnsi="Times New Roman" w:cs="Times New Roman"/>
                <w:b/>
                <w:bCs/>
                <w:kern w:val="24"/>
                <w:sz w:val="24"/>
                <w:szCs w:val="24"/>
              </w:rPr>
              <w:t>количество ДТП</w:t>
            </w:r>
          </w:p>
        </w:tc>
        <w:tc>
          <w:tcPr>
            <w:tcW w:w="2671" w:type="dxa"/>
          </w:tcPr>
          <w:p w14:paraId="5FD1A096" w14:textId="1258DF16" w:rsidR="00E310AF" w:rsidRPr="00613500" w:rsidRDefault="00E310AF" w:rsidP="00E310AF">
            <w:pPr>
              <w:pStyle w:val="6"/>
              <w:shd w:val="clear" w:color="auto" w:fill="auto"/>
              <w:tabs>
                <w:tab w:val="left" w:pos="1134"/>
              </w:tabs>
              <w:ind w:firstLine="0"/>
              <w:rPr>
                <w:rFonts w:ascii="Times New Roman" w:hAnsi="Times New Roman" w:cs="Times New Roman"/>
                <w:b/>
                <w:sz w:val="24"/>
                <w:szCs w:val="24"/>
              </w:rPr>
            </w:pPr>
            <w:r w:rsidRPr="00613500">
              <w:rPr>
                <w:rFonts w:ascii="Times New Roman" w:hAnsi="Times New Roman" w:cs="Times New Roman"/>
                <w:b/>
                <w:bCs/>
                <w:kern w:val="24"/>
                <w:sz w:val="24"/>
                <w:szCs w:val="24"/>
              </w:rPr>
              <w:t>погибло</w:t>
            </w:r>
          </w:p>
        </w:tc>
        <w:tc>
          <w:tcPr>
            <w:tcW w:w="2671" w:type="dxa"/>
          </w:tcPr>
          <w:p w14:paraId="080A784E" w14:textId="09DAF7DE" w:rsidR="00E310AF" w:rsidRPr="00613500" w:rsidRDefault="00E310AF" w:rsidP="00E310AF">
            <w:pPr>
              <w:pStyle w:val="6"/>
              <w:shd w:val="clear" w:color="auto" w:fill="auto"/>
              <w:tabs>
                <w:tab w:val="left" w:pos="1134"/>
              </w:tabs>
              <w:ind w:firstLine="0"/>
              <w:rPr>
                <w:rFonts w:ascii="Times New Roman" w:hAnsi="Times New Roman" w:cs="Times New Roman"/>
                <w:b/>
                <w:sz w:val="24"/>
                <w:szCs w:val="24"/>
              </w:rPr>
            </w:pPr>
            <w:r w:rsidRPr="00613500">
              <w:rPr>
                <w:rFonts w:ascii="Times New Roman" w:hAnsi="Times New Roman" w:cs="Times New Roman"/>
                <w:b/>
                <w:bCs/>
                <w:kern w:val="24"/>
                <w:sz w:val="24"/>
                <w:szCs w:val="24"/>
              </w:rPr>
              <w:t>ранено</w:t>
            </w:r>
          </w:p>
        </w:tc>
      </w:tr>
      <w:tr w:rsidR="008B7AD4" w:rsidRPr="00613500" w14:paraId="2D6119DA" w14:textId="77777777" w:rsidTr="00E310AF">
        <w:tc>
          <w:tcPr>
            <w:tcW w:w="3085" w:type="dxa"/>
          </w:tcPr>
          <w:p w14:paraId="1BF5C685" w14:textId="5B34D268" w:rsidR="00533DFE" w:rsidRPr="00613500" w:rsidRDefault="00613500" w:rsidP="00A07BAB">
            <w:pPr>
              <w:pStyle w:val="6"/>
              <w:shd w:val="clear" w:color="auto" w:fill="auto"/>
              <w:tabs>
                <w:tab w:val="left" w:pos="1134"/>
              </w:tabs>
              <w:ind w:firstLine="0"/>
              <w:jc w:val="both"/>
              <w:rPr>
                <w:rFonts w:ascii="Times New Roman" w:hAnsi="Times New Roman" w:cs="Times New Roman"/>
                <w:bCs/>
                <w:kern w:val="24"/>
                <w:sz w:val="24"/>
                <w:szCs w:val="24"/>
              </w:rPr>
            </w:pPr>
            <w:r w:rsidRPr="00613500">
              <w:rPr>
                <w:rFonts w:ascii="Times New Roman" w:hAnsi="Times New Roman" w:cs="Times New Roman"/>
                <w:bCs/>
                <w:kern w:val="24"/>
                <w:sz w:val="24"/>
                <w:szCs w:val="24"/>
              </w:rPr>
              <w:t xml:space="preserve">Вологодская область </w:t>
            </w:r>
          </w:p>
        </w:tc>
        <w:tc>
          <w:tcPr>
            <w:tcW w:w="2255" w:type="dxa"/>
          </w:tcPr>
          <w:p w14:paraId="3ECD9E41" w14:textId="37F8FF79" w:rsidR="00533DFE" w:rsidRPr="00613500" w:rsidRDefault="0004619B" w:rsidP="00533DFE">
            <w:pPr>
              <w:pStyle w:val="6"/>
              <w:shd w:val="clear" w:color="auto" w:fill="auto"/>
              <w:tabs>
                <w:tab w:val="left" w:pos="1134"/>
              </w:tabs>
              <w:ind w:firstLine="0"/>
              <w:rPr>
                <w:rFonts w:ascii="Times New Roman" w:hAnsi="Times New Roman" w:cs="Times New Roman"/>
                <w:b/>
                <w:sz w:val="28"/>
                <w:szCs w:val="28"/>
              </w:rPr>
            </w:pPr>
            <w:r>
              <w:rPr>
                <w:rFonts w:ascii="Times New Roman" w:hAnsi="Times New Roman" w:cs="Times New Roman"/>
                <w:b/>
                <w:sz w:val="28"/>
                <w:szCs w:val="28"/>
              </w:rPr>
              <w:t>0</w:t>
            </w:r>
          </w:p>
        </w:tc>
        <w:tc>
          <w:tcPr>
            <w:tcW w:w="2671" w:type="dxa"/>
          </w:tcPr>
          <w:p w14:paraId="713CF775" w14:textId="666DA1F1" w:rsidR="00533DFE" w:rsidRPr="00613500" w:rsidRDefault="0004619B" w:rsidP="00533DFE">
            <w:pPr>
              <w:pStyle w:val="6"/>
              <w:shd w:val="clear" w:color="auto" w:fill="auto"/>
              <w:tabs>
                <w:tab w:val="left" w:pos="1134"/>
              </w:tabs>
              <w:ind w:firstLine="0"/>
              <w:rPr>
                <w:rFonts w:ascii="Times New Roman" w:hAnsi="Times New Roman" w:cs="Times New Roman"/>
                <w:b/>
                <w:sz w:val="28"/>
                <w:szCs w:val="28"/>
              </w:rPr>
            </w:pPr>
            <w:r>
              <w:rPr>
                <w:rFonts w:ascii="Times New Roman" w:hAnsi="Times New Roman" w:cs="Times New Roman"/>
                <w:b/>
                <w:sz w:val="28"/>
                <w:szCs w:val="28"/>
              </w:rPr>
              <w:t>0</w:t>
            </w:r>
          </w:p>
        </w:tc>
        <w:tc>
          <w:tcPr>
            <w:tcW w:w="2671" w:type="dxa"/>
          </w:tcPr>
          <w:p w14:paraId="4AEE2729" w14:textId="16EA845A" w:rsidR="00533DFE" w:rsidRPr="00613500" w:rsidRDefault="0004619B" w:rsidP="00533DFE">
            <w:pPr>
              <w:pStyle w:val="6"/>
              <w:shd w:val="clear" w:color="auto" w:fill="auto"/>
              <w:tabs>
                <w:tab w:val="left" w:pos="1134"/>
              </w:tabs>
              <w:ind w:firstLine="0"/>
              <w:rPr>
                <w:rFonts w:ascii="Times New Roman" w:hAnsi="Times New Roman" w:cs="Times New Roman"/>
                <w:b/>
                <w:sz w:val="28"/>
                <w:szCs w:val="28"/>
              </w:rPr>
            </w:pPr>
            <w:r>
              <w:rPr>
                <w:rFonts w:ascii="Times New Roman" w:hAnsi="Times New Roman" w:cs="Times New Roman"/>
                <w:b/>
                <w:sz w:val="28"/>
                <w:szCs w:val="28"/>
              </w:rPr>
              <w:t>0</w:t>
            </w:r>
          </w:p>
        </w:tc>
      </w:tr>
      <w:tr w:rsidR="008B7AD4" w:rsidRPr="00613500" w14:paraId="1AD23CCF" w14:textId="77777777" w:rsidTr="00E310AF">
        <w:tc>
          <w:tcPr>
            <w:tcW w:w="3085" w:type="dxa"/>
          </w:tcPr>
          <w:p w14:paraId="26EB90D2" w14:textId="7997D659" w:rsidR="00E310AF" w:rsidRPr="00613500" w:rsidRDefault="00613500" w:rsidP="00A07BAB">
            <w:pPr>
              <w:pStyle w:val="6"/>
              <w:shd w:val="clear" w:color="auto" w:fill="auto"/>
              <w:tabs>
                <w:tab w:val="left" w:pos="1134"/>
              </w:tabs>
              <w:ind w:firstLine="0"/>
              <w:jc w:val="both"/>
              <w:rPr>
                <w:rFonts w:ascii="Times New Roman" w:hAnsi="Times New Roman" w:cs="Times New Roman"/>
                <w:sz w:val="24"/>
                <w:szCs w:val="24"/>
              </w:rPr>
            </w:pPr>
            <w:r w:rsidRPr="00613500">
              <w:rPr>
                <w:rFonts w:ascii="Times New Roman" w:hAnsi="Times New Roman" w:cs="Times New Roman"/>
                <w:bCs/>
                <w:kern w:val="24"/>
                <w:sz w:val="24"/>
                <w:szCs w:val="24"/>
              </w:rPr>
              <w:t xml:space="preserve">Новгородская область </w:t>
            </w:r>
          </w:p>
        </w:tc>
        <w:tc>
          <w:tcPr>
            <w:tcW w:w="2255" w:type="dxa"/>
          </w:tcPr>
          <w:p w14:paraId="361F8402" w14:textId="3DE43674" w:rsidR="00E310AF" w:rsidRPr="00613500" w:rsidRDefault="0004619B" w:rsidP="00533DFE">
            <w:pPr>
              <w:pStyle w:val="6"/>
              <w:shd w:val="clear" w:color="auto" w:fill="auto"/>
              <w:tabs>
                <w:tab w:val="left" w:pos="1134"/>
              </w:tabs>
              <w:ind w:firstLine="0"/>
              <w:rPr>
                <w:rFonts w:ascii="Times New Roman" w:hAnsi="Times New Roman" w:cs="Times New Roman"/>
                <w:sz w:val="28"/>
                <w:szCs w:val="28"/>
              </w:rPr>
            </w:pPr>
            <w:r>
              <w:rPr>
                <w:rFonts w:ascii="Times New Roman" w:hAnsi="Times New Roman" w:cs="Times New Roman"/>
                <w:sz w:val="28"/>
                <w:szCs w:val="28"/>
              </w:rPr>
              <w:t>13</w:t>
            </w:r>
          </w:p>
        </w:tc>
        <w:tc>
          <w:tcPr>
            <w:tcW w:w="2671" w:type="dxa"/>
          </w:tcPr>
          <w:p w14:paraId="721811A5" w14:textId="7709DE19" w:rsidR="00E310AF" w:rsidRPr="00613500" w:rsidRDefault="0004619B" w:rsidP="00533DFE">
            <w:pPr>
              <w:pStyle w:val="6"/>
              <w:shd w:val="clear" w:color="auto" w:fill="auto"/>
              <w:tabs>
                <w:tab w:val="left" w:pos="1134"/>
              </w:tabs>
              <w:ind w:firstLine="0"/>
              <w:rPr>
                <w:rFonts w:ascii="Times New Roman" w:hAnsi="Times New Roman" w:cs="Times New Roman"/>
                <w:sz w:val="28"/>
                <w:szCs w:val="28"/>
              </w:rPr>
            </w:pPr>
            <w:r>
              <w:rPr>
                <w:rFonts w:ascii="Times New Roman" w:hAnsi="Times New Roman" w:cs="Times New Roman"/>
                <w:sz w:val="28"/>
                <w:szCs w:val="28"/>
              </w:rPr>
              <w:t>0</w:t>
            </w:r>
          </w:p>
        </w:tc>
        <w:tc>
          <w:tcPr>
            <w:tcW w:w="2671" w:type="dxa"/>
          </w:tcPr>
          <w:p w14:paraId="2069EDBD" w14:textId="509A5CBE" w:rsidR="00E310AF" w:rsidRPr="00613500" w:rsidRDefault="0004619B" w:rsidP="00533DFE">
            <w:pPr>
              <w:pStyle w:val="6"/>
              <w:shd w:val="clear" w:color="auto" w:fill="auto"/>
              <w:tabs>
                <w:tab w:val="left" w:pos="1134"/>
              </w:tabs>
              <w:ind w:firstLine="0"/>
              <w:rPr>
                <w:rFonts w:ascii="Times New Roman" w:hAnsi="Times New Roman" w:cs="Times New Roman"/>
                <w:sz w:val="28"/>
                <w:szCs w:val="28"/>
              </w:rPr>
            </w:pPr>
            <w:r>
              <w:rPr>
                <w:rFonts w:ascii="Times New Roman" w:hAnsi="Times New Roman" w:cs="Times New Roman"/>
                <w:sz w:val="28"/>
                <w:szCs w:val="28"/>
              </w:rPr>
              <w:t>14</w:t>
            </w:r>
          </w:p>
        </w:tc>
      </w:tr>
      <w:tr w:rsidR="008B7AD4" w:rsidRPr="00613500" w14:paraId="0BB9FB70" w14:textId="77777777" w:rsidTr="00E310AF">
        <w:tc>
          <w:tcPr>
            <w:tcW w:w="3085" w:type="dxa"/>
          </w:tcPr>
          <w:p w14:paraId="0E73A02D" w14:textId="17C57C48" w:rsidR="00E310AF" w:rsidRPr="00613500" w:rsidRDefault="00613500" w:rsidP="00E310AF">
            <w:pPr>
              <w:pStyle w:val="6"/>
              <w:shd w:val="clear" w:color="auto" w:fill="auto"/>
              <w:tabs>
                <w:tab w:val="left" w:pos="1134"/>
              </w:tabs>
              <w:ind w:firstLine="0"/>
              <w:jc w:val="both"/>
              <w:rPr>
                <w:rFonts w:ascii="Times New Roman" w:hAnsi="Times New Roman" w:cs="Times New Roman"/>
                <w:sz w:val="24"/>
                <w:szCs w:val="24"/>
              </w:rPr>
            </w:pPr>
            <w:r w:rsidRPr="00613500">
              <w:rPr>
                <w:rFonts w:ascii="Times New Roman" w:hAnsi="Times New Roman" w:cs="Times New Roman"/>
                <w:bCs/>
                <w:kern w:val="24"/>
                <w:sz w:val="24"/>
                <w:szCs w:val="24"/>
              </w:rPr>
              <w:t xml:space="preserve">Псковская область </w:t>
            </w:r>
          </w:p>
        </w:tc>
        <w:tc>
          <w:tcPr>
            <w:tcW w:w="2255" w:type="dxa"/>
          </w:tcPr>
          <w:p w14:paraId="04D4A310" w14:textId="4CE4C202" w:rsidR="00E310AF" w:rsidRPr="00613500" w:rsidRDefault="0004619B" w:rsidP="00533DFE">
            <w:pPr>
              <w:pStyle w:val="6"/>
              <w:shd w:val="clear" w:color="auto" w:fill="auto"/>
              <w:tabs>
                <w:tab w:val="left" w:pos="1134"/>
              </w:tabs>
              <w:ind w:firstLine="0"/>
              <w:rPr>
                <w:rFonts w:ascii="Times New Roman" w:hAnsi="Times New Roman" w:cs="Times New Roman"/>
                <w:sz w:val="28"/>
                <w:szCs w:val="28"/>
              </w:rPr>
            </w:pPr>
            <w:r>
              <w:rPr>
                <w:rFonts w:ascii="Times New Roman" w:hAnsi="Times New Roman" w:cs="Times New Roman"/>
                <w:sz w:val="28"/>
                <w:szCs w:val="28"/>
              </w:rPr>
              <w:t>1</w:t>
            </w:r>
          </w:p>
        </w:tc>
        <w:tc>
          <w:tcPr>
            <w:tcW w:w="2671" w:type="dxa"/>
          </w:tcPr>
          <w:p w14:paraId="6C803F94" w14:textId="7EF3B086" w:rsidR="00E310AF" w:rsidRPr="00613500" w:rsidRDefault="0004619B" w:rsidP="00533DFE">
            <w:pPr>
              <w:pStyle w:val="6"/>
              <w:shd w:val="clear" w:color="auto" w:fill="auto"/>
              <w:tabs>
                <w:tab w:val="left" w:pos="1134"/>
              </w:tabs>
              <w:ind w:firstLine="0"/>
              <w:rPr>
                <w:rFonts w:ascii="Times New Roman" w:hAnsi="Times New Roman" w:cs="Times New Roman"/>
                <w:sz w:val="28"/>
                <w:szCs w:val="28"/>
              </w:rPr>
            </w:pPr>
            <w:r>
              <w:rPr>
                <w:rFonts w:ascii="Times New Roman" w:hAnsi="Times New Roman" w:cs="Times New Roman"/>
                <w:sz w:val="28"/>
                <w:szCs w:val="28"/>
              </w:rPr>
              <w:t>1</w:t>
            </w:r>
          </w:p>
        </w:tc>
        <w:tc>
          <w:tcPr>
            <w:tcW w:w="2671" w:type="dxa"/>
          </w:tcPr>
          <w:p w14:paraId="0F13F566" w14:textId="65C7F0CD" w:rsidR="00E310AF" w:rsidRPr="00613500" w:rsidRDefault="0004619B" w:rsidP="00533DFE">
            <w:pPr>
              <w:pStyle w:val="6"/>
              <w:shd w:val="clear" w:color="auto" w:fill="auto"/>
              <w:tabs>
                <w:tab w:val="left" w:pos="1134"/>
              </w:tabs>
              <w:ind w:firstLine="0"/>
              <w:rPr>
                <w:rFonts w:ascii="Times New Roman" w:hAnsi="Times New Roman" w:cs="Times New Roman"/>
                <w:sz w:val="28"/>
                <w:szCs w:val="28"/>
              </w:rPr>
            </w:pPr>
            <w:r>
              <w:rPr>
                <w:rFonts w:ascii="Times New Roman" w:hAnsi="Times New Roman" w:cs="Times New Roman"/>
                <w:sz w:val="28"/>
                <w:szCs w:val="28"/>
              </w:rPr>
              <w:t>0</w:t>
            </w:r>
          </w:p>
        </w:tc>
      </w:tr>
      <w:tr w:rsidR="0004619B" w:rsidRPr="00613500" w14:paraId="2198B9ED" w14:textId="77777777" w:rsidTr="00E310AF">
        <w:tc>
          <w:tcPr>
            <w:tcW w:w="3085" w:type="dxa"/>
          </w:tcPr>
          <w:p w14:paraId="6A4D3EAC" w14:textId="7B217E7A" w:rsidR="0004619B" w:rsidRPr="00300ABF" w:rsidRDefault="0004619B" w:rsidP="00E310AF">
            <w:pPr>
              <w:pStyle w:val="6"/>
              <w:shd w:val="clear" w:color="auto" w:fill="auto"/>
              <w:tabs>
                <w:tab w:val="left" w:pos="1134"/>
              </w:tabs>
              <w:ind w:firstLine="0"/>
              <w:jc w:val="both"/>
              <w:rPr>
                <w:rFonts w:ascii="Times New Roman" w:hAnsi="Times New Roman" w:cs="Times New Roman"/>
                <w:b/>
                <w:bCs/>
                <w:kern w:val="24"/>
                <w:sz w:val="24"/>
                <w:szCs w:val="24"/>
              </w:rPr>
            </w:pPr>
            <w:r w:rsidRPr="00300ABF">
              <w:rPr>
                <w:rFonts w:ascii="Times New Roman" w:hAnsi="Times New Roman" w:cs="Times New Roman"/>
                <w:b/>
                <w:bCs/>
                <w:kern w:val="24"/>
                <w:sz w:val="24"/>
                <w:szCs w:val="24"/>
              </w:rPr>
              <w:t xml:space="preserve">Северо-Восточное МУГАДН </w:t>
            </w:r>
          </w:p>
        </w:tc>
        <w:tc>
          <w:tcPr>
            <w:tcW w:w="2255" w:type="dxa"/>
          </w:tcPr>
          <w:p w14:paraId="306A3BD5" w14:textId="4EFE162A" w:rsidR="0004619B" w:rsidRPr="00300ABF" w:rsidRDefault="0004619B" w:rsidP="00533DFE">
            <w:pPr>
              <w:pStyle w:val="6"/>
              <w:shd w:val="clear" w:color="auto" w:fill="auto"/>
              <w:tabs>
                <w:tab w:val="left" w:pos="1134"/>
              </w:tabs>
              <w:ind w:firstLine="0"/>
              <w:rPr>
                <w:rFonts w:ascii="Times New Roman" w:hAnsi="Times New Roman" w:cs="Times New Roman"/>
                <w:b/>
                <w:sz w:val="28"/>
                <w:szCs w:val="28"/>
              </w:rPr>
            </w:pPr>
            <w:r w:rsidRPr="00300ABF">
              <w:rPr>
                <w:rFonts w:ascii="Times New Roman" w:hAnsi="Times New Roman" w:cs="Times New Roman"/>
                <w:b/>
                <w:sz w:val="28"/>
                <w:szCs w:val="28"/>
              </w:rPr>
              <w:t>14</w:t>
            </w:r>
          </w:p>
        </w:tc>
        <w:tc>
          <w:tcPr>
            <w:tcW w:w="2671" w:type="dxa"/>
          </w:tcPr>
          <w:p w14:paraId="768621B5" w14:textId="04A52F3D" w:rsidR="0004619B" w:rsidRPr="00300ABF" w:rsidRDefault="0004619B" w:rsidP="00533DFE">
            <w:pPr>
              <w:pStyle w:val="6"/>
              <w:shd w:val="clear" w:color="auto" w:fill="auto"/>
              <w:tabs>
                <w:tab w:val="left" w:pos="1134"/>
              </w:tabs>
              <w:ind w:firstLine="0"/>
              <w:rPr>
                <w:rFonts w:ascii="Times New Roman" w:hAnsi="Times New Roman" w:cs="Times New Roman"/>
                <w:b/>
                <w:sz w:val="28"/>
                <w:szCs w:val="28"/>
              </w:rPr>
            </w:pPr>
            <w:r w:rsidRPr="00300ABF">
              <w:rPr>
                <w:rFonts w:ascii="Times New Roman" w:hAnsi="Times New Roman" w:cs="Times New Roman"/>
                <w:b/>
                <w:sz w:val="28"/>
                <w:szCs w:val="28"/>
              </w:rPr>
              <w:t>1</w:t>
            </w:r>
          </w:p>
        </w:tc>
        <w:tc>
          <w:tcPr>
            <w:tcW w:w="2671" w:type="dxa"/>
          </w:tcPr>
          <w:p w14:paraId="12C819F6" w14:textId="5011F2CD" w:rsidR="0004619B" w:rsidRPr="00300ABF" w:rsidRDefault="0004619B" w:rsidP="00533DFE">
            <w:pPr>
              <w:pStyle w:val="6"/>
              <w:shd w:val="clear" w:color="auto" w:fill="auto"/>
              <w:tabs>
                <w:tab w:val="left" w:pos="1134"/>
              </w:tabs>
              <w:ind w:firstLine="0"/>
              <w:rPr>
                <w:rFonts w:ascii="Times New Roman" w:hAnsi="Times New Roman" w:cs="Times New Roman"/>
                <w:b/>
                <w:sz w:val="28"/>
                <w:szCs w:val="28"/>
              </w:rPr>
            </w:pPr>
            <w:r w:rsidRPr="00300ABF">
              <w:rPr>
                <w:rFonts w:ascii="Times New Roman" w:hAnsi="Times New Roman" w:cs="Times New Roman"/>
                <w:b/>
                <w:sz w:val="28"/>
                <w:szCs w:val="28"/>
              </w:rPr>
              <w:t>14</w:t>
            </w:r>
          </w:p>
        </w:tc>
      </w:tr>
    </w:tbl>
    <w:p w14:paraId="4D72307E" w14:textId="77777777" w:rsidR="006B0C2C" w:rsidRDefault="006B0C2C" w:rsidP="004956CB">
      <w:pPr>
        <w:pStyle w:val="6"/>
        <w:widowControl/>
        <w:shd w:val="clear" w:color="auto" w:fill="auto"/>
        <w:tabs>
          <w:tab w:val="left" w:pos="1134"/>
          <w:tab w:val="left" w:pos="4733"/>
        </w:tabs>
        <w:spacing w:before="0" w:line="240" w:lineRule="auto"/>
        <w:ind w:firstLine="720"/>
        <w:jc w:val="both"/>
        <w:rPr>
          <w:rFonts w:ascii="Times New Roman" w:hAnsi="Times New Roman" w:cs="Times New Roman"/>
          <w:sz w:val="28"/>
          <w:szCs w:val="28"/>
        </w:rPr>
      </w:pPr>
    </w:p>
    <w:p w14:paraId="76D8EF40" w14:textId="3613D5AE" w:rsidR="006B0C2C" w:rsidRDefault="006B0C2C" w:rsidP="004956CB">
      <w:pPr>
        <w:pStyle w:val="6"/>
        <w:widowControl/>
        <w:shd w:val="clear" w:color="auto" w:fill="auto"/>
        <w:tabs>
          <w:tab w:val="left" w:pos="1134"/>
          <w:tab w:val="left" w:pos="4733"/>
        </w:tabs>
        <w:spacing w:before="0" w:line="240" w:lineRule="auto"/>
        <w:ind w:firstLine="720"/>
        <w:jc w:val="both"/>
        <w:rPr>
          <w:rFonts w:ascii="Times New Roman" w:hAnsi="Times New Roman" w:cs="Times New Roman"/>
          <w:sz w:val="28"/>
          <w:szCs w:val="28"/>
        </w:rPr>
      </w:pPr>
      <w:r w:rsidRPr="006B0C2C">
        <w:rPr>
          <w:rFonts w:ascii="Times New Roman" w:hAnsi="Times New Roman" w:cs="Times New Roman"/>
          <w:sz w:val="28"/>
          <w:szCs w:val="28"/>
        </w:rPr>
        <w:t>По фактам ДТП Управлением инициируются проведение внеплановых проверок. Решения о проведении внеплановых проверок направляются через Единый реестр контрольных (надзорных) мероприятий (далее – ЕРКНМ) в Прокуратуры расположенные на подконтрольных Управлению территориях Вологодской области, Новгородской области, Псковской области для согласования</w:t>
      </w:r>
      <w:r>
        <w:rPr>
          <w:rFonts w:ascii="Times New Roman" w:hAnsi="Times New Roman" w:cs="Times New Roman"/>
          <w:sz w:val="28"/>
          <w:szCs w:val="28"/>
        </w:rPr>
        <w:t>.</w:t>
      </w:r>
    </w:p>
    <w:p w14:paraId="6BEFBBAD" w14:textId="77777777" w:rsidR="006B0C2C" w:rsidRDefault="006B0C2C" w:rsidP="006843B2">
      <w:pPr>
        <w:pStyle w:val="32"/>
        <w:shd w:val="clear" w:color="auto" w:fill="auto"/>
        <w:tabs>
          <w:tab w:val="left" w:pos="660"/>
        </w:tabs>
        <w:spacing w:line="322" w:lineRule="exact"/>
        <w:ind w:left="320"/>
        <w:jc w:val="center"/>
      </w:pPr>
    </w:p>
    <w:p w14:paraId="48BD52C8" w14:textId="77777777" w:rsidR="00316542" w:rsidRDefault="006843B2" w:rsidP="006843B2">
      <w:pPr>
        <w:pStyle w:val="32"/>
        <w:shd w:val="clear" w:color="auto" w:fill="auto"/>
        <w:tabs>
          <w:tab w:val="left" w:pos="660"/>
        </w:tabs>
        <w:spacing w:line="322" w:lineRule="exact"/>
        <w:ind w:left="320"/>
        <w:jc w:val="center"/>
      </w:pPr>
      <w:r w:rsidRPr="006843B2">
        <w:t xml:space="preserve">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w:t>
      </w:r>
    </w:p>
    <w:p w14:paraId="1CE9FD8E" w14:textId="6EE9493C" w:rsidR="006843B2" w:rsidRPr="00316542" w:rsidRDefault="006843B2" w:rsidP="00316542">
      <w:pPr>
        <w:pStyle w:val="32"/>
        <w:shd w:val="clear" w:color="auto" w:fill="auto"/>
        <w:tabs>
          <w:tab w:val="left" w:pos="660"/>
        </w:tabs>
        <w:spacing w:line="322" w:lineRule="exact"/>
        <w:ind w:left="320"/>
        <w:jc w:val="center"/>
      </w:pPr>
      <w:r w:rsidRPr="006843B2">
        <w:t>и предоставляемых</w:t>
      </w:r>
      <w:r w:rsidR="00316542">
        <w:t xml:space="preserve"> </w:t>
      </w:r>
      <w:r w:rsidR="00316542" w:rsidRPr="00316542">
        <w:t>у</w:t>
      </w:r>
      <w:r w:rsidRPr="00316542">
        <w:t>слуг</w:t>
      </w:r>
    </w:p>
    <w:p w14:paraId="06AB79F0" w14:textId="77777777" w:rsidR="00316542" w:rsidRDefault="00316542" w:rsidP="00316542">
      <w:pPr>
        <w:pStyle w:val="32"/>
        <w:shd w:val="clear" w:color="auto" w:fill="auto"/>
        <w:tabs>
          <w:tab w:val="left" w:pos="660"/>
        </w:tabs>
        <w:spacing w:line="322" w:lineRule="exact"/>
        <w:ind w:left="320"/>
        <w:jc w:val="center"/>
        <w:rPr>
          <w:b w:val="0"/>
        </w:rPr>
      </w:pPr>
    </w:p>
    <w:p w14:paraId="2AA4B18C" w14:textId="137AD24F" w:rsidR="001155A1" w:rsidRDefault="006843B2" w:rsidP="0076617C">
      <w:pPr>
        <w:pStyle w:val="24"/>
        <w:shd w:val="clear" w:color="auto" w:fill="auto"/>
        <w:tabs>
          <w:tab w:val="left" w:pos="1601"/>
          <w:tab w:val="left" w:pos="3842"/>
          <w:tab w:val="left" w:pos="5734"/>
          <w:tab w:val="left" w:pos="7759"/>
          <w:tab w:val="left" w:pos="9722"/>
        </w:tabs>
        <w:jc w:val="both"/>
        <w:rPr>
          <w:rFonts w:ascii="Times New Roman" w:hAnsi="Times New Roman" w:cs="Times New Roman"/>
        </w:rPr>
      </w:pPr>
      <w:r w:rsidRPr="001155A1">
        <w:rPr>
          <w:rFonts w:ascii="Times New Roman" w:hAnsi="Times New Roman" w:cs="Times New Roman"/>
        </w:rPr>
        <w:t xml:space="preserve">Порядок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 утвержден статьёй 21.1. </w:t>
      </w:r>
      <w:proofErr w:type="gramStart"/>
      <w:r w:rsidRPr="001155A1">
        <w:rPr>
          <w:rFonts w:ascii="Times New Roman" w:hAnsi="Times New Roman" w:cs="Times New Roman"/>
        </w:rPr>
        <w:t>Федерального закона от 8 ноября 2007 г. № 259-ФЗ «Устав автомобильного транспорта и городского назем</w:t>
      </w:r>
      <w:r w:rsidR="001155A1" w:rsidRPr="001155A1">
        <w:rPr>
          <w:rFonts w:ascii="Times New Roman" w:hAnsi="Times New Roman" w:cs="Times New Roman"/>
        </w:rPr>
        <w:t xml:space="preserve">ного электрического транспорта», </w:t>
      </w:r>
      <w:r w:rsidR="0076617C">
        <w:rPr>
          <w:rFonts w:ascii="Times New Roman" w:hAnsi="Times New Roman" w:cs="Times New Roman"/>
        </w:rPr>
        <w:t>«</w:t>
      </w:r>
      <w:r w:rsidR="001155A1" w:rsidRPr="001155A1">
        <w:rPr>
          <w:rFonts w:ascii="Times New Roman" w:hAnsi="Times New Roman" w:cs="Times New Roman"/>
        </w:rPr>
        <w:t>Порядком обеспечения условий доступности для пассажиров из числа инвалидов транспортных средств автомобильного транспорта и городского наземного</w:t>
      </w:r>
      <w:r w:rsidR="001155A1">
        <w:rPr>
          <w:rFonts w:ascii="Times New Roman" w:hAnsi="Times New Roman" w:cs="Times New Roman"/>
        </w:rPr>
        <w:t xml:space="preserve"> </w:t>
      </w:r>
      <w:r w:rsidR="001155A1" w:rsidRPr="001155A1">
        <w:rPr>
          <w:rFonts w:ascii="Times New Roman" w:hAnsi="Times New Roman" w:cs="Times New Roman"/>
        </w:rPr>
        <w:t>электрического</w:t>
      </w:r>
      <w:r w:rsidR="001155A1">
        <w:rPr>
          <w:rFonts w:ascii="Times New Roman" w:hAnsi="Times New Roman" w:cs="Times New Roman"/>
        </w:rPr>
        <w:t xml:space="preserve"> </w:t>
      </w:r>
      <w:r w:rsidR="001155A1" w:rsidRPr="001155A1">
        <w:rPr>
          <w:rFonts w:ascii="Times New Roman" w:hAnsi="Times New Roman" w:cs="Times New Roman"/>
        </w:rPr>
        <w:t>транспорта,</w:t>
      </w:r>
      <w:r w:rsidR="001155A1" w:rsidRPr="001155A1">
        <w:rPr>
          <w:rFonts w:ascii="Times New Roman" w:hAnsi="Times New Roman" w:cs="Times New Roman"/>
        </w:rPr>
        <w:tab/>
        <w:t>автовокзалов,</w:t>
      </w:r>
      <w:r w:rsidR="001155A1">
        <w:rPr>
          <w:rFonts w:ascii="Times New Roman" w:hAnsi="Times New Roman" w:cs="Times New Roman"/>
        </w:rPr>
        <w:t xml:space="preserve"> </w:t>
      </w:r>
      <w:r w:rsidR="001155A1" w:rsidRPr="001155A1">
        <w:rPr>
          <w:rFonts w:ascii="Times New Roman" w:hAnsi="Times New Roman" w:cs="Times New Roman"/>
        </w:rPr>
        <w:t>автостанций</w:t>
      </w:r>
      <w:r w:rsidR="001155A1">
        <w:rPr>
          <w:rFonts w:ascii="Times New Roman" w:hAnsi="Times New Roman" w:cs="Times New Roman"/>
        </w:rPr>
        <w:t xml:space="preserve"> </w:t>
      </w:r>
      <w:r w:rsidR="001155A1" w:rsidRPr="001155A1">
        <w:rPr>
          <w:rFonts w:ascii="Times New Roman" w:hAnsi="Times New Roman" w:cs="Times New Roman"/>
        </w:rPr>
        <w:t>и</w:t>
      </w:r>
      <w:r w:rsidR="001155A1">
        <w:rPr>
          <w:rFonts w:ascii="Times New Roman" w:hAnsi="Times New Roman" w:cs="Times New Roman"/>
        </w:rPr>
        <w:t xml:space="preserve"> </w:t>
      </w:r>
      <w:r w:rsidR="001155A1" w:rsidRPr="001155A1">
        <w:rPr>
          <w:rFonts w:ascii="Times New Roman" w:hAnsi="Times New Roman" w:cs="Times New Roman"/>
        </w:rPr>
        <w:t>предоставляемых услуг, а также оказания им при этом необходимой помощи</w:t>
      </w:r>
      <w:r w:rsidR="0076617C">
        <w:rPr>
          <w:rFonts w:ascii="Times New Roman" w:hAnsi="Times New Roman" w:cs="Times New Roman"/>
        </w:rPr>
        <w:t>»</w:t>
      </w:r>
      <w:r w:rsidR="001155A1" w:rsidRPr="001155A1">
        <w:rPr>
          <w:rFonts w:ascii="Times New Roman" w:hAnsi="Times New Roman" w:cs="Times New Roman"/>
        </w:rPr>
        <w:t>, утверждённым приказом Минтранса России от 1 декабря 2015 г. № 347 (отменён</w:t>
      </w:r>
      <w:r w:rsidR="001155A1">
        <w:rPr>
          <w:rFonts w:ascii="Times New Roman" w:hAnsi="Times New Roman" w:cs="Times New Roman"/>
        </w:rPr>
        <w:t>).</w:t>
      </w:r>
      <w:proofErr w:type="gramEnd"/>
      <w:r w:rsidR="001155A1" w:rsidRPr="001155A1">
        <w:rPr>
          <w:rFonts w:ascii="Times New Roman" w:hAnsi="Times New Roman" w:cs="Times New Roman"/>
        </w:rPr>
        <w:t xml:space="preserve"> </w:t>
      </w:r>
      <w:r w:rsidR="001155A1">
        <w:rPr>
          <w:rFonts w:ascii="Times New Roman" w:hAnsi="Times New Roman" w:cs="Times New Roman"/>
        </w:rPr>
        <w:t>С</w:t>
      </w:r>
      <w:r w:rsidR="001155A1" w:rsidRPr="001155A1">
        <w:rPr>
          <w:rFonts w:ascii="Times New Roman" w:hAnsi="Times New Roman" w:cs="Times New Roman"/>
        </w:rPr>
        <w:t xml:space="preserve"> 1 марта 2022 г. </w:t>
      </w:r>
      <w:r w:rsidR="0076617C" w:rsidRPr="001155A1">
        <w:rPr>
          <w:rFonts w:ascii="Times New Roman" w:hAnsi="Times New Roman" w:cs="Times New Roman"/>
        </w:rPr>
        <w:t>приказом Минтранса России от 20 сентября 2021 г. № 321</w:t>
      </w:r>
      <w:r w:rsidR="0076617C">
        <w:rPr>
          <w:rFonts w:ascii="Times New Roman" w:hAnsi="Times New Roman" w:cs="Times New Roman"/>
        </w:rPr>
        <w:t xml:space="preserve"> </w:t>
      </w:r>
      <w:r w:rsidR="0076617C" w:rsidRPr="0076617C">
        <w:rPr>
          <w:rFonts w:ascii="Times New Roman" w:hAnsi="Times New Roman" w:cs="Times New Roman"/>
        </w:rPr>
        <w:t>утвержден</w:t>
      </w:r>
      <w:r w:rsidR="0076617C">
        <w:t xml:space="preserve"> «</w:t>
      </w:r>
      <w:r w:rsidR="001155A1" w:rsidRPr="001155A1">
        <w:rPr>
          <w:rFonts w:ascii="Times New Roman" w:hAnsi="Times New Roman" w:cs="Times New Roman"/>
        </w:rPr>
        <w:t>Поряд</w:t>
      </w:r>
      <w:r w:rsidR="0076617C">
        <w:rPr>
          <w:rFonts w:ascii="Times New Roman" w:hAnsi="Times New Roman" w:cs="Times New Roman"/>
        </w:rPr>
        <w:t>о</w:t>
      </w:r>
      <w:r w:rsidR="001155A1" w:rsidRPr="001155A1">
        <w:rPr>
          <w:rFonts w:ascii="Times New Roman" w:hAnsi="Times New Roman" w:cs="Times New Roman"/>
        </w:rPr>
        <w:t>к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r w:rsidR="0076617C">
        <w:rPr>
          <w:rFonts w:ascii="Times New Roman" w:hAnsi="Times New Roman" w:cs="Times New Roman"/>
        </w:rPr>
        <w:t>».</w:t>
      </w:r>
      <w:r w:rsidR="001155A1" w:rsidRPr="001155A1">
        <w:rPr>
          <w:rFonts w:ascii="Times New Roman" w:hAnsi="Times New Roman" w:cs="Times New Roman"/>
        </w:rPr>
        <w:t xml:space="preserve"> </w:t>
      </w:r>
    </w:p>
    <w:p w14:paraId="7DE78166" w14:textId="015F707A" w:rsidR="003D53A7" w:rsidRPr="003D53A7" w:rsidRDefault="003D53A7" w:rsidP="003D53A7">
      <w:pPr>
        <w:pStyle w:val="24"/>
        <w:shd w:val="clear" w:color="auto" w:fill="auto"/>
        <w:ind w:firstLine="740"/>
        <w:jc w:val="both"/>
        <w:rPr>
          <w:rFonts w:ascii="Times New Roman" w:hAnsi="Times New Roman" w:cs="Times New Roman"/>
        </w:rPr>
      </w:pPr>
      <w:proofErr w:type="gramStart"/>
      <w:r w:rsidRPr="003D53A7">
        <w:rPr>
          <w:rFonts w:ascii="Times New Roman" w:hAnsi="Times New Roman" w:cs="Times New Roman"/>
        </w:rPr>
        <w:t xml:space="preserve">Начальником </w:t>
      </w:r>
      <w:r>
        <w:rPr>
          <w:rFonts w:ascii="Times New Roman" w:hAnsi="Times New Roman" w:cs="Times New Roman"/>
        </w:rPr>
        <w:t xml:space="preserve">Управления </w:t>
      </w:r>
      <w:r w:rsidRPr="003D53A7">
        <w:rPr>
          <w:rFonts w:ascii="Times New Roman" w:hAnsi="Times New Roman" w:cs="Times New Roman"/>
        </w:rPr>
        <w:t xml:space="preserve">дано поручения начальникам отделов и инспекторскому составу на усиление надзора за соблюдением законодательства в сфере обеспечения доступности для инвалидов и иных маломобильных граждан объектов транспортной инфраструктуры и предоставляемых услуг, в </w:t>
      </w:r>
      <w:proofErr w:type="spellStart"/>
      <w:r w:rsidRPr="003D53A7">
        <w:rPr>
          <w:rFonts w:ascii="Times New Roman" w:hAnsi="Times New Roman" w:cs="Times New Roman"/>
        </w:rPr>
        <w:t>т.ч</w:t>
      </w:r>
      <w:proofErr w:type="spellEnd"/>
      <w:r w:rsidRPr="003D53A7">
        <w:rPr>
          <w:rFonts w:ascii="Times New Roman" w:hAnsi="Times New Roman" w:cs="Times New Roman"/>
        </w:rPr>
        <w:t xml:space="preserve">. при перевозке пассажиров автомобильным транспортном и городским наземным электрическим транспортом </w:t>
      </w:r>
      <w:r>
        <w:rPr>
          <w:rFonts w:ascii="Times New Roman" w:hAnsi="Times New Roman" w:cs="Times New Roman"/>
        </w:rPr>
        <w:t xml:space="preserve">в ходе проведения </w:t>
      </w:r>
      <w:r w:rsidRPr="003D53A7">
        <w:rPr>
          <w:rFonts w:ascii="Times New Roman" w:hAnsi="Times New Roman" w:cs="Times New Roman"/>
        </w:rPr>
        <w:t>постоянн</w:t>
      </w:r>
      <w:r>
        <w:rPr>
          <w:rFonts w:ascii="Times New Roman" w:hAnsi="Times New Roman" w:cs="Times New Roman"/>
        </w:rPr>
        <w:t>ого</w:t>
      </w:r>
      <w:r w:rsidRPr="003D53A7">
        <w:rPr>
          <w:rFonts w:ascii="Times New Roman" w:hAnsi="Times New Roman" w:cs="Times New Roman"/>
        </w:rPr>
        <w:t xml:space="preserve"> рейд</w:t>
      </w:r>
      <w:r>
        <w:rPr>
          <w:rFonts w:ascii="Times New Roman" w:hAnsi="Times New Roman" w:cs="Times New Roman"/>
        </w:rPr>
        <w:t>а</w:t>
      </w:r>
      <w:r w:rsidRPr="003D53A7">
        <w:rPr>
          <w:rFonts w:ascii="Times New Roman" w:hAnsi="Times New Roman" w:cs="Times New Roman"/>
        </w:rPr>
        <w:t>.</w:t>
      </w:r>
      <w:proofErr w:type="gramEnd"/>
    </w:p>
    <w:p w14:paraId="355C21C3" w14:textId="751CC0C2" w:rsidR="003D53A7" w:rsidRPr="003D53A7" w:rsidRDefault="003D53A7" w:rsidP="003D53A7">
      <w:pPr>
        <w:pStyle w:val="24"/>
        <w:shd w:val="clear" w:color="auto" w:fill="auto"/>
        <w:jc w:val="both"/>
        <w:rPr>
          <w:rFonts w:ascii="Times New Roman" w:hAnsi="Times New Roman" w:cs="Times New Roman"/>
        </w:rPr>
      </w:pPr>
      <w:r>
        <w:rPr>
          <w:rFonts w:ascii="Times New Roman" w:hAnsi="Times New Roman" w:cs="Times New Roman"/>
        </w:rPr>
        <w:t>В первом полугодии</w:t>
      </w:r>
      <w:r w:rsidRPr="003D53A7">
        <w:rPr>
          <w:rFonts w:ascii="Times New Roman" w:hAnsi="Times New Roman" w:cs="Times New Roman"/>
        </w:rPr>
        <w:t xml:space="preserve"> 2022 года осуществлялся государственный контроль за </w:t>
      </w:r>
      <w:r w:rsidRPr="003D53A7">
        <w:rPr>
          <w:rFonts w:ascii="Times New Roman" w:hAnsi="Times New Roman" w:cs="Times New Roman"/>
        </w:rPr>
        <w:lastRenderedPageBreak/>
        <w:t xml:space="preserve">обеспечением доступности для инвалидов объектов транспортной инфраструктуры и предоставляемых услуг, в </w:t>
      </w:r>
      <w:proofErr w:type="gramStart"/>
      <w:r w:rsidRPr="003D53A7">
        <w:rPr>
          <w:rFonts w:ascii="Times New Roman" w:hAnsi="Times New Roman" w:cs="Times New Roman"/>
        </w:rPr>
        <w:t>ходе</w:t>
      </w:r>
      <w:proofErr w:type="gramEnd"/>
      <w:r w:rsidRPr="003D53A7">
        <w:rPr>
          <w:rFonts w:ascii="Times New Roman" w:hAnsi="Times New Roman" w:cs="Times New Roman"/>
        </w:rPr>
        <w:t xml:space="preserve"> которого:</w:t>
      </w:r>
    </w:p>
    <w:p w14:paraId="2A880B7C" w14:textId="0D86E72B" w:rsidR="003D53A7" w:rsidRPr="00F626E2" w:rsidRDefault="003D53A7" w:rsidP="00316542">
      <w:pPr>
        <w:pStyle w:val="24"/>
        <w:numPr>
          <w:ilvl w:val="0"/>
          <w:numId w:val="1"/>
        </w:numPr>
        <w:shd w:val="clear" w:color="auto" w:fill="auto"/>
        <w:tabs>
          <w:tab w:val="left" w:pos="212"/>
        </w:tabs>
        <w:spacing w:line="322" w:lineRule="exact"/>
        <w:ind w:firstLine="567"/>
        <w:jc w:val="both"/>
        <w:rPr>
          <w:rFonts w:ascii="Times New Roman" w:hAnsi="Times New Roman" w:cs="Times New Roman"/>
        </w:rPr>
      </w:pPr>
      <w:r w:rsidRPr="00F626E2">
        <w:rPr>
          <w:rFonts w:ascii="Times New Roman" w:hAnsi="Times New Roman" w:cs="Times New Roman"/>
        </w:rPr>
        <w:t xml:space="preserve">проверен </w:t>
      </w:r>
      <w:r w:rsidR="00E50ECD" w:rsidRPr="00F626E2">
        <w:rPr>
          <w:rFonts w:ascii="Times New Roman" w:hAnsi="Times New Roman" w:cs="Times New Roman"/>
        </w:rPr>
        <w:t>734 автобус;</w:t>
      </w:r>
    </w:p>
    <w:p w14:paraId="5C0FDD30" w14:textId="7B719878" w:rsidR="00E50ECD" w:rsidRPr="00F626E2" w:rsidRDefault="00E50ECD" w:rsidP="00316542">
      <w:pPr>
        <w:pStyle w:val="24"/>
        <w:numPr>
          <w:ilvl w:val="0"/>
          <w:numId w:val="1"/>
        </w:numPr>
        <w:shd w:val="clear" w:color="auto" w:fill="auto"/>
        <w:tabs>
          <w:tab w:val="left" w:pos="212"/>
        </w:tabs>
        <w:spacing w:line="322" w:lineRule="exact"/>
        <w:ind w:firstLine="567"/>
        <w:jc w:val="both"/>
        <w:rPr>
          <w:rFonts w:ascii="Times New Roman" w:hAnsi="Times New Roman" w:cs="Times New Roman"/>
        </w:rPr>
      </w:pPr>
      <w:r w:rsidRPr="00F626E2">
        <w:rPr>
          <w:rFonts w:ascii="Times New Roman" w:hAnsi="Times New Roman" w:cs="Times New Roman"/>
        </w:rPr>
        <w:t xml:space="preserve">выдано </w:t>
      </w:r>
      <w:r w:rsidR="00F626E2" w:rsidRPr="00F626E2">
        <w:rPr>
          <w:rFonts w:ascii="Times New Roman" w:hAnsi="Times New Roman" w:cs="Times New Roman"/>
        </w:rPr>
        <w:t xml:space="preserve">1 </w:t>
      </w:r>
      <w:r w:rsidRPr="00F626E2">
        <w:rPr>
          <w:rFonts w:ascii="Times New Roman" w:hAnsi="Times New Roman" w:cs="Times New Roman"/>
        </w:rPr>
        <w:t>предписани</w:t>
      </w:r>
      <w:r w:rsidR="00F626E2" w:rsidRPr="00F626E2">
        <w:rPr>
          <w:rFonts w:ascii="Times New Roman" w:hAnsi="Times New Roman" w:cs="Times New Roman"/>
        </w:rPr>
        <w:t>е на устранение нарушений;</w:t>
      </w:r>
      <w:r w:rsidRPr="00F626E2">
        <w:rPr>
          <w:rFonts w:ascii="Times New Roman" w:hAnsi="Times New Roman" w:cs="Times New Roman"/>
        </w:rPr>
        <w:t xml:space="preserve">  </w:t>
      </w:r>
    </w:p>
    <w:p w14:paraId="18B3BC32" w14:textId="345CE70C" w:rsidR="00F626E2" w:rsidRPr="003D53A7" w:rsidRDefault="00F626E2" w:rsidP="00316542">
      <w:pPr>
        <w:pStyle w:val="24"/>
        <w:shd w:val="clear" w:color="auto" w:fill="auto"/>
        <w:tabs>
          <w:tab w:val="left" w:pos="212"/>
        </w:tabs>
        <w:spacing w:line="322" w:lineRule="exact"/>
        <w:ind w:firstLine="567"/>
        <w:jc w:val="both"/>
        <w:rPr>
          <w:rFonts w:ascii="Times New Roman" w:hAnsi="Times New Roman" w:cs="Times New Roman"/>
          <w:highlight w:val="yellow"/>
        </w:rPr>
      </w:pPr>
      <w:r>
        <w:rPr>
          <w:rFonts w:ascii="Times New Roman" w:hAnsi="Times New Roman" w:cs="Times New Roman"/>
        </w:rPr>
        <w:t>- объявлено 1 предостережение;</w:t>
      </w:r>
    </w:p>
    <w:p w14:paraId="402D5F20" w14:textId="64C08A95" w:rsidR="003D53A7" w:rsidRPr="003D53A7" w:rsidRDefault="003D53A7" w:rsidP="00316542">
      <w:pPr>
        <w:pStyle w:val="24"/>
        <w:numPr>
          <w:ilvl w:val="0"/>
          <w:numId w:val="1"/>
        </w:numPr>
        <w:shd w:val="clear" w:color="auto" w:fill="auto"/>
        <w:tabs>
          <w:tab w:val="left" w:pos="528"/>
        </w:tabs>
        <w:spacing w:line="322" w:lineRule="exact"/>
        <w:ind w:firstLine="567"/>
        <w:jc w:val="both"/>
        <w:rPr>
          <w:rFonts w:ascii="Times New Roman" w:hAnsi="Times New Roman" w:cs="Times New Roman"/>
        </w:rPr>
      </w:pPr>
      <w:r w:rsidRPr="003D53A7">
        <w:rPr>
          <w:rFonts w:ascii="Times New Roman" w:hAnsi="Times New Roman" w:cs="Times New Roman"/>
        </w:rPr>
        <w:t>составлен</w:t>
      </w:r>
      <w:r w:rsidR="00807E22">
        <w:rPr>
          <w:rFonts w:ascii="Times New Roman" w:hAnsi="Times New Roman" w:cs="Times New Roman"/>
        </w:rPr>
        <w:t>о</w:t>
      </w:r>
      <w:r w:rsidRPr="003D53A7">
        <w:rPr>
          <w:rFonts w:ascii="Times New Roman" w:hAnsi="Times New Roman" w:cs="Times New Roman"/>
        </w:rPr>
        <w:t xml:space="preserve"> </w:t>
      </w:r>
      <w:r w:rsidR="00807E22" w:rsidRPr="00807E22">
        <w:rPr>
          <w:rFonts w:ascii="Times New Roman" w:hAnsi="Times New Roman" w:cs="Times New Roman"/>
        </w:rPr>
        <w:t>27</w:t>
      </w:r>
      <w:r w:rsidRPr="00807E22">
        <w:rPr>
          <w:rFonts w:ascii="Times New Roman" w:hAnsi="Times New Roman" w:cs="Times New Roman"/>
        </w:rPr>
        <w:t xml:space="preserve"> протокол</w:t>
      </w:r>
      <w:r w:rsidR="00807E22" w:rsidRPr="00807E22">
        <w:rPr>
          <w:rFonts w:ascii="Times New Roman" w:hAnsi="Times New Roman" w:cs="Times New Roman"/>
        </w:rPr>
        <w:t>ов</w:t>
      </w:r>
      <w:r w:rsidRPr="003D53A7">
        <w:rPr>
          <w:rFonts w:ascii="Times New Roman" w:hAnsi="Times New Roman" w:cs="Times New Roman"/>
        </w:rPr>
        <w:t xml:space="preserve"> за административные правонарушения, предусмотренные статьёй 9.13 КоАП РФ;</w:t>
      </w:r>
    </w:p>
    <w:p w14:paraId="27A7289E" w14:textId="1C9C854E" w:rsidR="003D53A7" w:rsidRPr="00807E22" w:rsidRDefault="00F626E2" w:rsidP="00316542">
      <w:pPr>
        <w:pStyle w:val="24"/>
        <w:shd w:val="clear" w:color="auto" w:fill="auto"/>
        <w:tabs>
          <w:tab w:val="left" w:pos="212"/>
        </w:tabs>
        <w:spacing w:line="322" w:lineRule="exact"/>
        <w:ind w:firstLine="567"/>
        <w:jc w:val="both"/>
        <w:rPr>
          <w:rFonts w:ascii="Times New Roman" w:hAnsi="Times New Roman" w:cs="Times New Roman"/>
        </w:rPr>
      </w:pPr>
      <w:r>
        <w:rPr>
          <w:rFonts w:ascii="Times New Roman" w:hAnsi="Times New Roman" w:cs="Times New Roman"/>
        </w:rPr>
        <w:t xml:space="preserve">- </w:t>
      </w:r>
      <w:r w:rsidR="003D53A7" w:rsidRPr="00807E22">
        <w:rPr>
          <w:rFonts w:ascii="Times New Roman" w:hAnsi="Times New Roman" w:cs="Times New Roman"/>
        </w:rPr>
        <w:t xml:space="preserve">наложено штрафов на сумму </w:t>
      </w:r>
      <w:r w:rsidR="00807E22" w:rsidRPr="00807E22">
        <w:rPr>
          <w:rFonts w:ascii="Times New Roman" w:hAnsi="Times New Roman" w:cs="Times New Roman"/>
        </w:rPr>
        <w:t>86.0</w:t>
      </w:r>
      <w:r w:rsidR="003D53A7" w:rsidRPr="00807E22">
        <w:rPr>
          <w:rFonts w:ascii="Times New Roman" w:hAnsi="Times New Roman" w:cs="Times New Roman"/>
        </w:rPr>
        <w:t xml:space="preserve"> тыс. руб.</w:t>
      </w:r>
    </w:p>
    <w:p w14:paraId="6B189205" w14:textId="28A6C1C7" w:rsidR="00F626E2" w:rsidRPr="00F626E2" w:rsidRDefault="00F626E2" w:rsidP="00F626E2">
      <w:pPr>
        <w:pStyle w:val="24"/>
        <w:shd w:val="clear" w:color="auto" w:fill="auto"/>
        <w:tabs>
          <w:tab w:val="left" w:pos="212"/>
        </w:tabs>
        <w:spacing w:line="322" w:lineRule="exact"/>
        <w:ind w:firstLine="0"/>
        <w:rPr>
          <w:rFonts w:ascii="Times New Roman" w:hAnsi="Times New Roman" w:cs="Times New Roman"/>
        </w:rPr>
      </w:pPr>
      <w:r w:rsidRPr="00F626E2">
        <w:rPr>
          <w:rFonts w:ascii="Times New Roman" w:hAnsi="Times New Roman" w:cs="Times New Roman"/>
        </w:rPr>
        <w:t>Таблица № 9</w:t>
      </w:r>
    </w:p>
    <w:tbl>
      <w:tblPr>
        <w:tblStyle w:val="a5"/>
        <w:tblW w:w="0" w:type="auto"/>
        <w:tblLook w:val="04A0" w:firstRow="1" w:lastRow="0" w:firstColumn="1" w:lastColumn="0" w:noHBand="0" w:noVBand="1"/>
      </w:tblPr>
      <w:tblGrid>
        <w:gridCol w:w="2141"/>
        <w:gridCol w:w="1791"/>
        <w:gridCol w:w="1711"/>
        <w:gridCol w:w="2102"/>
        <w:gridCol w:w="1542"/>
        <w:gridCol w:w="1395"/>
      </w:tblGrid>
      <w:tr w:rsidR="00E50ECD" w:rsidRPr="00613500" w14:paraId="45D9C7C1" w14:textId="504D56AB" w:rsidTr="00E50ECD">
        <w:tc>
          <w:tcPr>
            <w:tcW w:w="2182" w:type="dxa"/>
          </w:tcPr>
          <w:p w14:paraId="58B5BDE0" w14:textId="77777777" w:rsidR="00E50ECD" w:rsidRPr="00613500" w:rsidRDefault="00E50ECD" w:rsidP="00E50ECD">
            <w:pPr>
              <w:pStyle w:val="6"/>
              <w:shd w:val="clear" w:color="auto" w:fill="auto"/>
              <w:tabs>
                <w:tab w:val="left" w:pos="1134"/>
              </w:tabs>
              <w:ind w:firstLine="0"/>
              <w:jc w:val="both"/>
              <w:rPr>
                <w:rFonts w:ascii="Times New Roman" w:hAnsi="Times New Roman" w:cs="Times New Roman"/>
                <w:b/>
                <w:sz w:val="24"/>
                <w:szCs w:val="24"/>
              </w:rPr>
            </w:pPr>
          </w:p>
        </w:tc>
        <w:tc>
          <w:tcPr>
            <w:tcW w:w="1882" w:type="dxa"/>
          </w:tcPr>
          <w:p w14:paraId="4F42316F" w14:textId="4B46B075" w:rsidR="00E50ECD" w:rsidRPr="00E50ECD" w:rsidRDefault="00E50ECD" w:rsidP="00E50ECD">
            <w:pPr>
              <w:pStyle w:val="6"/>
              <w:shd w:val="clear" w:color="auto" w:fill="auto"/>
              <w:tabs>
                <w:tab w:val="left" w:pos="1134"/>
              </w:tabs>
              <w:ind w:firstLine="0"/>
              <w:rPr>
                <w:rFonts w:ascii="Times New Roman" w:hAnsi="Times New Roman" w:cs="Times New Roman"/>
                <w:sz w:val="22"/>
                <w:szCs w:val="22"/>
              </w:rPr>
            </w:pPr>
            <w:r w:rsidRPr="00E50ECD">
              <w:rPr>
                <w:rFonts w:ascii="Times New Roman" w:hAnsi="Times New Roman" w:cs="Times New Roman"/>
                <w:bCs/>
                <w:kern w:val="24"/>
                <w:sz w:val="22"/>
                <w:szCs w:val="22"/>
              </w:rPr>
              <w:t xml:space="preserve">количество </w:t>
            </w:r>
            <w:proofErr w:type="gramStart"/>
            <w:r w:rsidRPr="00E50ECD">
              <w:rPr>
                <w:rFonts w:ascii="Times New Roman" w:hAnsi="Times New Roman" w:cs="Times New Roman"/>
                <w:bCs/>
                <w:kern w:val="24"/>
                <w:sz w:val="22"/>
                <w:szCs w:val="22"/>
              </w:rPr>
              <w:t>проверенных</w:t>
            </w:r>
            <w:proofErr w:type="gramEnd"/>
            <w:r w:rsidRPr="00E50ECD">
              <w:rPr>
                <w:rFonts w:ascii="Times New Roman" w:hAnsi="Times New Roman" w:cs="Times New Roman"/>
                <w:bCs/>
                <w:kern w:val="24"/>
                <w:sz w:val="22"/>
                <w:szCs w:val="22"/>
              </w:rPr>
              <w:t xml:space="preserve"> ТС</w:t>
            </w:r>
          </w:p>
        </w:tc>
        <w:tc>
          <w:tcPr>
            <w:tcW w:w="1785" w:type="dxa"/>
          </w:tcPr>
          <w:p w14:paraId="2D8180B6" w14:textId="77777777" w:rsidR="00E50ECD" w:rsidRPr="00E50ECD" w:rsidRDefault="00E50ECD" w:rsidP="00E50ECD">
            <w:pPr>
              <w:jc w:val="center"/>
              <w:rPr>
                <w:sz w:val="22"/>
                <w:szCs w:val="22"/>
              </w:rPr>
            </w:pPr>
            <w:r w:rsidRPr="00E50ECD">
              <w:rPr>
                <w:sz w:val="22"/>
                <w:szCs w:val="22"/>
              </w:rPr>
              <w:t>количество</w:t>
            </w:r>
          </w:p>
          <w:p w14:paraId="396F6137" w14:textId="5C339A2F" w:rsidR="00E50ECD" w:rsidRPr="00E50ECD" w:rsidRDefault="00E50ECD" w:rsidP="00E50ECD">
            <w:pPr>
              <w:pStyle w:val="6"/>
              <w:shd w:val="clear" w:color="auto" w:fill="auto"/>
              <w:tabs>
                <w:tab w:val="left" w:pos="1134"/>
              </w:tabs>
              <w:ind w:firstLine="0"/>
              <w:rPr>
                <w:rFonts w:ascii="Times New Roman" w:hAnsi="Times New Roman" w:cs="Times New Roman"/>
                <w:sz w:val="22"/>
                <w:szCs w:val="22"/>
              </w:rPr>
            </w:pPr>
            <w:r w:rsidRPr="00E50ECD">
              <w:rPr>
                <w:rFonts w:ascii="Times New Roman" w:hAnsi="Times New Roman"/>
                <w:sz w:val="22"/>
                <w:szCs w:val="22"/>
              </w:rPr>
              <w:t xml:space="preserve">выданных предписаний </w:t>
            </w:r>
          </w:p>
        </w:tc>
        <w:tc>
          <w:tcPr>
            <w:tcW w:w="2166" w:type="dxa"/>
          </w:tcPr>
          <w:p w14:paraId="00F1586C" w14:textId="4D122BA8" w:rsidR="00E50ECD" w:rsidRPr="00E50ECD" w:rsidRDefault="00E50ECD" w:rsidP="00E50ECD">
            <w:pPr>
              <w:pStyle w:val="6"/>
              <w:shd w:val="clear" w:color="auto" w:fill="auto"/>
              <w:tabs>
                <w:tab w:val="left" w:pos="1134"/>
              </w:tabs>
              <w:ind w:firstLine="0"/>
              <w:rPr>
                <w:rFonts w:ascii="Times New Roman" w:hAnsi="Times New Roman" w:cs="Times New Roman"/>
                <w:sz w:val="22"/>
                <w:szCs w:val="22"/>
              </w:rPr>
            </w:pPr>
            <w:r w:rsidRPr="00E50ECD">
              <w:rPr>
                <w:rFonts w:ascii="Times New Roman" w:hAnsi="Times New Roman"/>
                <w:sz w:val="22"/>
                <w:szCs w:val="22"/>
              </w:rPr>
              <w:t>количество выданных предостережений</w:t>
            </w:r>
          </w:p>
        </w:tc>
        <w:tc>
          <w:tcPr>
            <w:tcW w:w="1607" w:type="dxa"/>
          </w:tcPr>
          <w:p w14:paraId="6CB4F725" w14:textId="451D2C81" w:rsidR="00E50ECD" w:rsidRPr="00E50ECD" w:rsidRDefault="00E50ECD" w:rsidP="00E50ECD">
            <w:pPr>
              <w:pStyle w:val="6"/>
              <w:shd w:val="clear" w:color="auto" w:fill="auto"/>
              <w:tabs>
                <w:tab w:val="left" w:pos="1134"/>
              </w:tabs>
              <w:ind w:firstLine="0"/>
              <w:rPr>
                <w:rFonts w:ascii="Times New Roman" w:hAnsi="Times New Roman"/>
                <w:sz w:val="22"/>
                <w:szCs w:val="22"/>
              </w:rPr>
            </w:pPr>
            <w:r w:rsidRPr="00E50ECD">
              <w:rPr>
                <w:rFonts w:ascii="Times New Roman" w:hAnsi="Times New Roman"/>
                <w:sz w:val="22"/>
                <w:szCs w:val="22"/>
              </w:rPr>
              <w:t xml:space="preserve">Составлено протоколов по ст. 9.13 КоАП РФ </w:t>
            </w:r>
          </w:p>
        </w:tc>
        <w:tc>
          <w:tcPr>
            <w:tcW w:w="1060" w:type="dxa"/>
          </w:tcPr>
          <w:p w14:paraId="4202AD9F" w14:textId="73C8FBA8" w:rsidR="00E50ECD" w:rsidRPr="00E50ECD" w:rsidRDefault="00E50ECD" w:rsidP="00E50ECD">
            <w:pPr>
              <w:pStyle w:val="6"/>
              <w:shd w:val="clear" w:color="auto" w:fill="auto"/>
              <w:tabs>
                <w:tab w:val="left" w:pos="1134"/>
              </w:tabs>
              <w:ind w:firstLine="0"/>
              <w:rPr>
                <w:rFonts w:ascii="Times New Roman" w:hAnsi="Times New Roman"/>
                <w:sz w:val="22"/>
                <w:szCs w:val="22"/>
              </w:rPr>
            </w:pPr>
            <w:r w:rsidRPr="00E50ECD">
              <w:rPr>
                <w:rFonts w:ascii="Times New Roman" w:hAnsi="Times New Roman" w:cs="Times New Roman"/>
                <w:sz w:val="22"/>
                <w:szCs w:val="22"/>
              </w:rPr>
              <w:t>Сумма наложенных штрафов, тыс. руб.</w:t>
            </w:r>
          </w:p>
        </w:tc>
      </w:tr>
      <w:tr w:rsidR="00E50ECD" w:rsidRPr="00613500" w14:paraId="4DE8E744" w14:textId="7BCB7BE2" w:rsidTr="00E50ECD">
        <w:tc>
          <w:tcPr>
            <w:tcW w:w="2182" w:type="dxa"/>
          </w:tcPr>
          <w:p w14:paraId="4ED10A82" w14:textId="5A301404" w:rsidR="00E50ECD" w:rsidRPr="00613500" w:rsidRDefault="00807E22" w:rsidP="00807E22">
            <w:pPr>
              <w:pStyle w:val="6"/>
              <w:shd w:val="clear" w:color="auto" w:fill="auto"/>
              <w:tabs>
                <w:tab w:val="left" w:pos="1134"/>
              </w:tabs>
              <w:ind w:firstLine="0"/>
              <w:jc w:val="both"/>
              <w:rPr>
                <w:rFonts w:ascii="Times New Roman" w:hAnsi="Times New Roman" w:cs="Times New Roman"/>
                <w:bCs/>
                <w:kern w:val="24"/>
                <w:sz w:val="24"/>
                <w:szCs w:val="24"/>
              </w:rPr>
            </w:pPr>
            <w:r>
              <w:rPr>
                <w:rFonts w:ascii="Times New Roman" w:hAnsi="Times New Roman" w:cs="Times New Roman"/>
                <w:bCs/>
                <w:kern w:val="24"/>
                <w:sz w:val="24"/>
                <w:szCs w:val="24"/>
              </w:rPr>
              <w:t xml:space="preserve">Территориальное подразделение в </w:t>
            </w:r>
            <w:r w:rsidR="00E50ECD">
              <w:rPr>
                <w:rFonts w:ascii="Times New Roman" w:hAnsi="Times New Roman" w:cs="Times New Roman"/>
                <w:bCs/>
                <w:kern w:val="24"/>
                <w:sz w:val="24"/>
                <w:szCs w:val="24"/>
              </w:rPr>
              <w:t xml:space="preserve"> </w:t>
            </w:r>
            <w:r w:rsidR="00E50ECD" w:rsidRPr="00613500">
              <w:rPr>
                <w:rFonts w:ascii="Times New Roman" w:hAnsi="Times New Roman" w:cs="Times New Roman"/>
                <w:bCs/>
                <w:kern w:val="24"/>
                <w:sz w:val="24"/>
                <w:szCs w:val="24"/>
              </w:rPr>
              <w:t>Вологодск</w:t>
            </w:r>
            <w:r w:rsidR="00E50ECD">
              <w:rPr>
                <w:rFonts w:ascii="Times New Roman" w:hAnsi="Times New Roman" w:cs="Times New Roman"/>
                <w:bCs/>
                <w:kern w:val="24"/>
                <w:sz w:val="24"/>
                <w:szCs w:val="24"/>
              </w:rPr>
              <w:t>ой</w:t>
            </w:r>
            <w:r w:rsidR="00E50ECD" w:rsidRPr="00613500">
              <w:rPr>
                <w:rFonts w:ascii="Times New Roman" w:hAnsi="Times New Roman" w:cs="Times New Roman"/>
                <w:bCs/>
                <w:kern w:val="24"/>
                <w:sz w:val="24"/>
                <w:szCs w:val="24"/>
              </w:rPr>
              <w:t xml:space="preserve"> област</w:t>
            </w:r>
            <w:r w:rsidR="00E50ECD">
              <w:rPr>
                <w:rFonts w:ascii="Times New Roman" w:hAnsi="Times New Roman" w:cs="Times New Roman"/>
                <w:bCs/>
                <w:kern w:val="24"/>
                <w:sz w:val="24"/>
                <w:szCs w:val="24"/>
              </w:rPr>
              <w:t>и</w:t>
            </w:r>
            <w:r w:rsidR="00E50ECD" w:rsidRPr="00613500">
              <w:rPr>
                <w:rFonts w:ascii="Times New Roman" w:hAnsi="Times New Roman" w:cs="Times New Roman"/>
                <w:bCs/>
                <w:kern w:val="24"/>
                <w:sz w:val="24"/>
                <w:szCs w:val="24"/>
              </w:rPr>
              <w:t xml:space="preserve"> </w:t>
            </w:r>
          </w:p>
        </w:tc>
        <w:tc>
          <w:tcPr>
            <w:tcW w:w="1882" w:type="dxa"/>
          </w:tcPr>
          <w:p w14:paraId="448D08E6" w14:textId="71EC4FB8" w:rsidR="00E50ECD" w:rsidRPr="00807E22" w:rsidRDefault="00E50ECD" w:rsidP="00807E22">
            <w:pPr>
              <w:pStyle w:val="6"/>
              <w:shd w:val="clear" w:color="auto" w:fill="auto"/>
              <w:tabs>
                <w:tab w:val="left" w:pos="1134"/>
              </w:tabs>
              <w:ind w:firstLine="0"/>
              <w:rPr>
                <w:rFonts w:ascii="Times New Roman" w:hAnsi="Times New Roman" w:cs="Times New Roman"/>
                <w:sz w:val="24"/>
                <w:szCs w:val="24"/>
              </w:rPr>
            </w:pPr>
            <w:r w:rsidRPr="00807E22">
              <w:rPr>
                <w:rFonts w:ascii="Times New Roman" w:hAnsi="Times New Roman" w:cs="Times New Roman"/>
                <w:sz w:val="24"/>
                <w:szCs w:val="24"/>
              </w:rPr>
              <w:t>122</w:t>
            </w:r>
          </w:p>
        </w:tc>
        <w:tc>
          <w:tcPr>
            <w:tcW w:w="1785" w:type="dxa"/>
          </w:tcPr>
          <w:p w14:paraId="719B3A11" w14:textId="7E88B193" w:rsidR="00E50ECD" w:rsidRPr="00807E22" w:rsidRDefault="00E50ECD" w:rsidP="00807E22">
            <w:pPr>
              <w:pStyle w:val="6"/>
              <w:shd w:val="clear" w:color="auto" w:fill="auto"/>
              <w:tabs>
                <w:tab w:val="left" w:pos="1134"/>
              </w:tabs>
              <w:ind w:firstLine="0"/>
              <w:rPr>
                <w:rFonts w:ascii="Times New Roman" w:hAnsi="Times New Roman" w:cs="Times New Roman"/>
                <w:sz w:val="24"/>
                <w:szCs w:val="24"/>
              </w:rPr>
            </w:pPr>
            <w:r w:rsidRPr="00807E22">
              <w:rPr>
                <w:rFonts w:ascii="Times New Roman" w:hAnsi="Times New Roman" w:cs="Times New Roman"/>
                <w:sz w:val="24"/>
                <w:szCs w:val="24"/>
              </w:rPr>
              <w:t>0</w:t>
            </w:r>
          </w:p>
        </w:tc>
        <w:tc>
          <w:tcPr>
            <w:tcW w:w="2166" w:type="dxa"/>
          </w:tcPr>
          <w:p w14:paraId="6B0F8832" w14:textId="7A04D15D" w:rsidR="00E50ECD" w:rsidRPr="00807E22" w:rsidRDefault="00E50ECD" w:rsidP="00807E22">
            <w:pPr>
              <w:pStyle w:val="6"/>
              <w:shd w:val="clear" w:color="auto" w:fill="auto"/>
              <w:tabs>
                <w:tab w:val="left" w:pos="1134"/>
              </w:tabs>
              <w:ind w:firstLine="0"/>
              <w:rPr>
                <w:rFonts w:ascii="Times New Roman" w:hAnsi="Times New Roman" w:cs="Times New Roman"/>
                <w:sz w:val="24"/>
                <w:szCs w:val="24"/>
              </w:rPr>
            </w:pPr>
            <w:r w:rsidRPr="00807E22">
              <w:rPr>
                <w:rFonts w:ascii="Times New Roman" w:hAnsi="Times New Roman" w:cs="Times New Roman"/>
                <w:sz w:val="24"/>
                <w:szCs w:val="24"/>
              </w:rPr>
              <w:t>0</w:t>
            </w:r>
          </w:p>
        </w:tc>
        <w:tc>
          <w:tcPr>
            <w:tcW w:w="1607" w:type="dxa"/>
          </w:tcPr>
          <w:p w14:paraId="6EF4F9B0" w14:textId="3BB2C020" w:rsidR="00E50ECD" w:rsidRPr="00807E22" w:rsidRDefault="00807E22" w:rsidP="00807E22">
            <w:pPr>
              <w:pStyle w:val="6"/>
              <w:shd w:val="clear" w:color="auto" w:fill="auto"/>
              <w:tabs>
                <w:tab w:val="left" w:pos="1134"/>
              </w:tabs>
              <w:ind w:firstLine="0"/>
              <w:rPr>
                <w:rFonts w:ascii="Times New Roman" w:hAnsi="Times New Roman" w:cs="Times New Roman"/>
                <w:sz w:val="24"/>
                <w:szCs w:val="24"/>
              </w:rPr>
            </w:pPr>
            <w:r w:rsidRPr="00807E22">
              <w:rPr>
                <w:rFonts w:ascii="Times New Roman" w:hAnsi="Times New Roman" w:cs="Times New Roman"/>
                <w:sz w:val="24"/>
                <w:szCs w:val="24"/>
              </w:rPr>
              <w:t>10</w:t>
            </w:r>
          </w:p>
        </w:tc>
        <w:tc>
          <w:tcPr>
            <w:tcW w:w="1060" w:type="dxa"/>
          </w:tcPr>
          <w:p w14:paraId="485C861C" w14:textId="2ED8A53B" w:rsidR="00E50ECD" w:rsidRPr="00807E22" w:rsidRDefault="00807E22" w:rsidP="00807E22">
            <w:pPr>
              <w:pStyle w:val="6"/>
              <w:shd w:val="clear" w:color="auto" w:fill="auto"/>
              <w:tabs>
                <w:tab w:val="left" w:pos="1134"/>
              </w:tabs>
              <w:ind w:firstLine="0"/>
              <w:rPr>
                <w:rFonts w:ascii="Times New Roman" w:hAnsi="Times New Roman" w:cs="Times New Roman"/>
                <w:sz w:val="24"/>
                <w:szCs w:val="24"/>
              </w:rPr>
            </w:pPr>
            <w:r w:rsidRPr="00807E22">
              <w:rPr>
                <w:rFonts w:ascii="Times New Roman" w:hAnsi="Times New Roman" w:cs="Times New Roman"/>
                <w:sz w:val="24"/>
                <w:szCs w:val="24"/>
              </w:rPr>
              <w:t>29,0</w:t>
            </w:r>
          </w:p>
        </w:tc>
      </w:tr>
      <w:tr w:rsidR="00E50ECD" w:rsidRPr="00613500" w14:paraId="4103100E" w14:textId="2091C780" w:rsidTr="00E50ECD">
        <w:tc>
          <w:tcPr>
            <w:tcW w:w="2182" w:type="dxa"/>
          </w:tcPr>
          <w:p w14:paraId="7AFCF457" w14:textId="609A3259" w:rsidR="00E50ECD" w:rsidRPr="00613500" w:rsidRDefault="00E50ECD" w:rsidP="00E50ECD">
            <w:pPr>
              <w:pStyle w:val="6"/>
              <w:shd w:val="clear" w:color="auto" w:fill="auto"/>
              <w:tabs>
                <w:tab w:val="left" w:pos="1134"/>
              </w:tabs>
              <w:ind w:firstLine="0"/>
              <w:jc w:val="both"/>
              <w:rPr>
                <w:rFonts w:ascii="Times New Roman" w:hAnsi="Times New Roman" w:cs="Times New Roman"/>
                <w:sz w:val="24"/>
                <w:szCs w:val="24"/>
              </w:rPr>
            </w:pPr>
            <w:r>
              <w:rPr>
                <w:rFonts w:ascii="Times New Roman" w:hAnsi="Times New Roman" w:cs="Times New Roman"/>
                <w:bCs/>
                <w:kern w:val="24"/>
                <w:sz w:val="24"/>
                <w:szCs w:val="24"/>
              </w:rPr>
              <w:t xml:space="preserve">ТОГАДН по </w:t>
            </w:r>
            <w:r w:rsidRPr="00613500">
              <w:rPr>
                <w:rFonts w:ascii="Times New Roman" w:hAnsi="Times New Roman" w:cs="Times New Roman"/>
                <w:bCs/>
                <w:kern w:val="24"/>
                <w:sz w:val="24"/>
                <w:szCs w:val="24"/>
              </w:rPr>
              <w:t>Новгородск</w:t>
            </w:r>
            <w:r>
              <w:rPr>
                <w:rFonts w:ascii="Times New Roman" w:hAnsi="Times New Roman" w:cs="Times New Roman"/>
                <w:bCs/>
                <w:kern w:val="24"/>
                <w:sz w:val="24"/>
                <w:szCs w:val="24"/>
              </w:rPr>
              <w:t>ой</w:t>
            </w:r>
            <w:r w:rsidRPr="00613500">
              <w:rPr>
                <w:rFonts w:ascii="Times New Roman" w:hAnsi="Times New Roman" w:cs="Times New Roman"/>
                <w:bCs/>
                <w:kern w:val="24"/>
                <w:sz w:val="24"/>
                <w:szCs w:val="24"/>
              </w:rPr>
              <w:t xml:space="preserve"> област</w:t>
            </w:r>
            <w:r>
              <w:rPr>
                <w:rFonts w:ascii="Times New Roman" w:hAnsi="Times New Roman" w:cs="Times New Roman"/>
                <w:bCs/>
                <w:kern w:val="24"/>
                <w:sz w:val="24"/>
                <w:szCs w:val="24"/>
              </w:rPr>
              <w:t>и</w:t>
            </w:r>
            <w:r w:rsidRPr="00613500">
              <w:rPr>
                <w:rFonts w:ascii="Times New Roman" w:hAnsi="Times New Roman" w:cs="Times New Roman"/>
                <w:bCs/>
                <w:kern w:val="24"/>
                <w:sz w:val="24"/>
                <w:szCs w:val="24"/>
              </w:rPr>
              <w:t xml:space="preserve"> </w:t>
            </w:r>
          </w:p>
        </w:tc>
        <w:tc>
          <w:tcPr>
            <w:tcW w:w="1882" w:type="dxa"/>
          </w:tcPr>
          <w:p w14:paraId="5536A93C" w14:textId="11BB302C" w:rsidR="00E50ECD" w:rsidRPr="00E50ECD" w:rsidRDefault="00E50ECD" w:rsidP="00807E22">
            <w:pPr>
              <w:pStyle w:val="6"/>
              <w:shd w:val="clear" w:color="auto" w:fill="auto"/>
              <w:tabs>
                <w:tab w:val="left" w:pos="1134"/>
              </w:tabs>
              <w:ind w:firstLine="0"/>
              <w:rPr>
                <w:rFonts w:ascii="Times New Roman" w:hAnsi="Times New Roman" w:cs="Times New Roman"/>
                <w:sz w:val="24"/>
                <w:szCs w:val="24"/>
              </w:rPr>
            </w:pPr>
            <w:r w:rsidRPr="00E50ECD">
              <w:rPr>
                <w:rFonts w:ascii="Times New Roman" w:hAnsi="Times New Roman" w:cs="Times New Roman"/>
                <w:sz w:val="24"/>
                <w:szCs w:val="24"/>
              </w:rPr>
              <w:t>160</w:t>
            </w:r>
          </w:p>
        </w:tc>
        <w:tc>
          <w:tcPr>
            <w:tcW w:w="1785" w:type="dxa"/>
          </w:tcPr>
          <w:p w14:paraId="3E4E4A73" w14:textId="77777777" w:rsidR="00E50ECD" w:rsidRPr="00E50ECD" w:rsidRDefault="00E50ECD" w:rsidP="00807E22">
            <w:pPr>
              <w:jc w:val="center"/>
              <w:rPr>
                <w:lang w:eastAsia="en-US"/>
              </w:rPr>
            </w:pPr>
          </w:p>
          <w:p w14:paraId="07FFDBED" w14:textId="7DA4B5B6" w:rsidR="00E50ECD" w:rsidRPr="00E50ECD" w:rsidRDefault="00E50ECD" w:rsidP="00807E22">
            <w:pPr>
              <w:jc w:val="center"/>
              <w:rPr>
                <w:lang w:eastAsia="en-US"/>
              </w:rPr>
            </w:pPr>
            <w:r w:rsidRPr="00E50ECD">
              <w:rPr>
                <w:lang w:eastAsia="en-US"/>
              </w:rPr>
              <w:t>1</w:t>
            </w:r>
          </w:p>
        </w:tc>
        <w:tc>
          <w:tcPr>
            <w:tcW w:w="2166" w:type="dxa"/>
          </w:tcPr>
          <w:p w14:paraId="0DC45BD1" w14:textId="25E0DB6A" w:rsidR="00E50ECD" w:rsidRPr="00E50ECD" w:rsidRDefault="00E50ECD" w:rsidP="00807E22">
            <w:pPr>
              <w:pStyle w:val="6"/>
              <w:shd w:val="clear" w:color="auto" w:fill="auto"/>
              <w:tabs>
                <w:tab w:val="left" w:pos="1134"/>
              </w:tabs>
              <w:ind w:firstLine="0"/>
              <w:rPr>
                <w:rFonts w:ascii="Times New Roman" w:hAnsi="Times New Roman" w:cs="Times New Roman"/>
                <w:sz w:val="24"/>
                <w:szCs w:val="24"/>
              </w:rPr>
            </w:pPr>
            <w:r w:rsidRPr="00E50ECD">
              <w:rPr>
                <w:rFonts w:ascii="Times New Roman" w:hAnsi="Times New Roman" w:cs="Times New Roman"/>
                <w:sz w:val="24"/>
                <w:szCs w:val="24"/>
              </w:rPr>
              <w:t>0</w:t>
            </w:r>
          </w:p>
        </w:tc>
        <w:tc>
          <w:tcPr>
            <w:tcW w:w="1607" w:type="dxa"/>
          </w:tcPr>
          <w:p w14:paraId="0D09CEAA" w14:textId="275A89AE" w:rsidR="00E50ECD" w:rsidRPr="00E50ECD" w:rsidRDefault="00807E22" w:rsidP="00807E22">
            <w:pPr>
              <w:pStyle w:val="6"/>
              <w:shd w:val="clear" w:color="auto" w:fill="auto"/>
              <w:tabs>
                <w:tab w:val="left" w:pos="1134"/>
              </w:tabs>
              <w:ind w:firstLine="0"/>
              <w:rPr>
                <w:rFonts w:ascii="Times New Roman" w:hAnsi="Times New Roman" w:cs="Times New Roman"/>
                <w:sz w:val="24"/>
                <w:szCs w:val="24"/>
              </w:rPr>
            </w:pPr>
            <w:r>
              <w:rPr>
                <w:rFonts w:ascii="Times New Roman" w:hAnsi="Times New Roman" w:cs="Times New Roman"/>
                <w:sz w:val="24"/>
                <w:szCs w:val="24"/>
              </w:rPr>
              <w:t>8</w:t>
            </w:r>
          </w:p>
        </w:tc>
        <w:tc>
          <w:tcPr>
            <w:tcW w:w="1060" w:type="dxa"/>
          </w:tcPr>
          <w:p w14:paraId="139F3F7C" w14:textId="57609247" w:rsidR="00E50ECD" w:rsidRPr="00E50ECD" w:rsidRDefault="00807E22" w:rsidP="00807E22">
            <w:pPr>
              <w:pStyle w:val="6"/>
              <w:shd w:val="clear" w:color="auto" w:fill="auto"/>
              <w:tabs>
                <w:tab w:val="left" w:pos="1134"/>
              </w:tabs>
              <w:ind w:firstLine="0"/>
              <w:rPr>
                <w:rFonts w:ascii="Times New Roman" w:hAnsi="Times New Roman" w:cs="Times New Roman"/>
                <w:sz w:val="24"/>
                <w:szCs w:val="24"/>
              </w:rPr>
            </w:pPr>
            <w:r>
              <w:rPr>
                <w:rFonts w:ascii="Times New Roman" w:hAnsi="Times New Roman" w:cs="Times New Roman"/>
                <w:sz w:val="24"/>
                <w:szCs w:val="24"/>
              </w:rPr>
              <w:t>16,0</w:t>
            </w:r>
          </w:p>
        </w:tc>
      </w:tr>
      <w:tr w:rsidR="00E50ECD" w:rsidRPr="00613500" w14:paraId="6E0853C9" w14:textId="5F53448C" w:rsidTr="00E50ECD">
        <w:tc>
          <w:tcPr>
            <w:tcW w:w="2182" w:type="dxa"/>
          </w:tcPr>
          <w:p w14:paraId="2D8BCC98" w14:textId="4B66B9B1" w:rsidR="00E50ECD" w:rsidRPr="00613500" w:rsidRDefault="00807E22" w:rsidP="00807E22">
            <w:pPr>
              <w:pStyle w:val="6"/>
              <w:shd w:val="clear" w:color="auto" w:fill="auto"/>
              <w:tabs>
                <w:tab w:val="left" w:pos="1134"/>
              </w:tabs>
              <w:ind w:firstLine="0"/>
              <w:jc w:val="both"/>
              <w:rPr>
                <w:rFonts w:ascii="Times New Roman" w:hAnsi="Times New Roman" w:cs="Times New Roman"/>
                <w:sz w:val="24"/>
                <w:szCs w:val="24"/>
              </w:rPr>
            </w:pPr>
            <w:r>
              <w:rPr>
                <w:rFonts w:ascii="Times New Roman" w:hAnsi="Times New Roman" w:cs="Times New Roman"/>
                <w:bCs/>
                <w:kern w:val="24"/>
                <w:sz w:val="24"/>
                <w:szCs w:val="24"/>
              </w:rPr>
              <w:t xml:space="preserve">Территориальное подразделение в </w:t>
            </w:r>
            <w:r w:rsidR="00E50ECD">
              <w:rPr>
                <w:rFonts w:ascii="Times New Roman" w:hAnsi="Times New Roman" w:cs="Times New Roman"/>
                <w:bCs/>
                <w:kern w:val="24"/>
                <w:sz w:val="24"/>
                <w:szCs w:val="24"/>
              </w:rPr>
              <w:t xml:space="preserve"> </w:t>
            </w:r>
            <w:r w:rsidR="00E50ECD" w:rsidRPr="00613500">
              <w:rPr>
                <w:rFonts w:ascii="Times New Roman" w:hAnsi="Times New Roman" w:cs="Times New Roman"/>
                <w:bCs/>
                <w:kern w:val="24"/>
                <w:sz w:val="24"/>
                <w:szCs w:val="24"/>
              </w:rPr>
              <w:t>Псковск</w:t>
            </w:r>
            <w:r w:rsidR="00E50ECD">
              <w:rPr>
                <w:rFonts w:ascii="Times New Roman" w:hAnsi="Times New Roman" w:cs="Times New Roman"/>
                <w:bCs/>
                <w:kern w:val="24"/>
                <w:sz w:val="24"/>
                <w:szCs w:val="24"/>
              </w:rPr>
              <w:t>ой</w:t>
            </w:r>
            <w:r w:rsidR="00E50ECD" w:rsidRPr="00613500">
              <w:rPr>
                <w:rFonts w:ascii="Times New Roman" w:hAnsi="Times New Roman" w:cs="Times New Roman"/>
                <w:bCs/>
                <w:kern w:val="24"/>
                <w:sz w:val="24"/>
                <w:szCs w:val="24"/>
              </w:rPr>
              <w:t xml:space="preserve"> област</w:t>
            </w:r>
            <w:r w:rsidR="00E50ECD">
              <w:rPr>
                <w:rFonts w:ascii="Times New Roman" w:hAnsi="Times New Roman" w:cs="Times New Roman"/>
                <w:bCs/>
                <w:kern w:val="24"/>
                <w:sz w:val="24"/>
                <w:szCs w:val="24"/>
              </w:rPr>
              <w:t>и</w:t>
            </w:r>
            <w:r w:rsidR="00E50ECD" w:rsidRPr="00613500">
              <w:rPr>
                <w:rFonts w:ascii="Times New Roman" w:hAnsi="Times New Roman" w:cs="Times New Roman"/>
                <w:bCs/>
                <w:kern w:val="24"/>
                <w:sz w:val="24"/>
                <w:szCs w:val="24"/>
              </w:rPr>
              <w:t xml:space="preserve"> </w:t>
            </w:r>
          </w:p>
        </w:tc>
        <w:tc>
          <w:tcPr>
            <w:tcW w:w="1882" w:type="dxa"/>
          </w:tcPr>
          <w:p w14:paraId="67349F16" w14:textId="5533B1DE" w:rsidR="00E50ECD" w:rsidRPr="00E50ECD" w:rsidRDefault="00E50ECD" w:rsidP="00807E22">
            <w:pPr>
              <w:pStyle w:val="6"/>
              <w:shd w:val="clear" w:color="auto" w:fill="auto"/>
              <w:tabs>
                <w:tab w:val="left" w:pos="1134"/>
              </w:tabs>
              <w:ind w:firstLine="0"/>
              <w:rPr>
                <w:rFonts w:ascii="Times New Roman" w:hAnsi="Times New Roman" w:cs="Times New Roman"/>
                <w:sz w:val="24"/>
                <w:szCs w:val="24"/>
              </w:rPr>
            </w:pPr>
            <w:r w:rsidRPr="00E50ECD">
              <w:rPr>
                <w:rFonts w:ascii="Times New Roman" w:hAnsi="Times New Roman" w:cs="Times New Roman"/>
                <w:sz w:val="24"/>
                <w:szCs w:val="24"/>
              </w:rPr>
              <w:t>452</w:t>
            </w:r>
          </w:p>
        </w:tc>
        <w:tc>
          <w:tcPr>
            <w:tcW w:w="1785" w:type="dxa"/>
          </w:tcPr>
          <w:p w14:paraId="68C7EDD9" w14:textId="5D114159" w:rsidR="00E50ECD" w:rsidRPr="00E50ECD" w:rsidRDefault="00E50ECD" w:rsidP="00807E22">
            <w:pPr>
              <w:pStyle w:val="6"/>
              <w:shd w:val="clear" w:color="auto" w:fill="auto"/>
              <w:tabs>
                <w:tab w:val="left" w:pos="1134"/>
              </w:tabs>
              <w:ind w:firstLine="0"/>
              <w:rPr>
                <w:rFonts w:ascii="Times New Roman" w:hAnsi="Times New Roman" w:cs="Times New Roman"/>
                <w:sz w:val="24"/>
                <w:szCs w:val="24"/>
              </w:rPr>
            </w:pPr>
            <w:r w:rsidRPr="00E50ECD">
              <w:rPr>
                <w:rFonts w:ascii="Times New Roman" w:hAnsi="Times New Roman" w:cs="Times New Roman"/>
                <w:sz w:val="24"/>
                <w:szCs w:val="24"/>
              </w:rPr>
              <w:t>0</w:t>
            </w:r>
          </w:p>
        </w:tc>
        <w:tc>
          <w:tcPr>
            <w:tcW w:w="2166" w:type="dxa"/>
          </w:tcPr>
          <w:p w14:paraId="58FC9C62" w14:textId="32DC042C" w:rsidR="00E50ECD" w:rsidRPr="00E50ECD" w:rsidRDefault="00E50ECD" w:rsidP="00807E22">
            <w:pPr>
              <w:pStyle w:val="6"/>
              <w:shd w:val="clear" w:color="auto" w:fill="auto"/>
              <w:tabs>
                <w:tab w:val="left" w:pos="1134"/>
              </w:tabs>
              <w:ind w:firstLine="0"/>
              <w:rPr>
                <w:rFonts w:ascii="Times New Roman" w:hAnsi="Times New Roman" w:cs="Times New Roman"/>
                <w:sz w:val="24"/>
                <w:szCs w:val="24"/>
              </w:rPr>
            </w:pPr>
            <w:r w:rsidRPr="00E50ECD">
              <w:rPr>
                <w:rFonts w:ascii="Times New Roman" w:hAnsi="Times New Roman" w:cs="Times New Roman"/>
                <w:sz w:val="24"/>
                <w:szCs w:val="24"/>
              </w:rPr>
              <w:t>1</w:t>
            </w:r>
          </w:p>
        </w:tc>
        <w:tc>
          <w:tcPr>
            <w:tcW w:w="1607" w:type="dxa"/>
          </w:tcPr>
          <w:p w14:paraId="4CCA1938" w14:textId="475499E5" w:rsidR="00E50ECD" w:rsidRPr="00E50ECD" w:rsidRDefault="00807E22" w:rsidP="00807E22">
            <w:pPr>
              <w:pStyle w:val="6"/>
              <w:shd w:val="clear" w:color="auto" w:fill="auto"/>
              <w:tabs>
                <w:tab w:val="left" w:pos="1134"/>
              </w:tabs>
              <w:ind w:firstLine="0"/>
              <w:rPr>
                <w:rFonts w:ascii="Times New Roman" w:hAnsi="Times New Roman" w:cs="Times New Roman"/>
                <w:sz w:val="24"/>
                <w:szCs w:val="24"/>
              </w:rPr>
            </w:pPr>
            <w:r>
              <w:rPr>
                <w:rFonts w:ascii="Times New Roman" w:hAnsi="Times New Roman" w:cs="Times New Roman"/>
                <w:sz w:val="24"/>
                <w:szCs w:val="24"/>
              </w:rPr>
              <w:t>9</w:t>
            </w:r>
          </w:p>
        </w:tc>
        <w:tc>
          <w:tcPr>
            <w:tcW w:w="1060" w:type="dxa"/>
          </w:tcPr>
          <w:p w14:paraId="18799A29" w14:textId="7C7D07E1" w:rsidR="00E50ECD" w:rsidRPr="00E50ECD" w:rsidRDefault="00807E22" w:rsidP="00807E22">
            <w:pPr>
              <w:pStyle w:val="6"/>
              <w:shd w:val="clear" w:color="auto" w:fill="auto"/>
              <w:tabs>
                <w:tab w:val="left" w:pos="1134"/>
              </w:tabs>
              <w:ind w:firstLine="0"/>
              <w:rPr>
                <w:rFonts w:ascii="Times New Roman" w:hAnsi="Times New Roman" w:cs="Times New Roman"/>
                <w:sz w:val="24"/>
                <w:szCs w:val="24"/>
              </w:rPr>
            </w:pPr>
            <w:r>
              <w:rPr>
                <w:rFonts w:ascii="Times New Roman" w:hAnsi="Times New Roman" w:cs="Times New Roman"/>
                <w:sz w:val="24"/>
                <w:szCs w:val="24"/>
              </w:rPr>
              <w:t>41,0</w:t>
            </w:r>
          </w:p>
        </w:tc>
      </w:tr>
      <w:tr w:rsidR="00E50ECD" w:rsidRPr="00807E22" w14:paraId="5DE185AF" w14:textId="0C1BCE92" w:rsidTr="00E50ECD">
        <w:tc>
          <w:tcPr>
            <w:tcW w:w="2182" w:type="dxa"/>
          </w:tcPr>
          <w:p w14:paraId="53169401" w14:textId="2FD27161" w:rsidR="00E50ECD" w:rsidRPr="00807E22" w:rsidRDefault="00E50ECD" w:rsidP="00E50ECD">
            <w:pPr>
              <w:pStyle w:val="6"/>
              <w:shd w:val="clear" w:color="auto" w:fill="auto"/>
              <w:tabs>
                <w:tab w:val="left" w:pos="1134"/>
              </w:tabs>
              <w:ind w:firstLine="0"/>
              <w:jc w:val="both"/>
              <w:rPr>
                <w:rFonts w:ascii="Times New Roman" w:hAnsi="Times New Roman" w:cs="Times New Roman"/>
                <w:b/>
                <w:bCs/>
                <w:kern w:val="24"/>
                <w:sz w:val="24"/>
                <w:szCs w:val="24"/>
              </w:rPr>
            </w:pPr>
            <w:r w:rsidRPr="00807E22">
              <w:rPr>
                <w:rFonts w:ascii="Times New Roman" w:hAnsi="Times New Roman" w:cs="Times New Roman"/>
                <w:b/>
                <w:bCs/>
                <w:kern w:val="24"/>
                <w:sz w:val="24"/>
                <w:szCs w:val="24"/>
              </w:rPr>
              <w:t xml:space="preserve">Северо-Восточное МУГАДН </w:t>
            </w:r>
          </w:p>
        </w:tc>
        <w:tc>
          <w:tcPr>
            <w:tcW w:w="1882" w:type="dxa"/>
          </w:tcPr>
          <w:p w14:paraId="2438C614" w14:textId="3B3B8018" w:rsidR="00E50ECD" w:rsidRPr="00807E22" w:rsidRDefault="00E50ECD" w:rsidP="00807E22">
            <w:pPr>
              <w:pStyle w:val="6"/>
              <w:shd w:val="clear" w:color="auto" w:fill="auto"/>
              <w:tabs>
                <w:tab w:val="left" w:pos="1134"/>
              </w:tabs>
              <w:ind w:firstLine="0"/>
              <w:rPr>
                <w:rFonts w:ascii="Times New Roman" w:hAnsi="Times New Roman" w:cs="Times New Roman"/>
                <w:b/>
                <w:sz w:val="24"/>
                <w:szCs w:val="24"/>
              </w:rPr>
            </w:pPr>
            <w:r w:rsidRPr="00807E22">
              <w:rPr>
                <w:rFonts w:ascii="Times New Roman" w:hAnsi="Times New Roman" w:cs="Times New Roman"/>
                <w:b/>
                <w:sz w:val="24"/>
                <w:szCs w:val="24"/>
              </w:rPr>
              <w:t>734</w:t>
            </w:r>
          </w:p>
        </w:tc>
        <w:tc>
          <w:tcPr>
            <w:tcW w:w="1785" w:type="dxa"/>
          </w:tcPr>
          <w:p w14:paraId="3113AD55" w14:textId="3D98EBF8" w:rsidR="00E50ECD" w:rsidRPr="00807E22" w:rsidRDefault="00E50ECD" w:rsidP="00807E22">
            <w:pPr>
              <w:pStyle w:val="6"/>
              <w:shd w:val="clear" w:color="auto" w:fill="auto"/>
              <w:tabs>
                <w:tab w:val="left" w:pos="1134"/>
              </w:tabs>
              <w:ind w:firstLine="0"/>
              <w:rPr>
                <w:rFonts w:ascii="Times New Roman" w:hAnsi="Times New Roman" w:cs="Times New Roman"/>
                <w:b/>
                <w:sz w:val="24"/>
                <w:szCs w:val="24"/>
              </w:rPr>
            </w:pPr>
            <w:r w:rsidRPr="00807E22">
              <w:rPr>
                <w:rFonts w:ascii="Times New Roman" w:hAnsi="Times New Roman" w:cs="Times New Roman"/>
                <w:b/>
                <w:sz w:val="24"/>
                <w:szCs w:val="24"/>
              </w:rPr>
              <w:t>1</w:t>
            </w:r>
          </w:p>
        </w:tc>
        <w:tc>
          <w:tcPr>
            <w:tcW w:w="2166" w:type="dxa"/>
          </w:tcPr>
          <w:p w14:paraId="5AED54F8" w14:textId="2EA156B9" w:rsidR="00E50ECD" w:rsidRPr="00807E22" w:rsidRDefault="00E50ECD" w:rsidP="00807E22">
            <w:pPr>
              <w:pStyle w:val="6"/>
              <w:shd w:val="clear" w:color="auto" w:fill="auto"/>
              <w:tabs>
                <w:tab w:val="left" w:pos="1134"/>
              </w:tabs>
              <w:ind w:firstLine="0"/>
              <w:rPr>
                <w:rFonts w:ascii="Times New Roman" w:hAnsi="Times New Roman" w:cs="Times New Roman"/>
                <w:b/>
                <w:sz w:val="24"/>
                <w:szCs w:val="24"/>
              </w:rPr>
            </w:pPr>
            <w:r w:rsidRPr="00807E22">
              <w:rPr>
                <w:rFonts w:ascii="Times New Roman" w:hAnsi="Times New Roman" w:cs="Times New Roman"/>
                <w:b/>
                <w:sz w:val="24"/>
                <w:szCs w:val="24"/>
              </w:rPr>
              <w:t>1</w:t>
            </w:r>
          </w:p>
        </w:tc>
        <w:tc>
          <w:tcPr>
            <w:tcW w:w="1607" w:type="dxa"/>
          </w:tcPr>
          <w:p w14:paraId="4260BE5F" w14:textId="13A0CDF8" w:rsidR="00E50ECD" w:rsidRPr="00807E22" w:rsidRDefault="00807E22" w:rsidP="00807E22">
            <w:pPr>
              <w:pStyle w:val="6"/>
              <w:shd w:val="clear" w:color="auto" w:fill="auto"/>
              <w:tabs>
                <w:tab w:val="left" w:pos="1134"/>
              </w:tabs>
              <w:ind w:firstLine="0"/>
              <w:rPr>
                <w:rFonts w:ascii="Times New Roman" w:hAnsi="Times New Roman" w:cs="Times New Roman"/>
                <w:b/>
                <w:sz w:val="24"/>
                <w:szCs w:val="24"/>
              </w:rPr>
            </w:pPr>
            <w:r w:rsidRPr="00807E22">
              <w:rPr>
                <w:rFonts w:ascii="Times New Roman" w:hAnsi="Times New Roman" w:cs="Times New Roman"/>
                <w:b/>
                <w:sz w:val="24"/>
                <w:szCs w:val="24"/>
              </w:rPr>
              <w:t>27</w:t>
            </w:r>
          </w:p>
        </w:tc>
        <w:tc>
          <w:tcPr>
            <w:tcW w:w="1060" w:type="dxa"/>
          </w:tcPr>
          <w:p w14:paraId="21D068F2" w14:textId="339A271F" w:rsidR="00E50ECD" w:rsidRPr="00807E22" w:rsidRDefault="00807E22" w:rsidP="00807E22">
            <w:pPr>
              <w:pStyle w:val="6"/>
              <w:shd w:val="clear" w:color="auto" w:fill="auto"/>
              <w:tabs>
                <w:tab w:val="left" w:pos="1134"/>
              </w:tabs>
              <w:ind w:firstLine="0"/>
              <w:rPr>
                <w:rFonts w:ascii="Times New Roman" w:hAnsi="Times New Roman" w:cs="Times New Roman"/>
                <w:b/>
                <w:sz w:val="24"/>
                <w:szCs w:val="24"/>
              </w:rPr>
            </w:pPr>
            <w:r w:rsidRPr="00807E22">
              <w:rPr>
                <w:rFonts w:ascii="Times New Roman" w:hAnsi="Times New Roman" w:cs="Times New Roman"/>
                <w:b/>
                <w:sz w:val="24"/>
                <w:szCs w:val="24"/>
              </w:rPr>
              <w:t>86</w:t>
            </w:r>
            <w:r w:rsidR="005165B1">
              <w:rPr>
                <w:rFonts w:ascii="Times New Roman" w:hAnsi="Times New Roman" w:cs="Times New Roman"/>
                <w:b/>
                <w:sz w:val="24"/>
                <w:szCs w:val="24"/>
              </w:rPr>
              <w:t>,0</w:t>
            </w:r>
          </w:p>
        </w:tc>
      </w:tr>
    </w:tbl>
    <w:p w14:paraId="18FB8359" w14:textId="77777777" w:rsidR="00421683" w:rsidRPr="00807E22" w:rsidRDefault="00421683" w:rsidP="00627C30">
      <w:pPr>
        <w:pStyle w:val="24"/>
        <w:shd w:val="clear" w:color="auto" w:fill="auto"/>
        <w:tabs>
          <w:tab w:val="left" w:pos="212"/>
        </w:tabs>
        <w:spacing w:line="322" w:lineRule="exact"/>
        <w:ind w:firstLine="0"/>
        <w:jc w:val="both"/>
        <w:rPr>
          <w:rFonts w:ascii="Times New Roman" w:hAnsi="Times New Roman" w:cs="Times New Roman"/>
          <w:b/>
          <w:highlight w:val="yellow"/>
        </w:rPr>
      </w:pPr>
    </w:p>
    <w:p w14:paraId="52CDEEA5" w14:textId="7A0A396C" w:rsidR="003D53A7" w:rsidRPr="003D53A7" w:rsidRDefault="003D53A7" w:rsidP="003D53A7">
      <w:pPr>
        <w:pStyle w:val="24"/>
        <w:shd w:val="clear" w:color="auto" w:fill="auto"/>
        <w:ind w:firstLine="740"/>
        <w:jc w:val="both"/>
        <w:rPr>
          <w:rFonts w:ascii="Times New Roman" w:hAnsi="Times New Roman" w:cs="Times New Roman"/>
        </w:rPr>
      </w:pPr>
      <w:r w:rsidRPr="003D53A7">
        <w:rPr>
          <w:rFonts w:ascii="Times New Roman" w:hAnsi="Times New Roman" w:cs="Times New Roman"/>
        </w:rPr>
        <w:t xml:space="preserve">К основным нарушениям, выявленным в ходе проведённых </w:t>
      </w:r>
      <w:r>
        <w:rPr>
          <w:rFonts w:ascii="Times New Roman" w:hAnsi="Times New Roman" w:cs="Times New Roman"/>
        </w:rPr>
        <w:t xml:space="preserve">контрольных (надзорных) мероприятий </w:t>
      </w:r>
      <w:r w:rsidRPr="003D53A7">
        <w:rPr>
          <w:rFonts w:ascii="Times New Roman" w:hAnsi="Times New Roman" w:cs="Times New Roman"/>
        </w:rPr>
        <w:t>следует отнести не соблюдение требований п. 6 приказа Минтранса РФ от 01.12.2015 № 347; п. 6 статьи 21.1 Федерального закона от 08.11.2007 № 259-ФЗ, а именно:</w:t>
      </w:r>
    </w:p>
    <w:p w14:paraId="41490117" w14:textId="77777777" w:rsidR="003D53A7" w:rsidRPr="003D53A7" w:rsidRDefault="003D53A7" w:rsidP="002A7AF8">
      <w:pPr>
        <w:pStyle w:val="24"/>
        <w:numPr>
          <w:ilvl w:val="0"/>
          <w:numId w:val="2"/>
        </w:numPr>
        <w:shd w:val="clear" w:color="auto" w:fill="auto"/>
        <w:tabs>
          <w:tab w:val="left" w:pos="1058"/>
        </w:tabs>
        <w:spacing w:line="322" w:lineRule="exact"/>
        <w:ind w:firstLine="740"/>
        <w:jc w:val="both"/>
        <w:rPr>
          <w:rFonts w:ascii="Times New Roman" w:hAnsi="Times New Roman" w:cs="Times New Roman"/>
        </w:rPr>
      </w:pPr>
      <w:r w:rsidRPr="003D53A7">
        <w:rPr>
          <w:rFonts w:ascii="Times New Roman" w:hAnsi="Times New Roman" w:cs="Times New Roman"/>
        </w:rPr>
        <w:t>Транспортные средства не оснащены надписями, иной текстовой и графической информацией, выполненной крупным шрифтом, в том числе с применением рельефно-точечного шрифта Брайля при оказании услуг по перевозке пассажиров и иных лиц автобусами.</w:t>
      </w:r>
    </w:p>
    <w:p w14:paraId="28BB9E55" w14:textId="77777777" w:rsidR="003D53A7" w:rsidRPr="003D53A7" w:rsidRDefault="003D53A7" w:rsidP="002A7AF8">
      <w:pPr>
        <w:pStyle w:val="24"/>
        <w:numPr>
          <w:ilvl w:val="0"/>
          <w:numId w:val="2"/>
        </w:numPr>
        <w:shd w:val="clear" w:color="auto" w:fill="auto"/>
        <w:tabs>
          <w:tab w:val="left" w:pos="1058"/>
        </w:tabs>
        <w:spacing w:after="300" w:line="322" w:lineRule="exact"/>
        <w:ind w:firstLine="740"/>
        <w:jc w:val="both"/>
        <w:rPr>
          <w:rFonts w:ascii="Times New Roman" w:hAnsi="Times New Roman" w:cs="Times New Roman"/>
        </w:rPr>
      </w:pPr>
      <w:r w:rsidRPr="003D53A7">
        <w:rPr>
          <w:rFonts w:ascii="Times New Roman" w:hAnsi="Times New Roman" w:cs="Times New Roman"/>
        </w:rPr>
        <w:t>Не разработаны и утверждены паспорта доступности для пассажиров из числа инвалидов объектов, транспортных средств и предоставляемых услуг.</w:t>
      </w:r>
    </w:p>
    <w:p w14:paraId="604404F2" w14:textId="77777777" w:rsidR="0023415F" w:rsidRDefault="0023415F" w:rsidP="00CC6DB7">
      <w:pPr>
        <w:pStyle w:val="Default"/>
        <w:jc w:val="center"/>
        <w:rPr>
          <w:rFonts w:ascii="Times New Roman" w:hAnsi="Times New Roman" w:cs="Times New Roman"/>
          <w:b/>
          <w:bCs/>
          <w:color w:val="auto"/>
          <w:sz w:val="28"/>
          <w:szCs w:val="28"/>
        </w:rPr>
      </w:pPr>
    </w:p>
    <w:p w14:paraId="0F70B081" w14:textId="517A14FD" w:rsidR="00CC6DB7" w:rsidRPr="00A150A8" w:rsidRDefault="000B03BE" w:rsidP="00CC6DB7">
      <w:pPr>
        <w:pStyle w:val="Default"/>
        <w:jc w:val="center"/>
        <w:rPr>
          <w:rFonts w:ascii="Times New Roman" w:hAnsi="Times New Roman" w:cs="Times New Roman"/>
          <w:b/>
          <w:bCs/>
          <w:color w:val="auto"/>
          <w:sz w:val="28"/>
          <w:szCs w:val="28"/>
        </w:rPr>
      </w:pPr>
      <w:r w:rsidRPr="00A150A8">
        <w:rPr>
          <w:rFonts w:ascii="Times New Roman" w:hAnsi="Times New Roman" w:cs="Times New Roman"/>
          <w:b/>
          <w:bCs/>
          <w:color w:val="auto"/>
          <w:sz w:val="28"/>
          <w:szCs w:val="28"/>
        </w:rPr>
        <w:lastRenderedPageBreak/>
        <w:t xml:space="preserve"> Типовые и массовые нарушения обязательных требований с возможными мероприятиями по их устранению</w:t>
      </w:r>
    </w:p>
    <w:p w14:paraId="57BBBA43" w14:textId="77777777" w:rsidR="00CC6DB7" w:rsidRPr="00A150A8" w:rsidRDefault="00CC6DB7" w:rsidP="00CC6DB7">
      <w:pPr>
        <w:pStyle w:val="Default"/>
        <w:jc w:val="center"/>
        <w:rPr>
          <w:b/>
          <w:bCs/>
          <w:color w:val="auto"/>
          <w:sz w:val="28"/>
          <w:szCs w:val="28"/>
        </w:rPr>
      </w:pPr>
    </w:p>
    <w:p w14:paraId="2FD5AD45" w14:textId="77777777" w:rsidR="005E0F35" w:rsidRPr="00A150A8" w:rsidRDefault="005E0F35" w:rsidP="005E0F35">
      <w:pPr>
        <w:pStyle w:val="24"/>
        <w:shd w:val="clear" w:color="auto" w:fill="auto"/>
        <w:ind w:firstLine="600"/>
        <w:jc w:val="both"/>
        <w:rPr>
          <w:rFonts w:ascii="Times New Roman" w:hAnsi="Times New Roman" w:cs="Times New Roman"/>
        </w:rPr>
      </w:pPr>
      <w:r w:rsidRPr="00A150A8">
        <w:rPr>
          <w:rFonts w:ascii="Times New Roman" w:hAnsi="Times New Roman" w:cs="Times New Roman"/>
        </w:rPr>
        <w:t>Наиболее распространены нарушения, оказывающие влияние на безопасность дорожного движения при осуществлении перевозок автомобильным транспортом, снижение качества оказания транспортных услуг, защищенности граждан в случае возникновения происшествий на транспорте:</w:t>
      </w:r>
    </w:p>
    <w:p w14:paraId="2CF58BED" w14:textId="5057C433" w:rsidR="00725284" w:rsidRPr="00A150A8" w:rsidRDefault="005E0F35" w:rsidP="005E0F35">
      <w:pPr>
        <w:pStyle w:val="24"/>
        <w:shd w:val="clear" w:color="auto" w:fill="auto"/>
        <w:ind w:firstLine="600"/>
        <w:jc w:val="both"/>
        <w:rPr>
          <w:rFonts w:ascii="Times New Roman" w:hAnsi="Times New Roman" w:cs="Times New Roman"/>
        </w:rPr>
      </w:pPr>
      <w:r w:rsidRPr="00A150A8">
        <w:rPr>
          <w:rFonts w:ascii="Times New Roman" w:hAnsi="Times New Roman" w:cs="Times New Roman"/>
        </w:rPr>
        <w:t xml:space="preserve"> - н</w:t>
      </w:r>
      <w:r w:rsidR="00725284" w:rsidRPr="00A150A8">
        <w:rPr>
          <w:rFonts w:ascii="Times New Roman" w:hAnsi="Times New Roman" w:cs="Times New Roman"/>
        </w:rPr>
        <w:t>есоблюдение требований порядка посадки и высадки пассажиров;</w:t>
      </w:r>
    </w:p>
    <w:p w14:paraId="6305BB11" w14:textId="313FE754" w:rsidR="00725284" w:rsidRPr="00A150A8" w:rsidRDefault="00725284" w:rsidP="00725284">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A150A8">
        <w:rPr>
          <w:rFonts w:ascii="Times New Roman" w:hAnsi="Times New Roman" w:cs="Times New Roman"/>
          <w:sz w:val="28"/>
          <w:szCs w:val="28"/>
        </w:rPr>
        <w:t>-</w:t>
      </w:r>
      <w:r w:rsidRPr="00A150A8">
        <w:rPr>
          <w:rFonts w:ascii="Times New Roman" w:hAnsi="Times New Roman" w:cs="Times New Roman"/>
          <w:sz w:val="28"/>
          <w:szCs w:val="28"/>
        </w:rPr>
        <w:tab/>
      </w:r>
      <w:r w:rsidR="005E0F35" w:rsidRPr="00A150A8">
        <w:rPr>
          <w:rFonts w:ascii="Times New Roman" w:hAnsi="Times New Roman" w:cs="Times New Roman"/>
          <w:sz w:val="28"/>
          <w:szCs w:val="28"/>
        </w:rPr>
        <w:t>и</w:t>
      </w:r>
      <w:r w:rsidRPr="00A150A8">
        <w:rPr>
          <w:rFonts w:ascii="Times New Roman" w:hAnsi="Times New Roman" w:cs="Times New Roman"/>
          <w:sz w:val="28"/>
          <w:szCs w:val="28"/>
        </w:rPr>
        <w:t>спользование для осуществления регулярных перевозок пассажиров автобуса при отсутствии карты маршрута регулярных перевозок;</w:t>
      </w:r>
    </w:p>
    <w:p w14:paraId="6DE66F50" w14:textId="6731B775" w:rsidR="00725284" w:rsidRPr="00A150A8" w:rsidRDefault="00725284" w:rsidP="00725284">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A150A8">
        <w:rPr>
          <w:rFonts w:ascii="Times New Roman" w:hAnsi="Times New Roman" w:cs="Times New Roman"/>
          <w:sz w:val="28"/>
          <w:szCs w:val="28"/>
        </w:rPr>
        <w:t>-</w:t>
      </w:r>
      <w:r w:rsidRPr="00A150A8">
        <w:rPr>
          <w:rFonts w:ascii="Times New Roman" w:hAnsi="Times New Roman" w:cs="Times New Roman"/>
          <w:sz w:val="28"/>
          <w:szCs w:val="28"/>
        </w:rPr>
        <w:tab/>
      </w:r>
      <w:r w:rsidR="005E0F35" w:rsidRPr="00A150A8">
        <w:rPr>
          <w:rFonts w:ascii="Times New Roman" w:hAnsi="Times New Roman" w:cs="Times New Roman"/>
          <w:sz w:val="28"/>
          <w:szCs w:val="28"/>
        </w:rPr>
        <w:t>и</w:t>
      </w:r>
      <w:r w:rsidRPr="00A150A8">
        <w:rPr>
          <w:rFonts w:ascii="Times New Roman" w:hAnsi="Times New Roman" w:cs="Times New Roman"/>
          <w:sz w:val="28"/>
          <w:szCs w:val="28"/>
        </w:rPr>
        <w:t>спользование автобуса с иными характеристиками, чем те, которые предусмотрены картой маршрута регулярных перевозок;</w:t>
      </w:r>
    </w:p>
    <w:p w14:paraId="11814E1F" w14:textId="40598B03" w:rsidR="0063382E" w:rsidRPr="00A150A8" w:rsidRDefault="0063382E" w:rsidP="0063382E">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A150A8">
        <w:rPr>
          <w:rFonts w:ascii="Times New Roman" w:hAnsi="Times New Roman" w:cs="Times New Roman"/>
          <w:sz w:val="28"/>
          <w:szCs w:val="28"/>
        </w:rPr>
        <w:t>-</w:t>
      </w:r>
      <w:r w:rsidRPr="00A150A8">
        <w:rPr>
          <w:rFonts w:ascii="Times New Roman" w:hAnsi="Times New Roman" w:cs="Times New Roman"/>
          <w:sz w:val="28"/>
          <w:szCs w:val="28"/>
        </w:rPr>
        <w:tab/>
      </w:r>
      <w:r w:rsidR="005E0F35" w:rsidRPr="00A150A8">
        <w:rPr>
          <w:rFonts w:ascii="Times New Roman" w:hAnsi="Times New Roman" w:cs="Times New Roman"/>
          <w:sz w:val="28"/>
          <w:szCs w:val="28"/>
        </w:rPr>
        <w:t>о</w:t>
      </w:r>
      <w:r w:rsidRPr="00A150A8">
        <w:rPr>
          <w:rFonts w:ascii="Times New Roman" w:hAnsi="Times New Roman" w:cs="Times New Roman"/>
          <w:sz w:val="28"/>
          <w:szCs w:val="28"/>
        </w:rPr>
        <w:t xml:space="preserve">существление перевозок пассажиров и багажа, грузов автомобильным транспортом с нарушением требований о проведении </w:t>
      </w:r>
      <w:proofErr w:type="spellStart"/>
      <w:r w:rsidRPr="00A150A8">
        <w:rPr>
          <w:rFonts w:ascii="Times New Roman" w:hAnsi="Times New Roman" w:cs="Times New Roman"/>
          <w:sz w:val="28"/>
          <w:szCs w:val="28"/>
        </w:rPr>
        <w:t>предрейсовых</w:t>
      </w:r>
      <w:proofErr w:type="spellEnd"/>
      <w:r w:rsidRPr="00A150A8">
        <w:rPr>
          <w:rFonts w:ascii="Times New Roman" w:hAnsi="Times New Roman" w:cs="Times New Roman"/>
          <w:sz w:val="28"/>
          <w:szCs w:val="28"/>
        </w:rPr>
        <w:t xml:space="preserve"> медицинских осмотров водителей транспортных средств;</w:t>
      </w:r>
    </w:p>
    <w:p w14:paraId="289EAE37" w14:textId="400931D2" w:rsidR="0063382E" w:rsidRPr="00A150A8" w:rsidRDefault="0063382E" w:rsidP="0063382E">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A150A8">
        <w:rPr>
          <w:rFonts w:ascii="Times New Roman" w:hAnsi="Times New Roman" w:cs="Times New Roman"/>
          <w:sz w:val="28"/>
          <w:szCs w:val="28"/>
        </w:rPr>
        <w:t>-</w:t>
      </w:r>
      <w:r w:rsidRPr="00A150A8">
        <w:rPr>
          <w:rFonts w:ascii="Times New Roman" w:hAnsi="Times New Roman" w:cs="Times New Roman"/>
          <w:sz w:val="28"/>
          <w:szCs w:val="28"/>
        </w:rPr>
        <w:tab/>
      </w:r>
      <w:r w:rsidR="005E0F35" w:rsidRPr="00A150A8">
        <w:rPr>
          <w:rFonts w:ascii="Times New Roman" w:hAnsi="Times New Roman" w:cs="Times New Roman"/>
          <w:sz w:val="28"/>
          <w:szCs w:val="28"/>
        </w:rPr>
        <w:t>у</w:t>
      </w:r>
      <w:r w:rsidRPr="00A150A8">
        <w:rPr>
          <w:rFonts w:ascii="Times New Roman" w:hAnsi="Times New Roman" w:cs="Times New Roman"/>
          <w:sz w:val="28"/>
          <w:szCs w:val="28"/>
        </w:rPr>
        <w:t>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6A8E3B3C" w14:textId="2F31B5D9" w:rsidR="0063382E" w:rsidRPr="00A150A8" w:rsidRDefault="0063382E" w:rsidP="0063382E">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A150A8">
        <w:rPr>
          <w:rFonts w:ascii="Times New Roman" w:hAnsi="Times New Roman" w:cs="Times New Roman"/>
          <w:sz w:val="28"/>
          <w:szCs w:val="28"/>
        </w:rPr>
        <w:t>-</w:t>
      </w:r>
      <w:r w:rsidRPr="00A150A8">
        <w:rPr>
          <w:rFonts w:ascii="Times New Roman" w:hAnsi="Times New Roman" w:cs="Times New Roman"/>
          <w:sz w:val="28"/>
          <w:szCs w:val="28"/>
        </w:rPr>
        <w:tab/>
      </w:r>
      <w:r w:rsidR="005E0F35" w:rsidRPr="00A150A8">
        <w:rPr>
          <w:rFonts w:ascii="Times New Roman" w:hAnsi="Times New Roman" w:cs="Times New Roman"/>
          <w:sz w:val="28"/>
          <w:szCs w:val="28"/>
        </w:rPr>
        <w:t>о</w:t>
      </w:r>
      <w:r w:rsidRPr="00A150A8">
        <w:rPr>
          <w:rFonts w:ascii="Times New Roman" w:hAnsi="Times New Roman" w:cs="Times New Roman"/>
          <w:sz w:val="28"/>
          <w:szCs w:val="28"/>
        </w:rPr>
        <w:t xml:space="preserve">существление деятельности в области транспорта с нарушением условий, предусмотренных лицензией. В частности: заполнение путевых листов в </w:t>
      </w:r>
      <w:hyperlink r:id="rId19" w:history="1">
        <w:r w:rsidRPr="00A150A8">
          <w:rPr>
            <w:rFonts w:ascii="Times New Roman" w:hAnsi="Times New Roman" w:cs="Times New Roman"/>
            <w:sz w:val="28"/>
            <w:szCs w:val="28"/>
          </w:rPr>
          <w:t>порядке</w:t>
        </w:r>
      </w:hyperlink>
      <w:r w:rsidRPr="00A150A8">
        <w:rPr>
          <w:rFonts w:ascii="Times New Roman" w:hAnsi="Times New Roman" w:cs="Times New Roman"/>
          <w:sz w:val="28"/>
          <w:szCs w:val="28"/>
        </w:rPr>
        <w:t xml:space="preserve">, установленном Министерством транспорта Российской Федерации в соответствии со </w:t>
      </w:r>
      <w:hyperlink r:id="rId20" w:history="1">
        <w:r w:rsidRPr="00A150A8">
          <w:rPr>
            <w:rFonts w:ascii="Times New Roman" w:hAnsi="Times New Roman" w:cs="Times New Roman"/>
            <w:sz w:val="28"/>
            <w:szCs w:val="28"/>
          </w:rPr>
          <w:t>статьей 6</w:t>
        </w:r>
      </w:hyperlink>
      <w:r w:rsidRPr="00A150A8">
        <w:rPr>
          <w:rFonts w:ascii="Times New Roman" w:hAnsi="Times New Roman" w:cs="Times New Roman"/>
          <w:sz w:val="28"/>
          <w:szCs w:val="28"/>
        </w:rPr>
        <w:t xml:space="preserve"> Федерального закона "Устав автомобильного транспорта и городского наземного электрического транспорта"; </w:t>
      </w:r>
    </w:p>
    <w:p w14:paraId="647B1BDF" w14:textId="718AA44B" w:rsidR="0063382E" w:rsidRPr="00A150A8" w:rsidRDefault="0063382E" w:rsidP="0063382E">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A150A8">
        <w:rPr>
          <w:rFonts w:ascii="Times New Roman" w:hAnsi="Times New Roman" w:cs="Times New Roman"/>
          <w:sz w:val="28"/>
          <w:szCs w:val="28"/>
        </w:rPr>
        <w:t xml:space="preserve">- </w:t>
      </w:r>
      <w:r w:rsidR="005E0F35" w:rsidRPr="00A150A8">
        <w:rPr>
          <w:rFonts w:ascii="Times New Roman" w:hAnsi="Times New Roman" w:cs="Times New Roman"/>
          <w:sz w:val="28"/>
          <w:szCs w:val="28"/>
        </w:rPr>
        <w:t>и</w:t>
      </w:r>
      <w:r w:rsidRPr="00A150A8">
        <w:rPr>
          <w:rFonts w:ascii="Times New Roman" w:hAnsi="Times New Roman" w:cs="Times New Roman"/>
          <w:sz w:val="28"/>
          <w:szCs w:val="28"/>
        </w:rPr>
        <w:t xml:space="preserve">спользование лицензиатом для осуществления лицензируемой деятельности автобусов </w:t>
      </w:r>
      <w:proofErr w:type="gramStart"/>
      <w:r w:rsidRPr="00A150A8">
        <w:rPr>
          <w:rFonts w:ascii="Times New Roman" w:hAnsi="Times New Roman" w:cs="Times New Roman"/>
          <w:sz w:val="28"/>
          <w:szCs w:val="28"/>
        </w:rPr>
        <w:t>сведения</w:t>
      </w:r>
      <w:proofErr w:type="gramEnd"/>
      <w:r w:rsidRPr="00A150A8">
        <w:rPr>
          <w:rFonts w:ascii="Times New Roman" w:hAnsi="Times New Roman" w:cs="Times New Roman"/>
          <w:sz w:val="28"/>
          <w:szCs w:val="28"/>
        </w:rPr>
        <w:t xml:space="preserve"> о которых не внесены в реестр лицензий на осуществление л</w:t>
      </w:r>
      <w:r w:rsidR="005E0F35" w:rsidRPr="00A150A8">
        <w:rPr>
          <w:rFonts w:ascii="Times New Roman" w:hAnsi="Times New Roman" w:cs="Times New Roman"/>
          <w:sz w:val="28"/>
          <w:szCs w:val="28"/>
        </w:rPr>
        <w:t>ицензируемого вида деятельности;</w:t>
      </w:r>
    </w:p>
    <w:p w14:paraId="69F57C19" w14:textId="2A819FBA" w:rsidR="00613500" w:rsidRPr="00A150A8" w:rsidRDefault="00613500" w:rsidP="0063382E">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A150A8">
        <w:rPr>
          <w:sz w:val="28"/>
          <w:szCs w:val="28"/>
        </w:rPr>
        <w:t xml:space="preserve">- </w:t>
      </w:r>
      <w:r w:rsidRPr="00A150A8">
        <w:rPr>
          <w:rFonts w:ascii="Times New Roman" w:hAnsi="Times New Roman" w:cs="Times New Roman"/>
          <w:sz w:val="28"/>
          <w:szCs w:val="28"/>
        </w:rPr>
        <w:t>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r w:rsidR="005E0F35" w:rsidRPr="00A150A8">
        <w:rPr>
          <w:rFonts w:ascii="Times New Roman" w:hAnsi="Times New Roman" w:cs="Times New Roman"/>
          <w:sz w:val="28"/>
          <w:szCs w:val="28"/>
        </w:rPr>
        <w:t>;</w:t>
      </w:r>
    </w:p>
    <w:p w14:paraId="79347AFC" w14:textId="64684E75" w:rsidR="00705B99" w:rsidRPr="00A150A8" w:rsidRDefault="00705B99" w:rsidP="0063382E">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A150A8">
        <w:rPr>
          <w:rFonts w:ascii="Times New Roman" w:hAnsi="Times New Roman" w:cs="Times New Roman"/>
          <w:sz w:val="28"/>
          <w:szCs w:val="28"/>
        </w:rPr>
        <w:t>-</w:t>
      </w:r>
      <w:r w:rsidRPr="00A150A8">
        <w:rPr>
          <w:rFonts w:ascii="Times New Roman" w:hAnsi="Times New Roman" w:cs="Times New Roman"/>
          <w:sz w:val="28"/>
          <w:szCs w:val="28"/>
        </w:rPr>
        <w:tab/>
      </w:r>
      <w:r w:rsidR="005E0F35" w:rsidRPr="00A150A8">
        <w:rPr>
          <w:rFonts w:ascii="Times New Roman" w:hAnsi="Times New Roman" w:cs="Times New Roman"/>
          <w:sz w:val="28"/>
          <w:szCs w:val="28"/>
        </w:rPr>
        <w:t>у</w:t>
      </w:r>
      <w:r w:rsidRPr="00A150A8">
        <w:rPr>
          <w:rFonts w:ascii="Times New Roman" w:hAnsi="Times New Roman" w:cs="Times New Roman"/>
          <w:sz w:val="28"/>
          <w:szCs w:val="28"/>
        </w:rPr>
        <w:t xml:space="preserve">правление транспортным средством без </w:t>
      </w:r>
      <w:proofErr w:type="spellStart"/>
      <w:r w:rsidRPr="00A150A8">
        <w:rPr>
          <w:rFonts w:ascii="Times New Roman" w:hAnsi="Times New Roman" w:cs="Times New Roman"/>
          <w:sz w:val="28"/>
          <w:szCs w:val="28"/>
        </w:rPr>
        <w:t>тахографа</w:t>
      </w:r>
      <w:proofErr w:type="spellEnd"/>
      <w:r w:rsidRPr="00A150A8">
        <w:rPr>
          <w:rFonts w:ascii="Times New Roman" w:hAnsi="Times New Roman" w:cs="Times New Roman"/>
          <w:sz w:val="28"/>
          <w:szCs w:val="28"/>
        </w:rPr>
        <w:t xml:space="preserve"> либо с нарушением установленных нормативными правовыми актами Российской Федерации требований к использованию </w:t>
      </w:r>
      <w:proofErr w:type="spellStart"/>
      <w:r w:rsidRPr="00A150A8">
        <w:rPr>
          <w:rFonts w:ascii="Times New Roman" w:hAnsi="Times New Roman" w:cs="Times New Roman"/>
          <w:sz w:val="28"/>
          <w:szCs w:val="28"/>
        </w:rPr>
        <w:t>тахографа</w:t>
      </w:r>
      <w:proofErr w:type="spellEnd"/>
      <w:r w:rsidRPr="00A150A8">
        <w:rPr>
          <w:rFonts w:ascii="Times New Roman" w:hAnsi="Times New Roman" w:cs="Times New Roman"/>
          <w:sz w:val="28"/>
          <w:szCs w:val="28"/>
        </w:rPr>
        <w:t>;</w:t>
      </w:r>
    </w:p>
    <w:p w14:paraId="702EE265" w14:textId="4F4081ED" w:rsidR="00705B99" w:rsidRPr="00A150A8" w:rsidRDefault="00705B99"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A150A8">
        <w:rPr>
          <w:rFonts w:ascii="Times New Roman" w:hAnsi="Times New Roman" w:cs="Times New Roman"/>
          <w:sz w:val="28"/>
          <w:szCs w:val="28"/>
        </w:rPr>
        <w:t>-</w:t>
      </w:r>
      <w:r w:rsidRPr="00A150A8">
        <w:rPr>
          <w:rFonts w:ascii="Times New Roman" w:hAnsi="Times New Roman" w:cs="Times New Roman"/>
          <w:sz w:val="28"/>
          <w:szCs w:val="28"/>
        </w:rPr>
        <w:tab/>
      </w:r>
      <w:r w:rsidR="005E0F35" w:rsidRPr="00A150A8">
        <w:rPr>
          <w:rFonts w:ascii="Times New Roman" w:hAnsi="Times New Roman" w:cs="Times New Roman"/>
          <w:sz w:val="28"/>
          <w:szCs w:val="28"/>
        </w:rPr>
        <w:t>н</w:t>
      </w:r>
      <w:r w:rsidRPr="00A150A8">
        <w:rPr>
          <w:rFonts w:ascii="Times New Roman" w:hAnsi="Times New Roman" w:cs="Times New Roman"/>
          <w:sz w:val="28"/>
          <w:szCs w:val="28"/>
        </w:rPr>
        <w:t>есоблюдение установленных нормативными правовыми актами Российской Федерации норм времени управления транспортным средством и отдыха;</w:t>
      </w:r>
    </w:p>
    <w:p w14:paraId="51A2FBAE" w14:textId="43F6BDE4" w:rsidR="00705B99" w:rsidRPr="00A150A8" w:rsidRDefault="00705B99"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A150A8">
        <w:rPr>
          <w:rFonts w:ascii="Times New Roman" w:hAnsi="Times New Roman" w:cs="Times New Roman"/>
          <w:sz w:val="28"/>
          <w:szCs w:val="28"/>
        </w:rPr>
        <w:t>-</w:t>
      </w:r>
      <w:r w:rsidRPr="00A150A8">
        <w:rPr>
          <w:rFonts w:ascii="Times New Roman" w:hAnsi="Times New Roman" w:cs="Times New Roman"/>
          <w:sz w:val="28"/>
          <w:szCs w:val="28"/>
        </w:rPr>
        <w:tab/>
      </w:r>
      <w:r w:rsidR="005E0F35" w:rsidRPr="00A150A8">
        <w:rPr>
          <w:rFonts w:ascii="Times New Roman" w:hAnsi="Times New Roman" w:cs="Times New Roman"/>
          <w:sz w:val="28"/>
          <w:szCs w:val="28"/>
        </w:rPr>
        <w:t>д</w:t>
      </w:r>
      <w:r w:rsidRPr="00A150A8">
        <w:rPr>
          <w:rFonts w:ascii="Times New Roman" w:hAnsi="Times New Roman" w:cs="Times New Roman"/>
          <w:sz w:val="28"/>
          <w:szCs w:val="28"/>
        </w:rPr>
        <w:t>вижение тяжеловесного или крупногабаритного транспортного средства с превышением допустимых габаритов транспортного средства либо с превышением допустимой массы транспортного средства или допустимой нагрузки на ось транспортного средства без специального разрешения;</w:t>
      </w:r>
    </w:p>
    <w:p w14:paraId="749E202B" w14:textId="31A24EAC" w:rsidR="00705B99" w:rsidRPr="00A150A8" w:rsidRDefault="00705B99"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r w:rsidRPr="00A150A8">
        <w:rPr>
          <w:rFonts w:ascii="Times New Roman" w:hAnsi="Times New Roman" w:cs="Times New Roman"/>
          <w:sz w:val="28"/>
          <w:szCs w:val="28"/>
        </w:rPr>
        <w:t>-</w:t>
      </w:r>
      <w:r w:rsidRPr="00A150A8">
        <w:rPr>
          <w:rFonts w:ascii="Times New Roman" w:hAnsi="Times New Roman" w:cs="Times New Roman"/>
          <w:sz w:val="28"/>
          <w:szCs w:val="28"/>
        </w:rPr>
        <w:tab/>
      </w:r>
      <w:r w:rsidR="005E0F35" w:rsidRPr="00A150A8">
        <w:rPr>
          <w:rFonts w:ascii="Times New Roman" w:hAnsi="Times New Roman" w:cs="Times New Roman"/>
          <w:sz w:val="28"/>
          <w:szCs w:val="28"/>
        </w:rPr>
        <w:t>д</w:t>
      </w:r>
      <w:r w:rsidRPr="00A150A8">
        <w:rPr>
          <w:rFonts w:ascii="Times New Roman" w:hAnsi="Times New Roman" w:cs="Times New Roman"/>
          <w:sz w:val="28"/>
          <w:szCs w:val="28"/>
        </w:rPr>
        <w:t>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w:t>
      </w:r>
      <w:r w:rsidR="005E0F35" w:rsidRPr="00A150A8">
        <w:rPr>
          <w:rFonts w:ascii="Times New Roman" w:hAnsi="Times New Roman" w:cs="Times New Roman"/>
          <w:sz w:val="28"/>
          <w:szCs w:val="28"/>
        </w:rPr>
        <w:t>ия таким транспортным средством.</w:t>
      </w:r>
    </w:p>
    <w:p w14:paraId="134D0AF4" w14:textId="1FF1922B" w:rsidR="00705B99" w:rsidRPr="00A150A8" w:rsidRDefault="00705B99"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2C7EA443" w14:textId="77777777" w:rsidR="0023415F" w:rsidRDefault="0023415F" w:rsidP="00187DE2">
      <w:pPr>
        <w:jc w:val="center"/>
        <w:rPr>
          <w:b/>
          <w:bCs/>
          <w:sz w:val="28"/>
          <w:szCs w:val="28"/>
        </w:rPr>
      </w:pPr>
    </w:p>
    <w:p w14:paraId="11706AD8" w14:textId="77777777" w:rsidR="0023415F" w:rsidRDefault="0023415F" w:rsidP="00187DE2">
      <w:pPr>
        <w:jc w:val="center"/>
        <w:rPr>
          <w:b/>
          <w:bCs/>
          <w:sz w:val="28"/>
          <w:szCs w:val="28"/>
        </w:rPr>
      </w:pPr>
    </w:p>
    <w:p w14:paraId="72F00ECA" w14:textId="671440E9" w:rsidR="00656C1F" w:rsidRPr="001844C6" w:rsidRDefault="00F1483D" w:rsidP="00187DE2">
      <w:pPr>
        <w:jc w:val="center"/>
        <w:rPr>
          <w:b/>
          <w:bCs/>
          <w:sz w:val="28"/>
          <w:szCs w:val="28"/>
        </w:rPr>
      </w:pPr>
      <w:r w:rsidRPr="001844C6">
        <w:rPr>
          <w:b/>
          <w:bCs/>
          <w:sz w:val="28"/>
          <w:szCs w:val="28"/>
        </w:rPr>
        <w:lastRenderedPageBreak/>
        <w:t>Наложенные по результатам контрольно-надзорных мероприятий меры административной и иной публично-правовой ответственности</w:t>
      </w:r>
    </w:p>
    <w:p w14:paraId="3FD92BBF" w14:textId="3BDA818B" w:rsidR="00985353" w:rsidRPr="001844C6" w:rsidRDefault="00656C1F" w:rsidP="00187DE2">
      <w:pPr>
        <w:jc w:val="center"/>
        <w:rPr>
          <w:bCs/>
          <w:sz w:val="28"/>
          <w:szCs w:val="28"/>
        </w:rPr>
      </w:pPr>
      <w:r w:rsidRPr="001844C6">
        <w:rPr>
          <w:b/>
          <w:bCs/>
          <w:sz w:val="28"/>
          <w:szCs w:val="28"/>
        </w:rPr>
        <w:t xml:space="preserve">                                                                                                                          </w:t>
      </w:r>
      <w:r w:rsidRPr="001844C6">
        <w:rPr>
          <w:bCs/>
          <w:sz w:val="28"/>
          <w:szCs w:val="28"/>
        </w:rPr>
        <w:t xml:space="preserve">Таблица № </w:t>
      </w:r>
      <w:r w:rsidR="00F626E2">
        <w:rPr>
          <w:bCs/>
          <w:sz w:val="28"/>
          <w:szCs w:val="28"/>
        </w:rP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1995"/>
        <w:gridCol w:w="1554"/>
        <w:gridCol w:w="1995"/>
        <w:gridCol w:w="1247"/>
      </w:tblGrid>
      <w:tr w:rsidR="008B7AD4" w:rsidRPr="001844C6" w14:paraId="099A498C" w14:textId="77777777" w:rsidTr="005165B1">
        <w:tc>
          <w:tcPr>
            <w:tcW w:w="1934" w:type="pct"/>
            <w:vMerge w:val="restart"/>
            <w:shd w:val="clear" w:color="auto" w:fill="auto"/>
            <w:vAlign w:val="center"/>
          </w:tcPr>
          <w:p w14:paraId="29F9F64A" w14:textId="15E61CD5" w:rsidR="00985353" w:rsidRPr="006878F6" w:rsidRDefault="00985353" w:rsidP="001844C6">
            <w:pPr>
              <w:jc w:val="center"/>
              <w:rPr>
                <w:sz w:val="22"/>
                <w:szCs w:val="22"/>
              </w:rPr>
            </w:pPr>
            <w:r w:rsidRPr="006878F6">
              <w:rPr>
                <w:sz w:val="22"/>
                <w:szCs w:val="22"/>
              </w:rPr>
              <w:t xml:space="preserve">За </w:t>
            </w:r>
            <w:r w:rsidR="001844C6" w:rsidRPr="006878F6">
              <w:rPr>
                <w:sz w:val="22"/>
                <w:szCs w:val="22"/>
              </w:rPr>
              <w:t>6</w:t>
            </w:r>
            <w:r w:rsidRPr="006878F6">
              <w:rPr>
                <w:sz w:val="22"/>
                <w:szCs w:val="22"/>
              </w:rPr>
              <w:t xml:space="preserve"> месяцев 202</w:t>
            </w:r>
            <w:r w:rsidR="001844C6" w:rsidRPr="006878F6">
              <w:rPr>
                <w:sz w:val="22"/>
                <w:szCs w:val="22"/>
              </w:rPr>
              <w:t>2</w:t>
            </w:r>
            <w:r w:rsidRPr="006878F6">
              <w:rPr>
                <w:sz w:val="22"/>
                <w:szCs w:val="22"/>
              </w:rPr>
              <w:t>г.</w:t>
            </w:r>
          </w:p>
        </w:tc>
        <w:tc>
          <w:tcPr>
            <w:tcW w:w="3066" w:type="pct"/>
            <w:gridSpan w:val="4"/>
            <w:shd w:val="clear" w:color="auto" w:fill="auto"/>
            <w:vAlign w:val="center"/>
          </w:tcPr>
          <w:p w14:paraId="756A49B3" w14:textId="6694BB05" w:rsidR="00985353" w:rsidRPr="006878F6" w:rsidRDefault="00985353" w:rsidP="00187DE2">
            <w:pPr>
              <w:jc w:val="center"/>
              <w:rPr>
                <w:sz w:val="22"/>
                <w:szCs w:val="22"/>
              </w:rPr>
            </w:pPr>
            <w:r w:rsidRPr="006878F6">
              <w:rPr>
                <w:b/>
                <w:sz w:val="22"/>
                <w:szCs w:val="22"/>
              </w:rPr>
              <w:t>Северо-Восточное МУГАДН</w:t>
            </w:r>
          </w:p>
        </w:tc>
      </w:tr>
      <w:tr w:rsidR="005165B1" w:rsidRPr="001844C6" w14:paraId="715E1AC9" w14:textId="77777777" w:rsidTr="005165B1">
        <w:trPr>
          <w:cantSplit/>
          <w:trHeight w:val="1314"/>
        </w:trPr>
        <w:tc>
          <w:tcPr>
            <w:tcW w:w="1934" w:type="pct"/>
            <w:vMerge/>
            <w:shd w:val="clear" w:color="auto" w:fill="auto"/>
            <w:vAlign w:val="center"/>
          </w:tcPr>
          <w:p w14:paraId="7F043A86" w14:textId="77777777" w:rsidR="005165B1" w:rsidRPr="006878F6" w:rsidRDefault="005165B1" w:rsidP="00187DE2">
            <w:pPr>
              <w:jc w:val="center"/>
              <w:rPr>
                <w:sz w:val="22"/>
                <w:szCs w:val="22"/>
              </w:rPr>
            </w:pPr>
          </w:p>
        </w:tc>
        <w:tc>
          <w:tcPr>
            <w:tcW w:w="934" w:type="pct"/>
            <w:shd w:val="clear" w:color="auto" w:fill="auto"/>
          </w:tcPr>
          <w:p w14:paraId="60462F7F" w14:textId="32FEF064" w:rsidR="005165B1" w:rsidRPr="006878F6" w:rsidRDefault="005165B1" w:rsidP="00187DE2">
            <w:pPr>
              <w:jc w:val="center"/>
              <w:rPr>
                <w:sz w:val="22"/>
                <w:szCs w:val="22"/>
              </w:rPr>
            </w:pPr>
            <w:r>
              <w:rPr>
                <w:bCs/>
                <w:kern w:val="24"/>
              </w:rPr>
              <w:t xml:space="preserve">Территориальное подразделение в  </w:t>
            </w:r>
            <w:r w:rsidRPr="00613500">
              <w:rPr>
                <w:bCs/>
                <w:kern w:val="24"/>
              </w:rPr>
              <w:t>Вологодск</w:t>
            </w:r>
            <w:r>
              <w:rPr>
                <w:bCs/>
                <w:kern w:val="24"/>
              </w:rPr>
              <w:t>ой</w:t>
            </w:r>
            <w:r w:rsidRPr="00613500">
              <w:rPr>
                <w:bCs/>
                <w:kern w:val="24"/>
              </w:rPr>
              <w:t xml:space="preserve"> област</w:t>
            </w:r>
            <w:r>
              <w:rPr>
                <w:bCs/>
                <w:kern w:val="24"/>
              </w:rPr>
              <w:t>и</w:t>
            </w:r>
            <w:r w:rsidRPr="00613500">
              <w:rPr>
                <w:bCs/>
                <w:kern w:val="24"/>
              </w:rPr>
              <w:t xml:space="preserve"> </w:t>
            </w:r>
          </w:p>
        </w:tc>
        <w:tc>
          <w:tcPr>
            <w:tcW w:w="757" w:type="pct"/>
            <w:shd w:val="clear" w:color="auto" w:fill="auto"/>
            <w:vAlign w:val="center"/>
          </w:tcPr>
          <w:p w14:paraId="7F990F0C" w14:textId="3921A480" w:rsidR="005165B1" w:rsidRPr="006878F6" w:rsidRDefault="005165B1" w:rsidP="008E08E6">
            <w:pPr>
              <w:pStyle w:val="13"/>
              <w:keepNext/>
              <w:keepLines/>
              <w:widowControl/>
              <w:shd w:val="clear" w:color="auto" w:fill="auto"/>
              <w:tabs>
                <w:tab w:val="left" w:pos="1105"/>
              </w:tabs>
              <w:spacing w:after="0" w:line="240" w:lineRule="auto"/>
              <w:ind w:firstLine="0"/>
              <w:jc w:val="center"/>
              <w:rPr>
                <w:rFonts w:ascii="Times New Roman" w:hAnsi="Times New Roman" w:cs="Times New Roman"/>
                <w:sz w:val="22"/>
                <w:szCs w:val="22"/>
              </w:rPr>
            </w:pPr>
            <w:r w:rsidRPr="006878F6">
              <w:rPr>
                <w:rFonts w:ascii="Times New Roman" w:hAnsi="Times New Roman" w:cs="Times New Roman"/>
                <w:sz w:val="22"/>
                <w:szCs w:val="22"/>
              </w:rPr>
              <w:t xml:space="preserve"> ТОГАДН по Новгородской  области</w:t>
            </w:r>
          </w:p>
        </w:tc>
        <w:tc>
          <w:tcPr>
            <w:tcW w:w="675" w:type="pct"/>
            <w:shd w:val="clear" w:color="auto" w:fill="auto"/>
          </w:tcPr>
          <w:p w14:paraId="2DE33F7D" w14:textId="37EADB94" w:rsidR="005165B1" w:rsidRPr="006878F6" w:rsidRDefault="005165B1" w:rsidP="005165B1">
            <w:pPr>
              <w:jc w:val="center"/>
              <w:rPr>
                <w:sz w:val="22"/>
                <w:szCs w:val="22"/>
              </w:rPr>
            </w:pPr>
            <w:r>
              <w:rPr>
                <w:bCs/>
                <w:kern w:val="24"/>
              </w:rPr>
              <w:t xml:space="preserve">Территориальное подразделение в  Псковской </w:t>
            </w:r>
            <w:r w:rsidRPr="00613500">
              <w:rPr>
                <w:bCs/>
                <w:kern w:val="24"/>
              </w:rPr>
              <w:t xml:space="preserve"> област</w:t>
            </w:r>
            <w:r>
              <w:rPr>
                <w:bCs/>
                <w:kern w:val="24"/>
              </w:rPr>
              <w:t>и</w:t>
            </w:r>
            <w:r w:rsidRPr="00613500">
              <w:rPr>
                <w:bCs/>
                <w:kern w:val="24"/>
              </w:rPr>
              <w:t xml:space="preserve"> </w:t>
            </w:r>
          </w:p>
        </w:tc>
        <w:tc>
          <w:tcPr>
            <w:tcW w:w="701" w:type="pct"/>
            <w:vAlign w:val="center"/>
          </w:tcPr>
          <w:p w14:paraId="02076945" w14:textId="1B36C035" w:rsidR="005165B1" w:rsidRPr="006878F6" w:rsidRDefault="005165B1" w:rsidP="00187DE2">
            <w:pPr>
              <w:jc w:val="center"/>
              <w:rPr>
                <w:b/>
                <w:bCs/>
                <w:sz w:val="22"/>
                <w:szCs w:val="22"/>
              </w:rPr>
            </w:pPr>
            <w:r w:rsidRPr="006878F6">
              <w:rPr>
                <w:sz w:val="22"/>
                <w:szCs w:val="22"/>
              </w:rPr>
              <w:t xml:space="preserve"> </w:t>
            </w:r>
            <w:r w:rsidRPr="006878F6">
              <w:rPr>
                <w:b/>
                <w:sz w:val="22"/>
                <w:szCs w:val="22"/>
              </w:rPr>
              <w:t>Северо-Восточное МУГАДН</w:t>
            </w:r>
          </w:p>
        </w:tc>
      </w:tr>
      <w:tr w:rsidR="005165B1" w:rsidRPr="001844C6" w14:paraId="3106EF7D" w14:textId="77777777" w:rsidTr="005165B1">
        <w:trPr>
          <w:trHeight w:val="454"/>
        </w:trPr>
        <w:tc>
          <w:tcPr>
            <w:tcW w:w="1934" w:type="pct"/>
            <w:shd w:val="clear" w:color="auto" w:fill="auto"/>
            <w:vAlign w:val="center"/>
          </w:tcPr>
          <w:p w14:paraId="12E61397" w14:textId="6CA847DF" w:rsidR="005165B1" w:rsidRPr="006878F6" w:rsidRDefault="005165B1" w:rsidP="00187DE2">
            <w:pPr>
              <w:spacing w:beforeLines="20" w:before="48" w:afterLines="20" w:after="48"/>
              <w:rPr>
                <w:sz w:val="22"/>
                <w:szCs w:val="22"/>
              </w:rPr>
            </w:pPr>
            <w:r w:rsidRPr="006878F6">
              <w:rPr>
                <w:sz w:val="22"/>
                <w:szCs w:val="22"/>
              </w:rPr>
              <w:t xml:space="preserve">Вынесено постановлений всего, в </w:t>
            </w:r>
            <w:proofErr w:type="spellStart"/>
            <w:r w:rsidRPr="006878F6">
              <w:rPr>
                <w:sz w:val="22"/>
                <w:szCs w:val="22"/>
              </w:rPr>
              <w:t>т.ч</w:t>
            </w:r>
            <w:proofErr w:type="spellEnd"/>
            <w:r w:rsidRPr="006878F6">
              <w:rPr>
                <w:sz w:val="22"/>
                <w:szCs w:val="22"/>
              </w:rPr>
              <w:t>.</w:t>
            </w:r>
          </w:p>
        </w:tc>
        <w:tc>
          <w:tcPr>
            <w:tcW w:w="934" w:type="pct"/>
            <w:shd w:val="clear" w:color="auto" w:fill="auto"/>
            <w:vAlign w:val="center"/>
          </w:tcPr>
          <w:p w14:paraId="1F8A545C" w14:textId="47F68645" w:rsidR="005165B1" w:rsidRPr="006878F6" w:rsidRDefault="005165B1" w:rsidP="00187DE2">
            <w:pPr>
              <w:spacing w:beforeLines="20" w:before="48" w:afterLines="20" w:after="48"/>
              <w:jc w:val="center"/>
              <w:rPr>
                <w:sz w:val="22"/>
                <w:szCs w:val="22"/>
              </w:rPr>
            </w:pPr>
            <w:r>
              <w:rPr>
                <w:sz w:val="22"/>
                <w:szCs w:val="22"/>
              </w:rPr>
              <w:t>1329</w:t>
            </w:r>
          </w:p>
        </w:tc>
        <w:tc>
          <w:tcPr>
            <w:tcW w:w="757" w:type="pct"/>
            <w:shd w:val="clear" w:color="auto" w:fill="auto"/>
            <w:vAlign w:val="center"/>
          </w:tcPr>
          <w:p w14:paraId="18D3125C" w14:textId="5789E62C" w:rsidR="005165B1" w:rsidRPr="006878F6" w:rsidRDefault="005165B1" w:rsidP="00187DE2">
            <w:pPr>
              <w:spacing w:beforeLines="20" w:before="48" w:afterLines="20" w:after="48"/>
              <w:jc w:val="center"/>
              <w:rPr>
                <w:sz w:val="22"/>
                <w:szCs w:val="22"/>
              </w:rPr>
            </w:pPr>
            <w:r>
              <w:rPr>
                <w:sz w:val="22"/>
                <w:szCs w:val="22"/>
              </w:rPr>
              <w:t>2729</w:t>
            </w:r>
          </w:p>
        </w:tc>
        <w:tc>
          <w:tcPr>
            <w:tcW w:w="675" w:type="pct"/>
            <w:shd w:val="clear" w:color="auto" w:fill="auto"/>
            <w:vAlign w:val="center"/>
          </w:tcPr>
          <w:p w14:paraId="74740B17" w14:textId="60500F68" w:rsidR="005165B1" w:rsidRPr="006878F6" w:rsidRDefault="005165B1" w:rsidP="00187DE2">
            <w:pPr>
              <w:spacing w:beforeLines="20" w:before="48" w:afterLines="20" w:after="48"/>
              <w:jc w:val="center"/>
              <w:rPr>
                <w:sz w:val="22"/>
                <w:szCs w:val="22"/>
              </w:rPr>
            </w:pPr>
            <w:r>
              <w:rPr>
                <w:sz w:val="22"/>
                <w:szCs w:val="22"/>
              </w:rPr>
              <w:t>4939</w:t>
            </w:r>
          </w:p>
        </w:tc>
        <w:tc>
          <w:tcPr>
            <w:tcW w:w="701" w:type="pct"/>
            <w:vAlign w:val="center"/>
          </w:tcPr>
          <w:p w14:paraId="22DA6FFD" w14:textId="7A6BF86C" w:rsidR="005165B1" w:rsidRPr="006878F6" w:rsidRDefault="005165B1" w:rsidP="00187DE2">
            <w:pPr>
              <w:spacing w:beforeLines="20" w:before="48" w:afterLines="20" w:after="48"/>
              <w:jc w:val="center"/>
              <w:rPr>
                <w:b/>
                <w:bCs/>
                <w:sz w:val="22"/>
                <w:szCs w:val="22"/>
              </w:rPr>
            </w:pPr>
            <w:r>
              <w:rPr>
                <w:b/>
                <w:bCs/>
                <w:sz w:val="22"/>
                <w:szCs w:val="22"/>
              </w:rPr>
              <w:t>8997</w:t>
            </w:r>
          </w:p>
        </w:tc>
      </w:tr>
      <w:tr w:rsidR="005165B1" w:rsidRPr="001844C6" w14:paraId="0F7D5850" w14:textId="77777777" w:rsidTr="005165B1">
        <w:trPr>
          <w:trHeight w:val="454"/>
        </w:trPr>
        <w:tc>
          <w:tcPr>
            <w:tcW w:w="1934" w:type="pct"/>
            <w:shd w:val="clear" w:color="auto" w:fill="auto"/>
            <w:vAlign w:val="center"/>
          </w:tcPr>
          <w:p w14:paraId="12152ED2" w14:textId="77777777" w:rsidR="005165B1" w:rsidRPr="006878F6" w:rsidRDefault="005165B1" w:rsidP="00187DE2">
            <w:pPr>
              <w:spacing w:beforeLines="20" w:before="48" w:afterLines="20" w:after="48"/>
              <w:rPr>
                <w:sz w:val="22"/>
                <w:szCs w:val="22"/>
              </w:rPr>
            </w:pPr>
            <w:r w:rsidRPr="006878F6">
              <w:rPr>
                <w:sz w:val="22"/>
                <w:szCs w:val="22"/>
              </w:rPr>
              <w:t xml:space="preserve">- судами </w:t>
            </w:r>
          </w:p>
        </w:tc>
        <w:tc>
          <w:tcPr>
            <w:tcW w:w="934" w:type="pct"/>
            <w:shd w:val="clear" w:color="auto" w:fill="auto"/>
            <w:vAlign w:val="center"/>
          </w:tcPr>
          <w:p w14:paraId="51B1F805" w14:textId="1B2639CD" w:rsidR="005165B1" w:rsidRPr="006878F6" w:rsidRDefault="005165B1" w:rsidP="00187DE2">
            <w:pPr>
              <w:spacing w:beforeLines="20" w:before="48" w:afterLines="20" w:after="48"/>
              <w:jc w:val="center"/>
              <w:rPr>
                <w:sz w:val="22"/>
                <w:szCs w:val="22"/>
              </w:rPr>
            </w:pPr>
            <w:r>
              <w:rPr>
                <w:sz w:val="22"/>
                <w:szCs w:val="22"/>
              </w:rPr>
              <w:t>61</w:t>
            </w:r>
          </w:p>
        </w:tc>
        <w:tc>
          <w:tcPr>
            <w:tcW w:w="757" w:type="pct"/>
            <w:shd w:val="clear" w:color="auto" w:fill="auto"/>
            <w:vAlign w:val="center"/>
          </w:tcPr>
          <w:p w14:paraId="3384A777" w14:textId="24843CF9" w:rsidR="005165B1" w:rsidRPr="006878F6" w:rsidRDefault="005165B1" w:rsidP="00187DE2">
            <w:pPr>
              <w:spacing w:beforeLines="20" w:before="48" w:afterLines="20" w:after="48"/>
              <w:jc w:val="center"/>
              <w:rPr>
                <w:sz w:val="22"/>
                <w:szCs w:val="22"/>
              </w:rPr>
            </w:pPr>
            <w:r>
              <w:rPr>
                <w:sz w:val="22"/>
                <w:szCs w:val="22"/>
              </w:rPr>
              <w:t>62</w:t>
            </w:r>
          </w:p>
        </w:tc>
        <w:tc>
          <w:tcPr>
            <w:tcW w:w="675" w:type="pct"/>
            <w:shd w:val="clear" w:color="auto" w:fill="auto"/>
            <w:vAlign w:val="center"/>
          </w:tcPr>
          <w:p w14:paraId="03195D4C" w14:textId="0023EB96" w:rsidR="005165B1" w:rsidRPr="006878F6" w:rsidRDefault="005165B1" w:rsidP="00187DE2">
            <w:pPr>
              <w:spacing w:beforeLines="20" w:before="48" w:afterLines="20" w:after="48"/>
              <w:jc w:val="center"/>
              <w:rPr>
                <w:sz w:val="22"/>
                <w:szCs w:val="22"/>
              </w:rPr>
            </w:pPr>
            <w:r>
              <w:rPr>
                <w:sz w:val="22"/>
                <w:szCs w:val="22"/>
              </w:rPr>
              <w:t>37</w:t>
            </w:r>
          </w:p>
        </w:tc>
        <w:tc>
          <w:tcPr>
            <w:tcW w:w="701" w:type="pct"/>
            <w:vAlign w:val="center"/>
          </w:tcPr>
          <w:p w14:paraId="7F1CD0A5" w14:textId="7D1185C5" w:rsidR="005165B1" w:rsidRPr="006878F6" w:rsidRDefault="005165B1" w:rsidP="00187DE2">
            <w:pPr>
              <w:spacing w:beforeLines="20" w:before="48" w:afterLines="20" w:after="48"/>
              <w:jc w:val="center"/>
              <w:rPr>
                <w:b/>
                <w:bCs/>
                <w:sz w:val="22"/>
                <w:szCs w:val="22"/>
              </w:rPr>
            </w:pPr>
            <w:r>
              <w:rPr>
                <w:b/>
                <w:bCs/>
                <w:sz w:val="22"/>
                <w:szCs w:val="22"/>
              </w:rPr>
              <w:t>160</w:t>
            </w:r>
          </w:p>
        </w:tc>
      </w:tr>
      <w:tr w:rsidR="005165B1" w:rsidRPr="001844C6" w14:paraId="6429FBFF" w14:textId="77777777" w:rsidTr="005165B1">
        <w:trPr>
          <w:trHeight w:val="454"/>
        </w:trPr>
        <w:tc>
          <w:tcPr>
            <w:tcW w:w="1934" w:type="pct"/>
            <w:shd w:val="clear" w:color="auto" w:fill="auto"/>
            <w:vAlign w:val="center"/>
          </w:tcPr>
          <w:p w14:paraId="56B19DBF" w14:textId="77777777" w:rsidR="005165B1" w:rsidRPr="006878F6" w:rsidRDefault="005165B1" w:rsidP="00187DE2">
            <w:pPr>
              <w:spacing w:beforeLines="20" w:before="48" w:afterLines="20" w:after="48"/>
              <w:rPr>
                <w:sz w:val="22"/>
                <w:szCs w:val="22"/>
              </w:rPr>
            </w:pPr>
            <w:r w:rsidRPr="006878F6">
              <w:rPr>
                <w:sz w:val="22"/>
                <w:szCs w:val="22"/>
              </w:rPr>
              <w:t xml:space="preserve">- по статьям прямого действия </w:t>
            </w:r>
          </w:p>
        </w:tc>
        <w:tc>
          <w:tcPr>
            <w:tcW w:w="934" w:type="pct"/>
            <w:shd w:val="clear" w:color="auto" w:fill="auto"/>
            <w:vAlign w:val="center"/>
          </w:tcPr>
          <w:p w14:paraId="76FD9A6D" w14:textId="2445E42F" w:rsidR="005165B1" w:rsidRPr="006878F6" w:rsidRDefault="005165B1" w:rsidP="00187DE2">
            <w:pPr>
              <w:spacing w:beforeLines="20" w:before="48" w:afterLines="20" w:after="48"/>
              <w:jc w:val="center"/>
              <w:rPr>
                <w:sz w:val="22"/>
                <w:szCs w:val="22"/>
              </w:rPr>
            </w:pPr>
            <w:r>
              <w:rPr>
                <w:sz w:val="22"/>
                <w:szCs w:val="22"/>
              </w:rPr>
              <w:t>1268</w:t>
            </w:r>
          </w:p>
        </w:tc>
        <w:tc>
          <w:tcPr>
            <w:tcW w:w="757" w:type="pct"/>
            <w:shd w:val="clear" w:color="auto" w:fill="auto"/>
            <w:vAlign w:val="center"/>
          </w:tcPr>
          <w:p w14:paraId="7A1A32F7" w14:textId="284FAC7A" w:rsidR="005165B1" w:rsidRPr="006878F6" w:rsidRDefault="005165B1" w:rsidP="00187DE2">
            <w:pPr>
              <w:spacing w:beforeLines="20" w:before="48" w:afterLines="20" w:after="48"/>
              <w:jc w:val="center"/>
              <w:rPr>
                <w:sz w:val="22"/>
                <w:szCs w:val="22"/>
              </w:rPr>
            </w:pPr>
            <w:r>
              <w:rPr>
                <w:sz w:val="22"/>
                <w:szCs w:val="22"/>
              </w:rPr>
              <w:t>2667</w:t>
            </w:r>
          </w:p>
        </w:tc>
        <w:tc>
          <w:tcPr>
            <w:tcW w:w="675" w:type="pct"/>
            <w:shd w:val="clear" w:color="auto" w:fill="auto"/>
            <w:vAlign w:val="center"/>
          </w:tcPr>
          <w:p w14:paraId="5A22392C" w14:textId="13989027" w:rsidR="005165B1" w:rsidRPr="006878F6" w:rsidRDefault="005165B1" w:rsidP="00187DE2">
            <w:pPr>
              <w:spacing w:beforeLines="20" w:before="48" w:afterLines="20" w:after="48"/>
              <w:jc w:val="center"/>
              <w:rPr>
                <w:sz w:val="22"/>
                <w:szCs w:val="22"/>
              </w:rPr>
            </w:pPr>
            <w:r>
              <w:rPr>
                <w:sz w:val="22"/>
                <w:szCs w:val="22"/>
              </w:rPr>
              <w:t>4902</w:t>
            </w:r>
          </w:p>
        </w:tc>
        <w:tc>
          <w:tcPr>
            <w:tcW w:w="701" w:type="pct"/>
            <w:vAlign w:val="center"/>
          </w:tcPr>
          <w:p w14:paraId="6DF8282B" w14:textId="5EDED4C0" w:rsidR="005165B1" w:rsidRPr="006878F6" w:rsidRDefault="005165B1" w:rsidP="00187DE2">
            <w:pPr>
              <w:spacing w:beforeLines="20" w:before="48" w:afterLines="20" w:after="48"/>
              <w:jc w:val="center"/>
              <w:rPr>
                <w:b/>
                <w:bCs/>
                <w:sz w:val="22"/>
                <w:szCs w:val="22"/>
              </w:rPr>
            </w:pPr>
            <w:r>
              <w:rPr>
                <w:b/>
                <w:bCs/>
                <w:sz w:val="22"/>
                <w:szCs w:val="22"/>
              </w:rPr>
              <w:t>8837</w:t>
            </w:r>
          </w:p>
        </w:tc>
      </w:tr>
      <w:tr w:rsidR="005165B1" w:rsidRPr="001844C6" w14:paraId="5D270C38" w14:textId="77777777" w:rsidTr="005165B1">
        <w:trPr>
          <w:trHeight w:val="454"/>
        </w:trPr>
        <w:tc>
          <w:tcPr>
            <w:tcW w:w="1934" w:type="pct"/>
            <w:shd w:val="clear" w:color="auto" w:fill="auto"/>
            <w:vAlign w:val="center"/>
          </w:tcPr>
          <w:p w14:paraId="39B54193" w14:textId="0EDA1D7E" w:rsidR="005165B1" w:rsidRPr="006878F6" w:rsidRDefault="005165B1" w:rsidP="00187DE2">
            <w:pPr>
              <w:spacing w:beforeLines="20" w:before="48" w:afterLines="20" w:after="48"/>
              <w:rPr>
                <w:sz w:val="22"/>
                <w:szCs w:val="22"/>
              </w:rPr>
            </w:pPr>
            <w:r w:rsidRPr="006878F6">
              <w:rPr>
                <w:sz w:val="22"/>
                <w:szCs w:val="22"/>
              </w:rPr>
              <w:t xml:space="preserve">Наложено штрафов (тыс. руб.) всего, в </w:t>
            </w:r>
            <w:proofErr w:type="spellStart"/>
            <w:r w:rsidRPr="006878F6">
              <w:rPr>
                <w:sz w:val="22"/>
                <w:szCs w:val="22"/>
              </w:rPr>
              <w:t>т.ч</w:t>
            </w:r>
            <w:proofErr w:type="spellEnd"/>
            <w:r w:rsidRPr="006878F6">
              <w:rPr>
                <w:sz w:val="22"/>
                <w:szCs w:val="22"/>
              </w:rPr>
              <w:t>.</w:t>
            </w:r>
          </w:p>
        </w:tc>
        <w:tc>
          <w:tcPr>
            <w:tcW w:w="934" w:type="pct"/>
            <w:shd w:val="clear" w:color="auto" w:fill="auto"/>
            <w:vAlign w:val="center"/>
          </w:tcPr>
          <w:p w14:paraId="79A1795E" w14:textId="2594A683" w:rsidR="005165B1" w:rsidRPr="006878F6" w:rsidRDefault="005165B1" w:rsidP="00187DE2">
            <w:pPr>
              <w:spacing w:beforeLines="20" w:before="48" w:afterLines="20" w:after="48"/>
              <w:jc w:val="center"/>
              <w:rPr>
                <w:sz w:val="22"/>
                <w:szCs w:val="22"/>
              </w:rPr>
            </w:pPr>
            <w:r>
              <w:rPr>
                <w:sz w:val="22"/>
                <w:szCs w:val="22"/>
              </w:rPr>
              <w:t>19380,3</w:t>
            </w:r>
          </w:p>
        </w:tc>
        <w:tc>
          <w:tcPr>
            <w:tcW w:w="757" w:type="pct"/>
            <w:shd w:val="clear" w:color="auto" w:fill="auto"/>
            <w:vAlign w:val="center"/>
          </w:tcPr>
          <w:p w14:paraId="42BA0A9A" w14:textId="52C4C47C" w:rsidR="005165B1" w:rsidRPr="006878F6" w:rsidRDefault="005165B1" w:rsidP="00187DE2">
            <w:pPr>
              <w:spacing w:beforeLines="20" w:before="48" w:afterLines="20" w:after="48"/>
              <w:jc w:val="center"/>
              <w:rPr>
                <w:sz w:val="22"/>
                <w:szCs w:val="22"/>
              </w:rPr>
            </w:pPr>
            <w:r>
              <w:rPr>
                <w:sz w:val="22"/>
                <w:szCs w:val="22"/>
              </w:rPr>
              <w:t>18358,9</w:t>
            </w:r>
          </w:p>
        </w:tc>
        <w:tc>
          <w:tcPr>
            <w:tcW w:w="675" w:type="pct"/>
            <w:shd w:val="clear" w:color="auto" w:fill="auto"/>
            <w:vAlign w:val="center"/>
          </w:tcPr>
          <w:p w14:paraId="76358EBB" w14:textId="61B29B2B" w:rsidR="005165B1" w:rsidRPr="006878F6" w:rsidRDefault="005165B1" w:rsidP="00187DE2">
            <w:pPr>
              <w:spacing w:beforeLines="20" w:before="48" w:afterLines="20" w:after="48"/>
              <w:jc w:val="center"/>
              <w:rPr>
                <w:sz w:val="22"/>
                <w:szCs w:val="22"/>
              </w:rPr>
            </w:pPr>
            <w:r>
              <w:rPr>
                <w:sz w:val="22"/>
                <w:szCs w:val="22"/>
              </w:rPr>
              <w:t>29341,8</w:t>
            </w:r>
          </w:p>
        </w:tc>
        <w:tc>
          <w:tcPr>
            <w:tcW w:w="701" w:type="pct"/>
            <w:vAlign w:val="center"/>
          </w:tcPr>
          <w:p w14:paraId="7FB1A580" w14:textId="1BF79D76" w:rsidR="005165B1" w:rsidRPr="006878F6" w:rsidRDefault="005165B1" w:rsidP="00187DE2">
            <w:pPr>
              <w:spacing w:beforeLines="20" w:before="48" w:afterLines="20" w:after="48"/>
              <w:jc w:val="center"/>
              <w:rPr>
                <w:b/>
                <w:bCs/>
                <w:sz w:val="22"/>
                <w:szCs w:val="22"/>
              </w:rPr>
            </w:pPr>
            <w:r>
              <w:rPr>
                <w:b/>
                <w:bCs/>
                <w:sz w:val="22"/>
                <w:szCs w:val="22"/>
              </w:rPr>
              <w:t>67081,0</w:t>
            </w:r>
          </w:p>
        </w:tc>
      </w:tr>
      <w:tr w:rsidR="005165B1" w:rsidRPr="001844C6" w14:paraId="050D2485" w14:textId="77777777" w:rsidTr="005165B1">
        <w:trPr>
          <w:trHeight w:val="454"/>
        </w:trPr>
        <w:tc>
          <w:tcPr>
            <w:tcW w:w="1934" w:type="pct"/>
            <w:shd w:val="clear" w:color="auto" w:fill="auto"/>
            <w:vAlign w:val="center"/>
          </w:tcPr>
          <w:p w14:paraId="7E177351" w14:textId="77777777" w:rsidR="005165B1" w:rsidRPr="006878F6" w:rsidRDefault="005165B1" w:rsidP="00187DE2">
            <w:pPr>
              <w:spacing w:beforeLines="20" w:before="48" w:afterLines="20" w:after="48"/>
              <w:rPr>
                <w:sz w:val="22"/>
                <w:szCs w:val="22"/>
              </w:rPr>
            </w:pPr>
            <w:r w:rsidRPr="006878F6">
              <w:rPr>
                <w:sz w:val="22"/>
                <w:szCs w:val="22"/>
              </w:rPr>
              <w:t xml:space="preserve">- судами </w:t>
            </w:r>
          </w:p>
        </w:tc>
        <w:tc>
          <w:tcPr>
            <w:tcW w:w="934" w:type="pct"/>
            <w:shd w:val="clear" w:color="auto" w:fill="auto"/>
            <w:vAlign w:val="center"/>
          </w:tcPr>
          <w:p w14:paraId="64AFDE1D" w14:textId="05606D5F" w:rsidR="005165B1" w:rsidRPr="006878F6" w:rsidRDefault="005165B1" w:rsidP="00187DE2">
            <w:pPr>
              <w:spacing w:beforeLines="20" w:before="48" w:afterLines="20" w:after="48"/>
              <w:jc w:val="center"/>
              <w:rPr>
                <w:sz w:val="22"/>
                <w:szCs w:val="22"/>
              </w:rPr>
            </w:pPr>
            <w:r>
              <w:rPr>
                <w:sz w:val="22"/>
                <w:szCs w:val="22"/>
              </w:rPr>
              <w:t>2615,0</w:t>
            </w:r>
          </w:p>
        </w:tc>
        <w:tc>
          <w:tcPr>
            <w:tcW w:w="757" w:type="pct"/>
            <w:shd w:val="clear" w:color="auto" w:fill="auto"/>
            <w:vAlign w:val="center"/>
          </w:tcPr>
          <w:p w14:paraId="49E8E9C2" w14:textId="5F507D26" w:rsidR="005165B1" w:rsidRPr="006878F6" w:rsidRDefault="005165B1" w:rsidP="00187DE2">
            <w:pPr>
              <w:spacing w:beforeLines="20" w:before="48" w:afterLines="20" w:after="48"/>
              <w:jc w:val="center"/>
              <w:rPr>
                <w:sz w:val="22"/>
                <w:szCs w:val="22"/>
              </w:rPr>
            </w:pPr>
            <w:r>
              <w:rPr>
                <w:sz w:val="22"/>
                <w:szCs w:val="22"/>
              </w:rPr>
              <w:t>1407,5</w:t>
            </w:r>
          </w:p>
        </w:tc>
        <w:tc>
          <w:tcPr>
            <w:tcW w:w="675" w:type="pct"/>
            <w:shd w:val="clear" w:color="auto" w:fill="auto"/>
            <w:vAlign w:val="center"/>
          </w:tcPr>
          <w:p w14:paraId="075C8E8C" w14:textId="2DDDF804" w:rsidR="005165B1" w:rsidRPr="006878F6" w:rsidRDefault="005165B1" w:rsidP="00187DE2">
            <w:pPr>
              <w:spacing w:beforeLines="20" w:before="48" w:afterLines="20" w:after="48"/>
              <w:jc w:val="center"/>
              <w:rPr>
                <w:sz w:val="22"/>
                <w:szCs w:val="22"/>
              </w:rPr>
            </w:pPr>
            <w:r>
              <w:rPr>
                <w:sz w:val="22"/>
                <w:szCs w:val="22"/>
              </w:rPr>
              <w:t>521,0</w:t>
            </w:r>
          </w:p>
        </w:tc>
        <w:tc>
          <w:tcPr>
            <w:tcW w:w="701" w:type="pct"/>
            <w:vAlign w:val="center"/>
          </w:tcPr>
          <w:p w14:paraId="04D546E3" w14:textId="378089CB" w:rsidR="005165B1" w:rsidRPr="006878F6" w:rsidRDefault="005165B1" w:rsidP="00187DE2">
            <w:pPr>
              <w:spacing w:beforeLines="20" w:before="48" w:afterLines="20" w:after="48"/>
              <w:jc w:val="center"/>
              <w:rPr>
                <w:b/>
                <w:bCs/>
                <w:sz w:val="22"/>
                <w:szCs w:val="22"/>
              </w:rPr>
            </w:pPr>
            <w:r>
              <w:rPr>
                <w:b/>
                <w:bCs/>
                <w:sz w:val="22"/>
                <w:szCs w:val="22"/>
              </w:rPr>
              <w:t>4543,5</w:t>
            </w:r>
          </w:p>
        </w:tc>
      </w:tr>
      <w:tr w:rsidR="005165B1" w:rsidRPr="001844C6" w14:paraId="789A49D8" w14:textId="77777777" w:rsidTr="005165B1">
        <w:trPr>
          <w:trHeight w:val="454"/>
        </w:trPr>
        <w:tc>
          <w:tcPr>
            <w:tcW w:w="1934" w:type="pct"/>
            <w:shd w:val="clear" w:color="auto" w:fill="auto"/>
            <w:vAlign w:val="center"/>
          </w:tcPr>
          <w:p w14:paraId="643EC2AE" w14:textId="77777777" w:rsidR="005165B1" w:rsidRPr="006878F6" w:rsidRDefault="005165B1" w:rsidP="00187DE2">
            <w:pPr>
              <w:spacing w:beforeLines="20" w:before="48" w:afterLines="20" w:after="48"/>
              <w:rPr>
                <w:sz w:val="22"/>
                <w:szCs w:val="22"/>
              </w:rPr>
            </w:pPr>
            <w:r w:rsidRPr="006878F6">
              <w:rPr>
                <w:sz w:val="22"/>
                <w:szCs w:val="22"/>
              </w:rPr>
              <w:t xml:space="preserve">- по статьям прямого действия </w:t>
            </w:r>
          </w:p>
        </w:tc>
        <w:tc>
          <w:tcPr>
            <w:tcW w:w="934" w:type="pct"/>
            <w:shd w:val="clear" w:color="auto" w:fill="auto"/>
            <w:vAlign w:val="center"/>
          </w:tcPr>
          <w:p w14:paraId="56BF682C" w14:textId="59331081" w:rsidR="005165B1" w:rsidRPr="006878F6" w:rsidRDefault="005165B1" w:rsidP="00187DE2">
            <w:pPr>
              <w:spacing w:beforeLines="20" w:before="48" w:afterLines="20" w:after="48"/>
              <w:jc w:val="center"/>
              <w:rPr>
                <w:sz w:val="22"/>
                <w:szCs w:val="22"/>
              </w:rPr>
            </w:pPr>
            <w:r>
              <w:rPr>
                <w:sz w:val="22"/>
                <w:szCs w:val="22"/>
              </w:rPr>
              <w:t>16765,3</w:t>
            </w:r>
          </w:p>
        </w:tc>
        <w:tc>
          <w:tcPr>
            <w:tcW w:w="757" w:type="pct"/>
            <w:shd w:val="clear" w:color="auto" w:fill="auto"/>
            <w:vAlign w:val="center"/>
          </w:tcPr>
          <w:p w14:paraId="080C4D75" w14:textId="170D03F3" w:rsidR="005165B1" w:rsidRPr="006878F6" w:rsidRDefault="005165B1" w:rsidP="00187DE2">
            <w:pPr>
              <w:spacing w:beforeLines="20" w:before="48" w:afterLines="20" w:after="48"/>
              <w:jc w:val="center"/>
              <w:rPr>
                <w:sz w:val="22"/>
                <w:szCs w:val="22"/>
              </w:rPr>
            </w:pPr>
            <w:r>
              <w:rPr>
                <w:sz w:val="22"/>
                <w:szCs w:val="22"/>
              </w:rPr>
              <w:t>16951,4</w:t>
            </w:r>
          </w:p>
        </w:tc>
        <w:tc>
          <w:tcPr>
            <w:tcW w:w="675" w:type="pct"/>
            <w:shd w:val="clear" w:color="auto" w:fill="auto"/>
            <w:vAlign w:val="center"/>
          </w:tcPr>
          <w:p w14:paraId="5B044371" w14:textId="695D4802" w:rsidR="005165B1" w:rsidRPr="006878F6" w:rsidRDefault="005165B1" w:rsidP="00187DE2">
            <w:pPr>
              <w:spacing w:beforeLines="20" w:before="48" w:afterLines="20" w:after="48"/>
              <w:jc w:val="center"/>
              <w:rPr>
                <w:sz w:val="22"/>
                <w:szCs w:val="22"/>
              </w:rPr>
            </w:pPr>
            <w:r>
              <w:rPr>
                <w:sz w:val="22"/>
                <w:szCs w:val="22"/>
              </w:rPr>
              <w:t>28820,8</w:t>
            </w:r>
          </w:p>
        </w:tc>
        <w:tc>
          <w:tcPr>
            <w:tcW w:w="701" w:type="pct"/>
            <w:vAlign w:val="center"/>
          </w:tcPr>
          <w:p w14:paraId="4D9C19E5" w14:textId="3AA0608D" w:rsidR="005165B1" w:rsidRPr="006878F6" w:rsidRDefault="005165B1" w:rsidP="00187DE2">
            <w:pPr>
              <w:spacing w:beforeLines="20" w:before="48" w:afterLines="20" w:after="48"/>
              <w:jc w:val="center"/>
              <w:rPr>
                <w:b/>
                <w:bCs/>
                <w:sz w:val="22"/>
                <w:szCs w:val="22"/>
              </w:rPr>
            </w:pPr>
            <w:r>
              <w:rPr>
                <w:b/>
                <w:bCs/>
                <w:sz w:val="22"/>
                <w:szCs w:val="22"/>
              </w:rPr>
              <w:t>62537,5</w:t>
            </w:r>
          </w:p>
        </w:tc>
      </w:tr>
      <w:tr w:rsidR="005165B1" w:rsidRPr="001844C6" w14:paraId="6D50F4A1" w14:textId="77777777" w:rsidTr="005165B1">
        <w:trPr>
          <w:trHeight w:val="454"/>
        </w:trPr>
        <w:tc>
          <w:tcPr>
            <w:tcW w:w="1934" w:type="pct"/>
            <w:shd w:val="clear" w:color="auto" w:fill="auto"/>
            <w:vAlign w:val="center"/>
          </w:tcPr>
          <w:p w14:paraId="520FD3A3" w14:textId="60AA1867" w:rsidR="005165B1" w:rsidRPr="006878F6" w:rsidRDefault="005165B1" w:rsidP="00187DE2">
            <w:pPr>
              <w:spacing w:beforeLines="20" w:before="48" w:afterLines="20" w:after="48"/>
              <w:rPr>
                <w:sz w:val="22"/>
                <w:szCs w:val="22"/>
              </w:rPr>
            </w:pPr>
            <w:r w:rsidRPr="006878F6">
              <w:rPr>
                <w:sz w:val="22"/>
                <w:szCs w:val="22"/>
              </w:rPr>
              <w:t xml:space="preserve">Сумма взысканных штрафов (тыс. руб.) всего, в </w:t>
            </w:r>
            <w:proofErr w:type="spellStart"/>
            <w:r w:rsidRPr="006878F6">
              <w:rPr>
                <w:sz w:val="22"/>
                <w:szCs w:val="22"/>
              </w:rPr>
              <w:t>т.ч</w:t>
            </w:r>
            <w:proofErr w:type="spellEnd"/>
            <w:r w:rsidRPr="006878F6">
              <w:rPr>
                <w:sz w:val="22"/>
                <w:szCs w:val="22"/>
              </w:rPr>
              <w:t>.</w:t>
            </w:r>
          </w:p>
        </w:tc>
        <w:tc>
          <w:tcPr>
            <w:tcW w:w="934" w:type="pct"/>
            <w:shd w:val="clear" w:color="auto" w:fill="auto"/>
            <w:vAlign w:val="center"/>
          </w:tcPr>
          <w:p w14:paraId="4436EAE8" w14:textId="35A4C34F" w:rsidR="005165B1" w:rsidRPr="006878F6" w:rsidRDefault="005165B1" w:rsidP="00187DE2">
            <w:pPr>
              <w:spacing w:beforeLines="20" w:before="48" w:afterLines="20" w:after="48"/>
              <w:jc w:val="center"/>
              <w:rPr>
                <w:sz w:val="22"/>
                <w:szCs w:val="22"/>
              </w:rPr>
            </w:pPr>
            <w:r>
              <w:rPr>
                <w:sz w:val="22"/>
                <w:szCs w:val="22"/>
              </w:rPr>
              <w:t>11853,7</w:t>
            </w:r>
          </w:p>
        </w:tc>
        <w:tc>
          <w:tcPr>
            <w:tcW w:w="757" w:type="pct"/>
            <w:shd w:val="clear" w:color="auto" w:fill="auto"/>
            <w:vAlign w:val="center"/>
          </w:tcPr>
          <w:p w14:paraId="09DEA631" w14:textId="2300B3C2" w:rsidR="005165B1" w:rsidRPr="006878F6" w:rsidRDefault="005165B1" w:rsidP="002B2167">
            <w:pPr>
              <w:spacing w:beforeLines="20" w:before="48" w:afterLines="20" w:after="48"/>
              <w:jc w:val="center"/>
              <w:rPr>
                <w:sz w:val="22"/>
                <w:szCs w:val="22"/>
              </w:rPr>
            </w:pPr>
            <w:r>
              <w:rPr>
                <w:sz w:val="22"/>
                <w:szCs w:val="22"/>
              </w:rPr>
              <w:t>9456,</w:t>
            </w:r>
            <w:r w:rsidR="002B2167">
              <w:rPr>
                <w:sz w:val="22"/>
                <w:szCs w:val="22"/>
              </w:rPr>
              <w:t>47</w:t>
            </w:r>
          </w:p>
        </w:tc>
        <w:tc>
          <w:tcPr>
            <w:tcW w:w="675" w:type="pct"/>
            <w:shd w:val="clear" w:color="auto" w:fill="auto"/>
            <w:vAlign w:val="center"/>
          </w:tcPr>
          <w:p w14:paraId="3D9A6C75" w14:textId="4250E2E5" w:rsidR="005165B1" w:rsidRPr="006878F6" w:rsidRDefault="002B2167" w:rsidP="00187DE2">
            <w:pPr>
              <w:spacing w:beforeLines="20" w:before="48" w:afterLines="20" w:after="48"/>
              <w:jc w:val="center"/>
              <w:rPr>
                <w:sz w:val="22"/>
                <w:szCs w:val="22"/>
              </w:rPr>
            </w:pPr>
            <w:r>
              <w:rPr>
                <w:sz w:val="22"/>
                <w:szCs w:val="22"/>
              </w:rPr>
              <w:t>26082,7</w:t>
            </w:r>
          </w:p>
        </w:tc>
        <w:tc>
          <w:tcPr>
            <w:tcW w:w="701" w:type="pct"/>
            <w:vAlign w:val="center"/>
          </w:tcPr>
          <w:p w14:paraId="683FA95B" w14:textId="341D5045" w:rsidR="005165B1" w:rsidRPr="006878F6" w:rsidRDefault="002B2167" w:rsidP="00187DE2">
            <w:pPr>
              <w:spacing w:beforeLines="20" w:before="48" w:afterLines="20" w:after="48"/>
              <w:jc w:val="center"/>
              <w:rPr>
                <w:b/>
                <w:bCs/>
                <w:sz w:val="22"/>
                <w:szCs w:val="22"/>
              </w:rPr>
            </w:pPr>
            <w:r>
              <w:rPr>
                <w:b/>
                <w:bCs/>
                <w:sz w:val="22"/>
                <w:szCs w:val="22"/>
              </w:rPr>
              <w:t>47392,87</w:t>
            </w:r>
          </w:p>
        </w:tc>
      </w:tr>
      <w:tr w:rsidR="005165B1" w:rsidRPr="008B7AD4" w14:paraId="67BAE667" w14:textId="77777777" w:rsidTr="005165B1">
        <w:trPr>
          <w:trHeight w:val="454"/>
        </w:trPr>
        <w:tc>
          <w:tcPr>
            <w:tcW w:w="1934" w:type="pct"/>
            <w:shd w:val="clear" w:color="auto" w:fill="auto"/>
            <w:vAlign w:val="center"/>
          </w:tcPr>
          <w:p w14:paraId="5D978E0C" w14:textId="77777777" w:rsidR="005165B1" w:rsidRPr="006878F6" w:rsidRDefault="005165B1" w:rsidP="00187DE2">
            <w:pPr>
              <w:spacing w:beforeLines="20" w:before="48" w:afterLines="20" w:after="48"/>
              <w:rPr>
                <w:sz w:val="22"/>
                <w:szCs w:val="22"/>
              </w:rPr>
            </w:pPr>
            <w:r w:rsidRPr="006878F6">
              <w:rPr>
                <w:sz w:val="22"/>
                <w:szCs w:val="22"/>
              </w:rPr>
              <w:t xml:space="preserve">- судами </w:t>
            </w:r>
          </w:p>
        </w:tc>
        <w:tc>
          <w:tcPr>
            <w:tcW w:w="934" w:type="pct"/>
            <w:shd w:val="clear" w:color="auto" w:fill="auto"/>
            <w:vAlign w:val="center"/>
          </w:tcPr>
          <w:p w14:paraId="1A314F88" w14:textId="6CFCD32B" w:rsidR="005165B1" w:rsidRPr="006878F6" w:rsidRDefault="002B2167" w:rsidP="00187DE2">
            <w:pPr>
              <w:spacing w:beforeLines="20" w:before="48" w:afterLines="20" w:after="48"/>
              <w:jc w:val="center"/>
              <w:rPr>
                <w:sz w:val="22"/>
                <w:szCs w:val="22"/>
              </w:rPr>
            </w:pPr>
            <w:r>
              <w:rPr>
                <w:sz w:val="22"/>
                <w:szCs w:val="22"/>
              </w:rPr>
              <w:t>250,0</w:t>
            </w:r>
          </w:p>
        </w:tc>
        <w:tc>
          <w:tcPr>
            <w:tcW w:w="757" w:type="pct"/>
            <w:shd w:val="clear" w:color="auto" w:fill="auto"/>
            <w:vAlign w:val="center"/>
          </w:tcPr>
          <w:p w14:paraId="70C4E0D5" w14:textId="3A3E1394" w:rsidR="005165B1" w:rsidRPr="006878F6" w:rsidRDefault="002B2167" w:rsidP="00187DE2">
            <w:pPr>
              <w:spacing w:beforeLines="20" w:before="48" w:afterLines="20" w:after="48"/>
              <w:jc w:val="center"/>
              <w:rPr>
                <w:sz w:val="22"/>
                <w:szCs w:val="22"/>
              </w:rPr>
            </w:pPr>
            <w:r>
              <w:rPr>
                <w:sz w:val="22"/>
                <w:szCs w:val="22"/>
              </w:rPr>
              <w:t>417,5</w:t>
            </w:r>
          </w:p>
        </w:tc>
        <w:tc>
          <w:tcPr>
            <w:tcW w:w="675" w:type="pct"/>
            <w:shd w:val="clear" w:color="auto" w:fill="auto"/>
            <w:vAlign w:val="center"/>
          </w:tcPr>
          <w:p w14:paraId="4BF22FB5" w14:textId="7A81F173" w:rsidR="005165B1" w:rsidRPr="006878F6" w:rsidRDefault="002B2167" w:rsidP="00187DE2">
            <w:pPr>
              <w:spacing w:beforeLines="20" w:before="48" w:afterLines="20" w:after="48"/>
              <w:jc w:val="center"/>
              <w:rPr>
                <w:sz w:val="22"/>
                <w:szCs w:val="22"/>
              </w:rPr>
            </w:pPr>
            <w:r>
              <w:rPr>
                <w:sz w:val="22"/>
                <w:szCs w:val="22"/>
              </w:rPr>
              <w:t>0</w:t>
            </w:r>
          </w:p>
        </w:tc>
        <w:tc>
          <w:tcPr>
            <w:tcW w:w="701" w:type="pct"/>
            <w:vAlign w:val="center"/>
          </w:tcPr>
          <w:p w14:paraId="251D14FD" w14:textId="6618BD10" w:rsidR="005165B1" w:rsidRPr="006878F6" w:rsidRDefault="002B2167" w:rsidP="00187DE2">
            <w:pPr>
              <w:spacing w:beforeLines="20" w:before="48" w:afterLines="20" w:after="48"/>
              <w:jc w:val="center"/>
              <w:rPr>
                <w:b/>
                <w:bCs/>
                <w:sz w:val="22"/>
                <w:szCs w:val="22"/>
              </w:rPr>
            </w:pPr>
            <w:r>
              <w:rPr>
                <w:b/>
                <w:bCs/>
                <w:sz w:val="22"/>
                <w:szCs w:val="22"/>
              </w:rPr>
              <w:t>667,5</w:t>
            </w:r>
          </w:p>
        </w:tc>
      </w:tr>
      <w:tr w:rsidR="005165B1" w:rsidRPr="008B7AD4" w14:paraId="5710C543" w14:textId="77777777" w:rsidTr="005165B1">
        <w:trPr>
          <w:trHeight w:val="454"/>
        </w:trPr>
        <w:tc>
          <w:tcPr>
            <w:tcW w:w="1934" w:type="pct"/>
            <w:shd w:val="clear" w:color="auto" w:fill="auto"/>
            <w:vAlign w:val="center"/>
          </w:tcPr>
          <w:p w14:paraId="0825FBFA" w14:textId="77777777" w:rsidR="005165B1" w:rsidRPr="006878F6" w:rsidRDefault="005165B1" w:rsidP="00187DE2">
            <w:pPr>
              <w:spacing w:beforeLines="20" w:before="48" w:afterLines="20" w:after="48"/>
              <w:rPr>
                <w:sz w:val="22"/>
                <w:szCs w:val="22"/>
              </w:rPr>
            </w:pPr>
            <w:r w:rsidRPr="006878F6">
              <w:rPr>
                <w:sz w:val="22"/>
                <w:szCs w:val="22"/>
              </w:rPr>
              <w:t xml:space="preserve">- по статьям прямого действия </w:t>
            </w:r>
          </w:p>
        </w:tc>
        <w:tc>
          <w:tcPr>
            <w:tcW w:w="934" w:type="pct"/>
            <w:shd w:val="clear" w:color="auto" w:fill="auto"/>
            <w:vAlign w:val="center"/>
          </w:tcPr>
          <w:p w14:paraId="34405148" w14:textId="5E1A0B6B" w:rsidR="005165B1" w:rsidRPr="006878F6" w:rsidRDefault="002B2167" w:rsidP="00187DE2">
            <w:pPr>
              <w:spacing w:beforeLines="20" w:before="48" w:afterLines="20" w:after="48"/>
              <w:jc w:val="center"/>
              <w:rPr>
                <w:sz w:val="22"/>
                <w:szCs w:val="22"/>
              </w:rPr>
            </w:pPr>
            <w:r>
              <w:rPr>
                <w:sz w:val="22"/>
                <w:szCs w:val="22"/>
              </w:rPr>
              <w:t>11603,7</w:t>
            </w:r>
          </w:p>
        </w:tc>
        <w:tc>
          <w:tcPr>
            <w:tcW w:w="757" w:type="pct"/>
            <w:shd w:val="clear" w:color="auto" w:fill="auto"/>
            <w:vAlign w:val="center"/>
          </w:tcPr>
          <w:p w14:paraId="227AF81F" w14:textId="2834E456" w:rsidR="005165B1" w:rsidRPr="006878F6" w:rsidRDefault="002B2167" w:rsidP="00187DE2">
            <w:pPr>
              <w:spacing w:beforeLines="20" w:before="48" w:afterLines="20" w:after="48"/>
              <w:jc w:val="center"/>
              <w:rPr>
                <w:sz w:val="22"/>
                <w:szCs w:val="22"/>
              </w:rPr>
            </w:pPr>
            <w:r>
              <w:rPr>
                <w:sz w:val="22"/>
                <w:szCs w:val="22"/>
              </w:rPr>
              <w:t>9038,97</w:t>
            </w:r>
          </w:p>
        </w:tc>
        <w:tc>
          <w:tcPr>
            <w:tcW w:w="675" w:type="pct"/>
            <w:shd w:val="clear" w:color="auto" w:fill="auto"/>
            <w:vAlign w:val="center"/>
          </w:tcPr>
          <w:p w14:paraId="628D833E" w14:textId="10287044" w:rsidR="005165B1" w:rsidRPr="006878F6" w:rsidRDefault="002B2167" w:rsidP="00187DE2">
            <w:pPr>
              <w:spacing w:beforeLines="20" w:before="48" w:afterLines="20" w:after="48"/>
              <w:jc w:val="center"/>
              <w:rPr>
                <w:sz w:val="22"/>
                <w:szCs w:val="22"/>
              </w:rPr>
            </w:pPr>
            <w:r>
              <w:rPr>
                <w:sz w:val="22"/>
                <w:szCs w:val="22"/>
              </w:rPr>
              <w:t>26082,7</w:t>
            </w:r>
          </w:p>
        </w:tc>
        <w:tc>
          <w:tcPr>
            <w:tcW w:w="701" w:type="pct"/>
            <w:vAlign w:val="center"/>
          </w:tcPr>
          <w:p w14:paraId="69F0D463" w14:textId="7A679CF1" w:rsidR="005165B1" w:rsidRPr="006878F6" w:rsidRDefault="002B2167" w:rsidP="00187DE2">
            <w:pPr>
              <w:spacing w:beforeLines="20" w:before="48" w:afterLines="20" w:after="48"/>
              <w:jc w:val="center"/>
              <w:rPr>
                <w:b/>
                <w:bCs/>
                <w:sz w:val="22"/>
                <w:szCs w:val="22"/>
              </w:rPr>
            </w:pPr>
            <w:r>
              <w:rPr>
                <w:b/>
                <w:bCs/>
                <w:sz w:val="22"/>
                <w:szCs w:val="22"/>
              </w:rPr>
              <w:t>46725,3</w:t>
            </w:r>
          </w:p>
        </w:tc>
      </w:tr>
      <w:tr w:rsidR="005165B1" w:rsidRPr="008B7AD4" w14:paraId="5674DB5A" w14:textId="77777777" w:rsidTr="005165B1">
        <w:trPr>
          <w:trHeight w:val="454"/>
        </w:trPr>
        <w:tc>
          <w:tcPr>
            <w:tcW w:w="1934" w:type="pct"/>
            <w:tcBorders>
              <w:top w:val="single" w:sz="4" w:space="0" w:color="auto"/>
              <w:left w:val="single" w:sz="4" w:space="0" w:color="auto"/>
              <w:bottom w:val="single" w:sz="4" w:space="0" w:color="auto"/>
              <w:right w:val="single" w:sz="4" w:space="0" w:color="auto"/>
            </w:tcBorders>
            <w:shd w:val="clear" w:color="auto" w:fill="auto"/>
            <w:vAlign w:val="center"/>
          </w:tcPr>
          <w:p w14:paraId="396C7960" w14:textId="77777777" w:rsidR="005165B1" w:rsidRPr="006878F6" w:rsidRDefault="005165B1" w:rsidP="00187DE2">
            <w:pPr>
              <w:spacing w:beforeLines="20" w:before="48" w:afterLines="20" w:after="48"/>
              <w:rPr>
                <w:sz w:val="22"/>
                <w:szCs w:val="22"/>
              </w:rPr>
            </w:pPr>
            <w:r w:rsidRPr="006878F6">
              <w:rPr>
                <w:sz w:val="22"/>
                <w:szCs w:val="22"/>
              </w:rPr>
              <w:t>Вынесено предостережений</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14:paraId="11793025" w14:textId="73FCCB40" w:rsidR="005165B1" w:rsidRPr="006878F6" w:rsidRDefault="002B2167" w:rsidP="00187DE2">
            <w:pPr>
              <w:spacing w:beforeLines="20" w:before="48" w:afterLines="20" w:after="48"/>
              <w:jc w:val="center"/>
              <w:rPr>
                <w:sz w:val="22"/>
                <w:szCs w:val="22"/>
              </w:rPr>
            </w:pPr>
            <w:r>
              <w:rPr>
                <w:sz w:val="22"/>
                <w:szCs w:val="22"/>
              </w:rPr>
              <w:t>126</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14:paraId="7138ADDE" w14:textId="440E4046" w:rsidR="005165B1" w:rsidRPr="006878F6" w:rsidRDefault="002B2167" w:rsidP="00187DE2">
            <w:pPr>
              <w:spacing w:beforeLines="20" w:before="48" w:afterLines="20" w:after="48"/>
              <w:jc w:val="center"/>
              <w:rPr>
                <w:sz w:val="22"/>
                <w:szCs w:val="22"/>
              </w:rPr>
            </w:pPr>
            <w:r>
              <w:rPr>
                <w:sz w:val="22"/>
                <w:szCs w:val="22"/>
              </w:rPr>
              <w:t>64</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267300DB" w14:textId="71C4982A" w:rsidR="005165B1" w:rsidRPr="006878F6" w:rsidRDefault="002B2167" w:rsidP="00187DE2">
            <w:pPr>
              <w:spacing w:beforeLines="20" w:before="48" w:afterLines="20" w:after="48"/>
              <w:jc w:val="center"/>
              <w:rPr>
                <w:sz w:val="22"/>
                <w:szCs w:val="22"/>
              </w:rPr>
            </w:pPr>
            <w:r>
              <w:rPr>
                <w:sz w:val="22"/>
                <w:szCs w:val="22"/>
              </w:rPr>
              <w:t>79</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24F497EB" w14:textId="6F04C890" w:rsidR="005165B1" w:rsidRPr="006878F6" w:rsidRDefault="00214594" w:rsidP="00187DE2">
            <w:pPr>
              <w:spacing w:beforeLines="20" w:before="48" w:afterLines="20" w:after="48"/>
              <w:jc w:val="center"/>
              <w:rPr>
                <w:b/>
                <w:bCs/>
                <w:sz w:val="22"/>
                <w:szCs w:val="22"/>
              </w:rPr>
            </w:pPr>
            <w:r>
              <w:rPr>
                <w:b/>
                <w:bCs/>
                <w:sz w:val="22"/>
                <w:szCs w:val="22"/>
              </w:rPr>
              <w:t>269</w:t>
            </w:r>
          </w:p>
        </w:tc>
      </w:tr>
    </w:tbl>
    <w:p w14:paraId="75B1E438" w14:textId="77777777" w:rsidR="00BB6D06" w:rsidRPr="00316542" w:rsidRDefault="00BB6D06" w:rsidP="00187DE2">
      <w:pPr>
        <w:jc w:val="center"/>
      </w:pPr>
    </w:p>
    <w:p w14:paraId="1ABA187A" w14:textId="0C2CF225" w:rsidR="00703040" w:rsidRPr="00703040" w:rsidRDefault="00703040" w:rsidP="00F505F4">
      <w:pPr>
        <w:jc w:val="center"/>
        <w:rPr>
          <w:b/>
          <w:sz w:val="28"/>
          <w:szCs w:val="28"/>
        </w:rPr>
      </w:pPr>
      <w:r w:rsidRPr="00703040">
        <w:rPr>
          <w:rFonts w:eastAsiaTheme="minorHAnsi"/>
          <w:b/>
          <w:sz w:val="28"/>
          <w:szCs w:val="28"/>
          <w:lang w:eastAsia="en-US"/>
        </w:rPr>
        <w:t>М</w:t>
      </w:r>
      <w:r w:rsidRPr="00703040">
        <w:rPr>
          <w:b/>
          <w:sz w:val="28"/>
          <w:szCs w:val="28"/>
        </w:rPr>
        <w:t>ероприятия  по профилактике нарушений обязательных требований.</w:t>
      </w:r>
    </w:p>
    <w:p w14:paraId="78F8A204" w14:textId="19A99B5E" w:rsidR="009E7511" w:rsidRPr="00703040" w:rsidRDefault="009E7511" w:rsidP="00187DE2">
      <w:pPr>
        <w:jc w:val="center"/>
        <w:rPr>
          <w:rFonts w:eastAsiaTheme="minorHAnsi"/>
          <w:b/>
          <w:sz w:val="28"/>
          <w:szCs w:val="28"/>
          <w:lang w:eastAsia="en-US"/>
        </w:rPr>
      </w:pPr>
    </w:p>
    <w:p w14:paraId="756C747A" w14:textId="4EC7FFEF" w:rsidR="009E7511" w:rsidRDefault="009E7511" w:rsidP="00316542">
      <w:pPr>
        <w:ind w:firstLine="567"/>
        <w:jc w:val="both"/>
        <w:rPr>
          <w:sz w:val="28"/>
          <w:szCs w:val="28"/>
        </w:rPr>
      </w:pPr>
      <w:r w:rsidRPr="00703040">
        <w:rPr>
          <w:sz w:val="28"/>
          <w:szCs w:val="28"/>
        </w:rPr>
        <w:t xml:space="preserve">В соответствии с требованиями Федерального закона </w:t>
      </w:r>
      <w:r w:rsidR="00552B1A" w:rsidRPr="00703040">
        <w:rPr>
          <w:sz w:val="28"/>
          <w:szCs w:val="28"/>
        </w:rPr>
        <w:t xml:space="preserve">Федерального закона от 31.07.2020 </w:t>
      </w:r>
      <w:r w:rsidR="001844C6" w:rsidRPr="00703040">
        <w:rPr>
          <w:sz w:val="28"/>
          <w:szCs w:val="28"/>
        </w:rPr>
        <w:t>№</w:t>
      </w:r>
      <w:r w:rsidR="00552B1A" w:rsidRPr="00703040">
        <w:rPr>
          <w:sz w:val="28"/>
          <w:szCs w:val="28"/>
        </w:rPr>
        <w:t xml:space="preserve"> 248-ФЗ</w:t>
      </w:r>
      <w:r w:rsidR="00224A0E" w:rsidRPr="00703040">
        <w:rPr>
          <w:sz w:val="28"/>
          <w:szCs w:val="28"/>
        </w:rPr>
        <w:t xml:space="preserve"> </w:t>
      </w:r>
      <w:r w:rsidR="00552B1A" w:rsidRPr="00703040">
        <w:rPr>
          <w:sz w:val="28"/>
          <w:szCs w:val="28"/>
        </w:rPr>
        <w:t>"О государственном контроле (надзоре) и муниципальном контроле в Российской Федерации"</w:t>
      </w:r>
      <w:r w:rsidR="00224A0E" w:rsidRPr="00703040">
        <w:rPr>
          <w:sz w:val="28"/>
          <w:szCs w:val="28"/>
        </w:rPr>
        <w:t xml:space="preserve"> </w:t>
      </w:r>
      <w:r w:rsidRPr="00703040">
        <w:rPr>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r w:rsidR="002D1EC5" w:rsidRPr="00703040">
        <w:rPr>
          <w:sz w:val="28"/>
          <w:szCs w:val="28"/>
        </w:rPr>
        <w:t xml:space="preserve"> </w:t>
      </w:r>
      <w:r w:rsidR="001844C6" w:rsidRPr="00703040">
        <w:rPr>
          <w:sz w:val="28"/>
          <w:szCs w:val="28"/>
        </w:rPr>
        <w:t xml:space="preserve">Управлением </w:t>
      </w:r>
      <w:r w:rsidR="002D1EC5" w:rsidRPr="00703040">
        <w:rPr>
          <w:sz w:val="28"/>
          <w:szCs w:val="28"/>
        </w:rPr>
        <w:t>проводятся</w:t>
      </w:r>
      <w:r w:rsidRPr="00703040">
        <w:rPr>
          <w:sz w:val="28"/>
          <w:szCs w:val="28"/>
        </w:rPr>
        <w:t xml:space="preserve"> мероприятия</w:t>
      </w:r>
      <w:r w:rsidR="00AF6799" w:rsidRPr="00703040">
        <w:rPr>
          <w:sz w:val="28"/>
          <w:szCs w:val="28"/>
        </w:rPr>
        <w:t xml:space="preserve"> </w:t>
      </w:r>
      <w:r w:rsidRPr="00703040">
        <w:rPr>
          <w:sz w:val="28"/>
          <w:szCs w:val="28"/>
        </w:rPr>
        <w:t>по профилактике нар</w:t>
      </w:r>
      <w:r w:rsidR="002D1EC5" w:rsidRPr="00703040">
        <w:rPr>
          <w:sz w:val="28"/>
          <w:szCs w:val="28"/>
        </w:rPr>
        <w:t>ушений обязательных требований.</w:t>
      </w:r>
    </w:p>
    <w:p w14:paraId="163AB535" w14:textId="02B46DEA" w:rsidR="001844C6" w:rsidRPr="00316542" w:rsidRDefault="001844C6" w:rsidP="001844C6">
      <w:pPr>
        <w:jc w:val="right"/>
        <w:rPr>
          <w:sz w:val="28"/>
          <w:szCs w:val="28"/>
        </w:rPr>
      </w:pPr>
      <w:r>
        <w:rPr>
          <w:color w:val="FF0000"/>
          <w:sz w:val="28"/>
          <w:szCs w:val="28"/>
        </w:rPr>
        <w:t xml:space="preserve"> </w:t>
      </w:r>
      <w:r w:rsidRPr="001844C6">
        <w:rPr>
          <w:sz w:val="28"/>
          <w:szCs w:val="28"/>
        </w:rPr>
        <w:t>Таблица № 1</w:t>
      </w:r>
      <w:r w:rsidR="00F626E2">
        <w:rPr>
          <w:sz w:val="28"/>
          <w:szCs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1995"/>
        <w:gridCol w:w="1675"/>
        <w:gridCol w:w="1995"/>
        <w:gridCol w:w="1341"/>
      </w:tblGrid>
      <w:tr w:rsidR="001844C6" w:rsidRPr="001844C6" w14:paraId="2D1A910D" w14:textId="77777777" w:rsidTr="00B74EA3">
        <w:tc>
          <w:tcPr>
            <w:tcW w:w="1961" w:type="pct"/>
            <w:vMerge w:val="restart"/>
            <w:shd w:val="clear" w:color="auto" w:fill="auto"/>
            <w:vAlign w:val="center"/>
          </w:tcPr>
          <w:p w14:paraId="7C04F32C" w14:textId="77777777" w:rsidR="001844C6" w:rsidRPr="001844C6" w:rsidRDefault="001844C6" w:rsidP="00B74EA3">
            <w:pPr>
              <w:jc w:val="center"/>
              <w:rPr>
                <w:sz w:val="20"/>
                <w:szCs w:val="20"/>
              </w:rPr>
            </w:pPr>
            <w:r w:rsidRPr="001844C6">
              <w:rPr>
                <w:sz w:val="20"/>
                <w:szCs w:val="20"/>
              </w:rPr>
              <w:t>За 6 месяцев 2022г.</w:t>
            </w:r>
          </w:p>
        </w:tc>
        <w:tc>
          <w:tcPr>
            <w:tcW w:w="3039" w:type="pct"/>
            <w:gridSpan w:val="4"/>
            <w:shd w:val="clear" w:color="auto" w:fill="auto"/>
            <w:vAlign w:val="center"/>
          </w:tcPr>
          <w:p w14:paraId="64F1D8E4" w14:textId="77777777" w:rsidR="001844C6" w:rsidRPr="001844C6" w:rsidRDefault="001844C6" w:rsidP="00B74EA3">
            <w:pPr>
              <w:jc w:val="center"/>
            </w:pPr>
            <w:r w:rsidRPr="001844C6">
              <w:rPr>
                <w:b/>
              </w:rPr>
              <w:t>Северо-Восточное МУГАДН</w:t>
            </w:r>
          </w:p>
        </w:tc>
      </w:tr>
      <w:tr w:rsidR="001844C6" w:rsidRPr="001844C6" w14:paraId="6AE39F28" w14:textId="77777777" w:rsidTr="00B74EA3">
        <w:trPr>
          <w:cantSplit/>
          <w:trHeight w:val="1731"/>
        </w:trPr>
        <w:tc>
          <w:tcPr>
            <w:tcW w:w="1961" w:type="pct"/>
            <w:vMerge/>
            <w:shd w:val="clear" w:color="auto" w:fill="auto"/>
            <w:vAlign w:val="center"/>
          </w:tcPr>
          <w:p w14:paraId="6F3B5A9D" w14:textId="77777777" w:rsidR="001844C6" w:rsidRPr="001844C6" w:rsidRDefault="001844C6" w:rsidP="00B74EA3">
            <w:pPr>
              <w:jc w:val="center"/>
              <w:rPr>
                <w:sz w:val="20"/>
                <w:szCs w:val="20"/>
              </w:rPr>
            </w:pPr>
          </w:p>
        </w:tc>
        <w:tc>
          <w:tcPr>
            <w:tcW w:w="825" w:type="pct"/>
            <w:shd w:val="clear" w:color="auto" w:fill="auto"/>
            <w:vAlign w:val="center"/>
          </w:tcPr>
          <w:p w14:paraId="53103065" w14:textId="606E5C51" w:rsidR="001844C6" w:rsidRPr="001844C6" w:rsidRDefault="00214594" w:rsidP="00B74EA3">
            <w:pPr>
              <w:jc w:val="center"/>
            </w:pPr>
            <w:r>
              <w:rPr>
                <w:bCs/>
                <w:kern w:val="24"/>
              </w:rPr>
              <w:t xml:space="preserve">Территориальное подразделение в  </w:t>
            </w:r>
            <w:r w:rsidRPr="00613500">
              <w:rPr>
                <w:bCs/>
                <w:kern w:val="24"/>
              </w:rPr>
              <w:t>Вологодск</w:t>
            </w:r>
            <w:r>
              <w:rPr>
                <w:bCs/>
                <w:kern w:val="24"/>
              </w:rPr>
              <w:t>ой</w:t>
            </w:r>
            <w:r w:rsidRPr="00613500">
              <w:rPr>
                <w:bCs/>
                <w:kern w:val="24"/>
              </w:rPr>
              <w:t xml:space="preserve"> област</w:t>
            </w:r>
            <w:r>
              <w:rPr>
                <w:bCs/>
                <w:kern w:val="24"/>
              </w:rPr>
              <w:t>и</w:t>
            </w:r>
          </w:p>
        </w:tc>
        <w:tc>
          <w:tcPr>
            <w:tcW w:w="784" w:type="pct"/>
            <w:shd w:val="clear" w:color="auto" w:fill="auto"/>
            <w:vAlign w:val="center"/>
          </w:tcPr>
          <w:p w14:paraId="2F1D7A2B" w14:textId="77777777" w:rsidR="001844C6" w:rsidRPr="001844C6" w:rsidRDefault="001844C6" w:rsidP="00B74EA3">
            <w:pPr>
              <w:pStyle w:val="13"/>
              <w:keepNext/>
              <w:keepLines/>
              <w:widowControl/>
              <w:shd w:val="clear" w:color="auto" w:fill="auto"/>
              <w:tabs>
                <w:tab w:val="left" w:pos="1105"/>
              </w:tabs>
              <w:spacing w:after="0" w:line="240" w:lineRule="auto"/>
              <w:ind w:firstLine="0"/>
              <w:jc w:val="center"/>
              <w:rPr>
                <w:rFonts w:ascii="Times New Roman" w:hAnsi="Times New Roman" w:cs="Times New Roman"/>
                <w:sz w:val="24"/>
                <w:szCs w:val="24"/>
              </w:rPr>
            </w:pPr>
            <w:r w:rsidRPr="001844C6">
              <w:rPr>
                <w:rFonts w:ascii="Times New Roman" w:hAnsi="Times New Roman" w:cs="Times New Roman"/>
                <w:sz w:val="24"/>
                <w:szCs w:val="24"/>
              </w:rPr>
              <w:t xml:space="preserve"> ТОГАДН по Новгородской  области</w:t>
            </w:r>
          </w:p>
        </w:tc>
        <w:tc>
          <w:tcPr>
            <w:tcW w:w="702" w:type="pct"/>
            <w:shd w:val="clear" w:color="auto" w:fill="auto"/>
            <w:vAlign w:val="center"/>
          </w:tcPr>
          <w:p w14:paraId="18E4978B" w14:textId="7C9EB14D" w:rsidR="001844C6" w:rsidRPr="001844C6" w:rsidRDefault="00214594" w:rsidP="00B74EA3">
            <w:pPr>
              <w:jc w:val="center"/>
            </w:pPr>
            <w:r>
              <w:rPr>
                <w:bCs/>
                <w:kern w:val="24"/>
              </w:rPr>
              <w:t xml:space="preserve">Территориальное подразделение в  Псковской </w:t>
            </w:r>
            <w:r w:rsidRPr="00613500">
              <w:rPr>
                <w:bCs/>
                <w:kern w:val="24"/>
              </w:rPr>
              <w:t xml:space="preserve"> област</w:t>
            </w:r>
            <w:r>
              <w:rPr>
                <w:bCs/>
                <w:kern w:val="24"/>
              </w:rPr>
              <w:t>и</w:t>
            </w:r>
          </w:p>
        </w:tc>
        <w:tc>
          <w:tcPr>
            <w:tcW w:w="728" w:type="pct"/>
            <w:vAlign w:val="center"/>
          </w:tcPr>
          <w:p w14:paraId="149673C2" w14:textId="77777777" w:rsidR="001844C6" w:rsidRPr="001844C6" w:rsidRDefault="001844C6" w:rsidP="00B74EA3">
            <w:pPr>
              <w:jc w:val="center"/>
              <w:rPr>
                <w:b/>
                <w:bCs/>
              </w:rPr>
            </w:pPr>
            <w:r w:rsidRPr="001844C6">
              <w:t xml:space="preserve"> </w:t>
            </w:r>
            <w:r w:rsidRPr="001844C6">
              <w:rPr>
                <w:b/>
              </w:rPr>
              <w:t>Северо-Восточное МУГАДН</w:t>
            </w:r>
          </w:p>
        </w:tc>
      </w:tr>
      <w:tr w:rsidR="001844C6" w:rsidRPr="001844C6" w14:paraId="54AFD228" w14:textId="77777777" w:rsidTr="00B74EA3">
        <w:trPr>
          <w:trHeight w:val="454"/>
        </w:trPr>
        <w:tc>
          <w:tcPr>
            <w:tcW w:w="1961" w:type="pct"/>
            <w:shd w:val="clear" w:color="auto" w:fill="auto"/>
            <w:vAlign w:val="bottom"/>
          </w:tcPr>
          <w:p w14:paraId="6E53E4EE" w14:textId="00DD3C00" w:rsidR="001844C6" w:rsidRPr="005E5D91" w:rsidRDefault="001844C6" w:rsidP="005E5D91">
            <w:pPr>
              <w:spacing w:beforeLines="20" w:before="48" w:afterLines="20" w:after="48"/>
              <w:rPr>
                <w:sz w:val="28"/>
                <w:szCs w:val="28"/>
              </w:rPr>
            </w:pPr>
            <w:r w:rsidRPr="005E5D91">
              <w:rPr>
                <w:color w:val="000000"/>
                <w:sz w:val="28"/>
                <w:szCs w:val="28"/>
              </w:rPr>
              <w:t xml:space="preserve">Количество проведенных профилактических мероприятий  в том числе: </w:t>
            </w:r>
          </w:p>
        </w:tc>
        <w:tc>
          <w:tcPr>
            <w:tcW w:w="825" w:type="pct"/>
            <w:shd w:val="clear" w:color="auto" w:fill="auto"/>
            <w:vAlign w:val="center"/>
          </w:tcPr>
          <w:p w14:paraId="2382693C" w14:textId="5B04647A" w:rsidR="001844C6" w:rsidRPr="001844C6" w:rsidRDefault="00D01E05" w:rsidP="00B74EA3">
            <w:pPr>
              <w:spacing w:beforeLines="20" w:before="48" w:afterLines="20" w:after="48"/>
              <w:jc w:val="center"/>
            </w:pPr>
            <w:r>
              <w:t>3433</w:t>
            </w:r>
          </w:p>
        </w:tc>
        <w:tc>
          <w:tcPr>
            <w:tcW w:w="784" w:type="pct"/>
            <w:shd w:val="clear" w:color="auto" w:fill="auto"/>
            <w:vAlign w:val="center"/>
          </w:tcPr>
          <w:p w14:paraId="5D0BF67E" w14:textId="528F7C3A" w:rsidR="001844C6" w:rsidRPr="001844C6" w:rsidRDefault="00D01E05" w:rsidP="00B74EA3">
            <w:pPr>
              <w:spacing w:beforeLines="20" w:before="48" w:afterLines="20" w:after="48"/>
              <w:jc w:val="center"/>
            </w:pPr>
            <w:r>
              <w:t>1851</w:t>
            </w:r>
          </w:p>
        </w:tc>
        <w:tc>
          <w:tcPr>
            <w:tcW w:w="702" w:type="pct"/>
            <w:shd w:val="clear" w:color="auto" w:fill="auto"/>
            <w:vAlign w:val="center"/>
          </w:tcPr>
          <w:p w14:paraId="2EFC157E" w14:textId="659DAA17" w:rsidR="001844C6" w:rsidRPr="001844C6" w:rsidRDefault="00D01E05" w:rsidP="00B74EA3">
            <w:pPr>
              <w:spacing w:beforeLines="20" w:before="48" w:afterLines="20" w:after="48"/>
              <w:jc w:val="center"/>
            </w:pPr>
            <w:r>
              <w:t>2381</w:t>
            </w:r>
          </w:p>
        </w:tc>
        <w:tc>
          <w:tcPr>
            <w:tcW w:w="728" w:type="pct"/>
            <w:vAlign w:val="center"/>
          </w:tcPr>
          <w:p w14:paraId="17D154D3" w14:textId="6C931935" w:rsidR="001844C6" w:rsidRPr="001844C6" w:rsidRDefault="00D01E05" w:rsidP="00B74EA3">
            <w:pPr>
              <w:spacing w:beforeLines="20" w:before="48" w:afterLines="20" w:after="48"/>
              <w:jc w:val="center"/>
              <w:rPr>
                <w:b/>
                <w:bCs/>
              </w:rPr>
            </w:pPr>
            <w:r>
              <w:rPr>
                <w:b/>
                <w:bCs/>
              </w:rPr>
              <w:t>7665</w:t>
            </w:r>
          </w:p>
        </w:tc>
      </w:tr>
      <w:tr w:rsidR="001844C6" w:rsidRPr="001844C6" w14:paraId="3E07145E" w14:textId="77777777" w:rsidTr="00B74EA3">
        <w:trPr>
          <w:trHeight w:val="454"/>
        </w:trPr>
        <w:tc>
          <w:tcPr>
            <w:tcW w:w="1961" w:type="pct"/>
            <w:shd w:val="clear" w:color="auto" w:fill="auto"/>
            <w:vAlign w:val="bottom"/>
          </w:tcPr>
          <w:p w14:paraId="1DFA0420" w14:textId="2EDFA2D1" w:rsidR="001844C6" w:rsidRPr="005E5D91" w:rsidRDefault="001844C6" w:rsidP="00B74EA3">
            <w:pPr>
              <w:spacing w:beforeLines="20" w:before="48" w:afterLines="20" w:after="48"/>
              <w:rPr>
                <w:sz w:val="28"/>
                <w:szCs w:val="28"/>
              </w:rPr>
            </w:pPr>
            <w:r w:rsidRPr="005E5D91">
              <w:rPr>
                <w:color w:val="000000"/>
                <w:sz w:val="28"/>
                <w:szCs w:val="28"/>
              </w:rPr>
              <w:t>Проведено информирований</w:t>
            </w:r>
          </w:p>
        </w:tc>
        <w:tc>
          <w:tcPr>
            <w:tcW w:w="825" w:type="pct"/>
            <w:shd w:val="clear" w:color="auto" w:fill="auto"/>
            <w:vAlign w:val="center"/>
          </w:tcPr>
          <w:p w14:paraId="1B7CF32E" w14:textId="623AF2D3" w:rsidR="001844C6" w:rsidRPr="001844C6" w:rsidRDefault="00D01E05" w:rsidP="00B74EA3">
            <w:pPr>
              <w:spacing w:beforeLines="20" w:before="48" w:afterLines="20" w:after="48"/>
              <w:jc w:val="center"/>
            </w:pPr>
            <w:r>
              <w:t>3135</w:t>
            </w:r>
          </w:p>
        </w:tc>
        <w:tc>
          <w:tcPr>
            <w:tcW w:w="784" w:type="pct"/>
            <w:shd w:val="clear" w:color="auto" w:fill="auto"/>
            <w:vAlign w:val="center"/>
          </w:tcPr>
          <w:p w14:paraId="2389DDFD" w14:textId="0A826A23" w:rsidR="001844C6" w:rsidRPr="001844C6" w:rsidRDefault="00D01E05" w:rsidP="00B74EA3">
            <w:pPr>
              <w:spacing w:beforeLines="20" w:before="48" w:afterLines="20" w:after="48"/>
              <w:jc w:val="center"/>
            </w:pPr>
            <w:r>
              <w:t>1618</w:t>
            </w:r>
          </w:p>
        </w:tc>
        <w:tc>
          <w:tcPr>
            <w:tcW w:w="702" w:type="pct"/>
            <w:shd w:val="clear" w:color="auto" w:fill="auto"/>
            <w:vAlign w:val="center"/>
          </w:tcPr>
          <w:p w14:paraId="7B16082D" w14:textId="482E8041" w:rsidR="001844C6" w:rsidRPr="001844C6" w:rsidRDefault="00D01E05" w:rsidP="00B74EA3">
            <w:pPr>
              <w:spacing w:beforeLines="20" w:before="48" w:afterLines="20" w:after="48"/>
              <w:jc w:val="center"/>
            </w:pPr>
            <w:r>
              <w:t>1800</w:t>
            </w:r>
          </w:p>
        </w:tc>
        <w:tc>
          <w:tcPr>
            <w:tcW w:w="728" w:type="pct"/>
            <w:vAlign w:val="center"/>
          </w:tcPr>
          <w:p w14:paraId="17449B50" w14:textId="3AFB18A7" w:rsidR="001844C6" w:rsidRPr="001844C6" w:rsidRDefault="00D01E05" w:rsidP="00B74EA3">
            <w:pPr>
              <w:spacing w:beforeLines="20" w:before="48" w:afterLines="20" w:after="48"/>
              <w:jc w:val="center"/>
              <w:rPr>
                <w:b/>
                <w:bCs/>
              </w:rPr>
            </w:pPr>
            <w:r>
              <w:rPr>
                <w:b/>
                <w:bCs/>
              </w:rPr>
              <w:t>6553</w:t>
            </w:r>
          </w:p>
        </w:tc>
      </w:tr>
      <w:tr w:rsidR="001844C6" w:rsidRPr="001844C6" w14:paraId="7C529862" w14:textId="77777777" w:rsidTr="00B74EA3">
        <w:trPr>
          <w:trHeight w:val="454"/>
        </w:trPr>
        <w:tc>
          <w:tcPr>
            <w:tcW w:w="1961" w:type="pct"/>
            <w:shd w:val="clear" w:color="auto" w:fill="auto"/>
            <w:vAlign w:val="bottom"/>
          </w:tcPr>
          <w:p w14:paraId="4D5CC7A9" w14:textId="5475EA0A" w:rsidR="001844C6" w:rsidRPr="005E5D91" w:rsidRDefault="001844C6" w:rsidP="00B74EA3">
            <w:pPr>
              <w:spacing w:beforeLines="20" w:before="48" w:afterLines="20" w:after="48"/>
              <w:rPr>
                <w:sz w:val="28"/>
                <w:szCs w:val="28"/>
              </w:rPr>
            </w:pPr>
            <w:r w:rsidRPr="005E5D91">
              <w:rPr>
                <w:color w:val="000000"/>
                <w:sz w:val="28"/>
                <w:szCs w:val="28"/>
              </w:rPr>
              <w:lastRenderedPageBreak/>
              <w:t>Объявлено предостережений</w:t>
            </w:r>
          </w:p>
        </w:tc>
        <w:tc>
          <w:tcPr>
            <w:tcW w:w="825" w:type="pct"/>
            <w:shd w:val="clear" w:color="auto" w:fill="auto"/>
            <w:vAlign w:val="center"/>
          </w:tcPr>
          <w:p w14:paraId="7B648258" w14:textId="4DED8CBE" w:rsidR="001844C6" w:rsidRPr="001844C6" w:rsidRDefault="00D01E05" w:rsidP="00B74EA3">
            <w:pPr>
              <w:spacing w:beforeLines="20" w:before="48" w:afterLines="20" w:after="48"/>
              <w:jc w:val="center"/>
            </w:pPr>
            <w:r>
              <w:t>126</w:t>
            </w:r>
          </w:p>
        </w:tc>
        <w:tc>
          <w:tcPr>
            <w:tcW w:w="784" w:type="pct"/>
            <w:shd w:val="clear" w:color="auto" w:fill="auto"/>
            <w:vAlign w:val="center"/>
          </w:tcPr>
          <w:p w14:paraId="59E97602" w14:textId="2D3D3934" w:rsidR="001844C6" w:rsidRPr="001844C6" w:rsidRDefault="00D01E05" w:rsidP="00B74EA3">
            <w:pPr>
              <w:spacing w:beforeLines="20" w:before="48" w:afterLines="20" w:after="48"/>
              <w:jc w:val="center"/>
            </w:pPr>
            <w:r>
              <w:t>64</w:t>
            </w:r>
          </w:p>
        </w:tc>
        <w:tc>
          <w:tcPr>
            <w:tcW w:w="702" w:type="pct"/>
            <w:shd w:val="clear" w:color="auto" w:fill="auto"/>
            <w:vAlign w:val="center"/>
          </w:tcPr>
          <w:p w14:paraId="6C61174C" w14:textId="20C8541D" w:rsidR="001844C6" w:rsidRPr="001844C6" w:rsidRDefault="00D01E05" w:rsidP="00B74EA3">
            <w:pPr>
              <w:spacing w:beforeLines="20" w:before="48" w:afterLines="20" w:after="48"/>
              <w:jc w:val="center"/>
            </w:pPr>
            <w:r>
              <w:t>79</w:t>
            </w:r>
          </w:p>
        </w:tc>
        <w:tc>
          <w:tcPr>
            <w:tcW w:w="728" w:type="pct"/>
            <w:vAlign w:val="center"/>
          </w:tcPr>
          <w:p w14:paraId="63C7A004" w14:textId="404F964E" w:rsidR="001844C6" w:rsidRPr="001844C6" w:rsidRDefault="00D01E05" w:rsidP="00B74EA3">
            <w:pPr>
              <w:spacing w:beforeLines="20" w:before="48" w:afterLines="20" w:after="48"/>
              <w:jc w:val="center"/>
              <w:rPr>
                <w:b/>
                <w:bCs/>
              </w:rPr>
            </w:pPr>
            <w:r>
              <w:rPr>
                <w:b/>
                <w:bCs/>
              </w:rPr>
              <w:t>269</w:t>
            </w:r>
          </w:p>
        </w:tc>
      </w:tr>
      <w:tr w:rsidR="001844C6" w:rsidRPr="001844C6" w14:paraId="3474E81E" w14:textId="77777777" w:rsidTr="00B74EA3">
        <w:trPr>
          <w:trHeight w:val="454"/>
        </w:trPr>
        <w:tc>
          <w:tcPr>
            <w:tcW w:w="1961" w:type="pct"/>
            <w:shd w:val="clear" w:color="auto" w:fill="auto"/>
            <w:vAlign w:val="bottom"/>
          </w:tcPr>
          <w:p w14:paraId="704C13CF" w14:textId="4AA071BA" w:rsidR="001844C6" w:rsidRPr="005E5D91" w:rsidRDefault="001844C6" w:rsidP="00B74EA3">
            <w:pPr>
              <w:spacing w:beforeLines="20" w:before="48" w:afterLines="20" w:after="48"/>
              <w:rPr>
                <w:sz w:val="28"/>
                <w:szCs w:val="28"/>
              </w:rPr>
            </w:pPr>
            <w:r w:rsidRPr="005E5D91">
              <w:rPr>
                <w:color w:val="000000"/>
                <w:sz w:val="28"/>
                <w:szCs w:val="28"/>
              </w:rPr>
              <w:t xml:space="preserve">Проведено консультирований </w:t>
            </w:r>
          </w:p>
        </w:tc>
        <w:tc>
          <w:tcPr>
            <w:tcW w:w="825" w:type="pct"/>
            <w:shd w:val="clear" w:color="auto" w:fill="auto"/>
            <w:vAlign w:val="center"/>
          </w:tcPr>
          <w:p w14:paraId="31A0DC25" w14:textId="484609E6" w:rsidR="001844C6" w:rsidRPr="001844C6" w:rsidRDefault="00D01E05" w:rsidP="00B74EA3">
            <w:pPr>
              <w:spacing w:beforeLines="20" w:before="48" w:afterLines="20" w:after="48"/>
              <w:jc w:val="center"/>
            </w:pPr>
            <w:r>
              <w:t>138</w:t>
            </w:r>
          </w:p>
        </w:tc>
        <w:tc>
          <w:tcPr>
            <w:tcW w:w="784" w:type="pct"/>
            <w:shd w:val="clear" w:color="auto" w:fill="auto"/>
            <w:vAlign w:val="center"/>
          </w:tcPr>
          <w:p w14:paraId="032A394F" w14:textId="41F6950C" w:rsidR="001844C6" w:rsidRPr="001844C6" w:rsidRDefault="00D01E05" w:rsidP="00B74EA3">
            <w:pPr>
              <w:spacing w:beforeLines="20" w:before="48" w:afterLines="20" w:after="48"/>
              <w:jc w:val="center"/>
            </w:pPr>
            <w:r>
              <w:t>156</w:t>
            </w:r>
          </w:p>
        </w:tc>
        <w:tc>
          <w:tcPr>
            <w:tcW w:w="702" w:type="pct"/>
            <w:shd w:val="clear" w:color="auto" w:fill="auto"/>
            <w:vAlign w:val="center"/>
          </w:tcPr>
          <w:p w14:paraId="05E53237" w14:textId="2BC0B4B1" w:rsidR="001844C6" w:rsidRPr="001844C6" w:rsidRDefault="00D01E05" w:rsidP="00B74EA3">
            <w:pPr>
              <w:spacing w:beforeLines="20" w:before="48" w:afterLines="20" w:after="48"/>
              <w:jc w:val="center"/>
            </w:pPr>
            <w:r>
              <w:t>485</w:t>
            </w:r>
          </w:p>
        </w:tc>
        <w:tc>
          <w:tcPr>
            <w:tcW w:w="728" w:type="pct"/>
            <w:vAlign w:val="center"/>
          </w:tcPr>
          <w:p w14:paraId="44C42965" w14:textId="1AE0C125" w:rsidR="001844C6" w:rsidRPr="001844C6" w:rsidRDefault="00D01E05" w:rsidP="00B74EA3">
            <w:pPr>
              <w:spacing w:beforeLines="20" w:before="48" w:afterLines="20" w:after="48"/>
              <w:jc w:val="center"/>
              <w:rPr>
                <w:b/>
                <w:bCs/>
              </w:rPr>
            </w:pPr>
            <w:r>
              <w:rPr>
                <w:b/>
                <w:bCs/>
              </w:rPr>
              <w:t>779</w:t>
            </w:r>
          </w:p>
        </w:tc>
      </w:tr>
      <w:tr w:rsidR="001844C6" w:rsidRPr="001844C6" w14:paraId="556F0462" w14:textId="77777777" w:rsidTr="00B74EA3">
        <w:trPr>
          <w:trHeight w:val="454"/>
        </w:trPr>
        <w:tc>
          <w:tcPr>
            <w:tcW w:w="1961" w:type="pct"/>
            <w:shd w:val="clear" w:color="auto" w:fill="auto"/>
            <w:vAlign w:val="bottom"/>
          </w:tcPr>
          <w:p w14:paraId="52BCAB02" w14:textId="0837BC39" w:rsidR="001844C6" w:rsidRPr="005E5D91" w:rsidRDefault="001844C6" w:rsidP="00B74EA3">
            <w:pPr>
              <w:spacing w:beforeLines="20" w:before="48" w:afterLines="20" w:after="48"/>
              <w:rPr>
                <w:sz w:val="28"/>
                <w:szCs w:val="28"/>
              </w:rPr>
            </w:pPr>
            <w:r w:rsidRPr="005E5D91">
              <w:rPr>
                <w:color w:val="000000"/>
                <w:sz w:val="28"/>
                <w:szCs w:val="28"/>
              </w:rPr>
              <w:t>Проведено профилактических визитов</w:t>
            </w:r>
          </w:p>
        </w:tc>
        <w:tc>
          <w:tcPr>
            <w:tcW w:w="825" w:type="pct"/>
            <w:shd w:val="clear" w:color="auto" w:fill="auto"/>
            <w:vAlign w:val="center"/>
          </w:tcPr>
          <w:p w14:paraId="2AF95920" w14:textId="3B5E6FEC" w:rsidR="001844C6" w:rsidRPr="001844C6" w:rsidRDefault="00D01E05" w:rsidP="00B74EA3">
            <w:pPr>
              <w:spacing w:beforeLines="20" w:before="48" w:afterLines="20" w:after="48"/>
              <w:jc w:val="center"/>
            </w:pPr>
            <w:r>
              <w:t>34</w:t>
            </w:r>
          </w:p>
        </w:tc>
        <w:tc>
          <w:tcPr>
            <w:tcW w:w="784" w:type="pct"/>
            <w:shd w:val="clear" w:color="auto" w:fill="auto"/>
            <w:vAlign w:val="center"/>
          </w:tcPr>
          <w:p w14:paraId="3ADCDB98" w14:textId="30F89584" w:rsidR="001844C6" w:rsidRPr="001844C6" w:rsidRDefault="00D01E05" w:rsidP="00B74EA3">
            <w:pPr>
              <w:spacing w:beforeLines="20" w:before="48" w:afterLines="20" w:after="48"/>
              <w:jc w:val="center"/>
            </w:pPr>
            <w:r>
              <w:t>13</w:t>
            </w:r>
          </w:p>
        </w:tc>
        <w:tc>
          <w:tcPr>
            <w:tcW w:w="702" w:type="pct"/>
            <w:shd w:val="clear" w:color="auto" w:fill="auto"/>
            <w:vAlign w:val="center"/>
          </w:tcPr>
          <w:p w14:paraId="45E12E2F" w14:textId="4B8CA831" w:rsidR="001844C6" w:rsidRPr="001844C6" w:rsidRDefault="00D01E05" w:rsidP="00B74EA3">
            <w:pPr>
              <w:spacing w:beforeLines="20" w:before="48" w:afterLines="20" w:after="48"/>
              <w:jc w:val="center"/>
            </w:pPr>
            <w:r>
              <w:t>17</w:t>
            </w:r>
          </w:p>
        </w:tc>
        <w:tc>
          <w:tcPr>
            <w:tcW w:w="728" w:type="pct"/>
            <w:vAlign w:val="center"/>
          </w:tcPr>
          <w:p w14:paraId="6AB5A45A" w14:textId="6E1D4553" w:rsidR="001844C6" w:rsidRPr="001844C6" w:rsidRDefault="00D01E05" w:rsidP="00B74EA3">
            <w:pPr>
              <w:spacing w:beforeLines="20" w:before="48" w:afterLines="20" w:after="48"/>
              <w:jc w:val="center"/>
              <w:rPr>
                <w:b/>
                <w:bCs/>
              </w:rPr>
            </w:pPr>
            <w:r>
              <w:rPr>
                <w:b/>
                <w:bCs/>
              </w:rPr>
              <w:t>64</w:t>
            </w:r>
          </w:p>
        </w:tc>
      </w:tr>
    </w:tbl>
    <w:p w14:paraId="65466AE6" w14:textId="77777777" w:rsidR="001844C6" w:rsidRPr="00316542" w:rsidRDefault="001844C6" w:rsidP="00552B1A">
      <w:pPr>
        <w:jc w:val="both"/>
        <w:rPr>
          <w:sz w:val="28"/>
          <w:szCs w:val="28"/>
        </w:rPr>
      </w:pPr>
    </w:p>
    <w:p w14:paraId="597FDFAE" w14:textId="77777777" w:rsidR="001844C6" w:rsidRPr="00316542" w:rsidRDefault="001844C6" w:rsidP="00552B1A">
      <w:pPr>
        <w:jc w:val="both"/>
        <w:rPr>
          <w:sz w:val="28"/>
          <w:szCs w:val="28"/>
        </w:rPr>
      </w:pPr>
    </w:p>
    <w:p w14:paraId="028E34E7" w14:textId="77777777" w:rsidR="00C80120" w:rsidRPr="008B7AD4" w:rsidRDefault="00C80120" w:rsidP="00187DE2">
      <w:pPr>
        <w:pStyle w:val="Default"/>
        <w:rPr>
          <w:color w:val="FF0000"/>
        </w:rPr>
        <w:sectPr w:rsidR="00C80120" w:rsidRPr="008B7AD4" w:rsidSect="0079691D">
          <w:headerReference w:type="default" r:id="rId21"/>
          <w:pgSz w:w="11906" w:h="16838"/>
          <w:pgMar w:top="568" w:right="720" w:bottom="720" w:left="720" w:header="709" w:footer="709" w:gutter="0"/>
          <w:pgNumType w:start="0"/>
          <w:cols w:space="708"/>
          <w:titlePg/>
          <w:docGrid w:linePitch="360"/>
        </w:sectPr>
      </w:pPr>
    </w:p>
    <w:tbl>
      <w:tblPr>
        <w:tblpPr w:leftFromText="180" w:rightFromText="180" w:vertAnchor="page" w:horzAnchor="margin" w:tblpX="-459" w:tblpY="85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9781"/>
      </w:tblGrid>
      <w:tr w:rsidR="008B7AD4" w:rsidRPr="008B7AD4" w14:paraId="651830E2" w14:textId="77777777" w:rsidTr="00C054BE">
        <w:trPr>
          <w:trHeight w:val="418"/>
        </w:trPr>
        <w:tc>
          <w:tcPr>
            <w:tcW w:w="675" w:type="dxa"/>
          </w:tcPr>
          <w:p w14:paraId="081A3F9D" w14:textId="6DF42EE1" w:rsidR="005C21C8" w:rsidRPr="008B7AD4" w:rsidRDefault="00316542" w:rsidP="00316542">
            <w:pPr>
              <w:adjustRightInd w:val="0"/>
              <w:rPr>
                <w:rFonts w:eastAsiaTheme="minorHAnsi"/>
                <w:color w:val="FF0000"/>
                <w:sz w:val="28"/>
                <w:szCs w:val="28"/>
                <w:lang w:eastAsia="en-US"/>
              </w:rPr>
            </w:pPr>
            <w:r w:rsidRPr="00316542">
              <w:rPr>
                <w:rFonts w:eastAsiaTheme="minorHAnsi"/>
                <w:b/>
                <w:bCs/>
                <w:sz w:val="28"/>
                <w:szCs w:val="28"/>
                <w:lang w:eastAsia="en-US"/>
              </w:rPr>
              <w:lastRenderedPageBreak/>
              <w:t xml:space="preserve">№ </w:t>
            </w:r>
            <w:proofErr w:type="gramStart"/>
            <w:r w:rsidRPr="00316542">
              <w:rPr>
                <w:rFonts w:eastAsiaTheme="minorHAnsi"/>
                <w:b/>
                <w:bCs/>
                <w:sz w:val="28"/>
                <w:szCs w:val="28"/>
                <w:lang w:eastAsia="en-US"/>
              </w:rPr>
              <w:t>п</w:t>
            </w:r>
            <w:proofErr w:type="gramEnd"/>
            <w:r w:rsidRPr="00316542">
              <w:rPr>
                <w:rFonts w:eastAsiaTheme="minorHAnsi"/>
                <w:b/>
                <w:bCs/>
                <w:sz w:val="28"/>
                <w:szCs w:val="28"/>
                <w:lang w:eastAsia="en-US"/>
              </w:rPr>
              <w:t>/п</w:t>
            </w:r>
          </w:p>
        </w:tc>
        <w:tc>
          <w:tcPr>
            <w:tcW w:w="5245" w:type="dxa"/>
          </w:tcPr>
          <w:p w14:paraId="72071F75" w14:textId="77777777" w:rsidR="00F420C0" w:rsidRPr="00D17CA2" w:rsidRDefault="00F420C0" w:rsidP="00773948">
            <w:pPr>
              <w:adjustRightInd w:val="0"/>
              <w:rPr>
                <w:rFonts w:eastAsiaTheme="minorHAnsi"/>
                <w:sz w:val="28"/>
                <w:szCs w:val="28"/>
                <w:lang w:eastAsia="en-US"/>
              </w:rPr>
            </w:pPr>
            <w:r w:rsidRPr="00D17CA2">
              <w:rPr>
                <w:rFonts w:eastAsiaTheme="minorHAnsi"/>
                <w:b/>
                <w:bCs/>
                <w:sz w:val="28"/>
                <w:szCs w:val="28"/>
                <w:lang w:eastAsia="en-US"/>
              </w:rPr>
              <w:t xml:space="preserve">Суть типовой жалобы </w:t>
            </w:r>
          </w:p>
        </w:tc>
        <w:tc>
          <w:tcPr>
            <w:tcW w:w="9781" w:type="dxa"/>
          </w:tcPr>
          <w:p w14:paraId="164EB8E7" w14:textId="5EBA4DB8" w:rsidR="00F420C0" w:rsidRPr="00D17CA2" w:rsidRDefault="00F420C0" w:rsidP="00773948">
            <w:pPr>
              <w:adjustRightInd w:val="0"/>
              <w:rPr>
                <w:rFonts w:eastAsiaTheme="minorHAnsi"/>
                <w:sz w:val="28"/>
                <w:szCs w:val="28"/>
                <w:lang w:eastAsia="en-US"/>
              </w:rPr>
            </w:pPr>
            <w:r w:rsidRPr="00D17CA2">
              <w:rPr>
                <w:rFonts w:eastAsiaTheme="minorHAnsi"/>
                <w:b/>
                <w:bCs/>
                <w:sz w:val="28"/>
                <w:szCs w:val="28"/>
                <w:lang w:eastAsia="en-US"/>
              </w:rPr>
              <w:t>Основной вывод</w:t>
            </w:r>
            <w:r w:rsidR="00E63E4E" w:rsidRPr="00D17CA2">
              <w:rPr>
                <w:rFonts w:eastAsiaTheme="minorHAnsi"/>
                <w:b/>
                <w:bCs/>
                <w:sz w:val="28"/>
                <w:szCs w:val="28"/>
                <w:lang w:eastAsia="en-US"/>
              </w:rPr>
              <w:t>,</w:t>
            </w:r>
            <w:r w:rsidRPr="00D17CA2">
              <w:rPr>
                <w:rFonts w:eastAsiaTheme="minorHAnsi"/>
                <w:b/>
                <w:bCs/>
                <w:sz w:val="28"/>
                <w:szCs w:val="28"/>
                <w:lang w:eastAsia="en-US"/>
              </w:rPr>
              <w:t xml:space="preserve"> результат административных и судебных решений</w:t>
            </w:r>
          </w:p>
        </w:tc>
      </w:tr>
      <w:tr w:rsidR="00D17CA2" w:rsidRPr="008B7AD4" w14:paraId="5797E300" w14:textId="77777777" w:rsidTr="00C054BE">
        <w:trPr>
          <w:trHeight w:val="7978"/>
        </w:trPr>
        <w:tc>
          <w:tcPr>
            <w:tcW w:w="675" w:type="dxa"/>
          </w:tcPr>
          <w:p w14:paraId="6C184C6E" w14:textId="77777777" w:rsidR="00D17CA2" w:rsidRPr="00D17CA2" w:rsidRDefault="00D17CA2" w:rsidP="00773948">
            <w:pPr>
              <w:adjustRightInd w:val="0"/>
              <w:rPr>
                <w:rFonts w:eastAsiaTheme="minorHAnsi"/>
                <w:lang w:eastAsia="en-US"/>
              </w:rPr>
            </w:pPr>
            <w:r w:rsidRPr="00D17CA2">
              <w:rPr>
                <w:rFonts w:eastAsiaTheme="minorHAnsi"/>
                <w:lang w:eastAsia="en-US"/>
              </w:rPr>
              <w:t xml:space="preserve">1. </w:t>
            </w:r>
          </w:p>
        </w:tc>
        <w:tc>
          <w:tcPr>
            <w:tcW w:w="5245" w:type="dxa"/>
          </w:tcPr>
          <w:p w14:paraId="540B46EC" w14:textId="53BD28EF" w:rsidR="00D17CA2" w:rsidRPr="008B7AD4" w:rsidRDefault="00D17CA2" w:rsidP="00773948">
            <w:pPr>
              <w:ind w:left="-108" w:firstLine="284"/>
              <w:jc w:val="both"/>
              <w:rPr>
                <w:rFonts w:eastAsia="Calibri"/>
                <w:color w:val="FF0000"/>
                <w:sz w:val="20"/>
                <w:szCs w:val="20"/>
              </w:rPr>
            </w:pPr>
            <w:proofErr w:type="gramStart"/>
            <w:r w:rsidRPr="008C7BE9">
              <w:rPr>
                <w:rFonts w:eastAsia="Calibri"/>
                <w:i/>
                <w:sz w:val="22"/>
                <w:szCs w:val="22"/>
              </w:rPr>
              <w:t>При перевозке груза, владельцем и (или) грузоотправителем либо грузополучателем которого является юридическое лицо, зарегистрированное в государстве, отличном от государства погрузки и государства разгрузки транспортного средства, или физическое лицо, являющееся гражданином государства, отличного от государства погрузки и государства разгрузки транспортного средства, или лицо без гражданства, имеющее место жительства в государстве, отличном от государства погрузки и государства разгрузки транспортного средства, можно использовать</w:t>
            </w:r>
            <w:proofErr w:type="gramEnd"/>
            <w:r w:rsidRPr="008C7BE9">
              <w:rPr>
                <w:rFonts w:eastAsia="Calibri"/>
                <w:i/>
                <w:sz w:val="22"/>
                <w:szCs w:val="22"/>
              </w:rPr>
              <w:t xml:space="preserve"> разрешение на перевозку груза в двухстороннем сообщении. (Ст. 11.29)</w:t>
            </w:r>
          </w:p>
        </w:tc>
        <w:tc>
          <w:tcPr>
            <w:tcW w:w="9781" w:type="dxa"/>
          </w:tcPr>
          <w:p w14:paraId="56E86F13" w14:textId="3F73379D" w:rsidR="00D17CA2" w:rsidRPr="008C7BE9" w:rsidRDefault="00D17CA2" w:rsidP="00773948">
            <w:pPr>
              <w:ind w:left="459"/>
              <w:jc w:val="both"/>
              <w:rPr>
                <w:rFonts w:eastAsia="Calibri"/>
              </w:rPr>
            </w:pPr>
            <w:r w:rsidRPr="008C7BE9">
              <w:rPr>
                <w:rFonts w:eastAsia="Calibri"/>
                <w:b/>
                <w:i/>
                <w:sz w:val="22"/>
                <w:szCs w:val="22"/>
              </w:rPr>
              <w:t xml:space="preserve">Решение Великолукского районного суда Псковской области от 16.03.2022года по делу </w:t>
            </w:r>
            <w:r w:rsidR="00C054BE">
              <w:rPr>
                <w:rFonts w:eastAsia="Calibri"/>
                <w:b/>
                <w:i/>
                <w:sz w:val="22"/>
                <w:szCs w:val="22"/>
              </w:rPr>
              <w:t xml:space="preserve">                </w:t>
            </w:r>
            <w:r w:rsidRPr="008C7BE9">
              <w:rPr>
                <w:rFonts w:eastAsia="Calibri"/>
                <w:b/>
                <w:i/>
                <w:sz w:val="22"/>
                <w:szCs w:val="22"/>
              </w:rPr>
              <w:t>№ 12-17/2022. постановление оставлено без изменения, жалоба без удовлетворения</w:t>
            </w:r>
          </w:p>
          <w:p w14:paraId="2DFA1E05" w14:textId="2A7CFE6A" w:rsidR="00D17CA2" w:rsidRPr="008C7BE9" w:rsidRDefault="00D17CA2" w:rsidP="00773948">
            <w:pPr>
              <w:ind w:left="459"/>
              <w:jc w:val="both"/>
              <w:rPr>
                <w:rFonts w:eastAsia="Calibri"/>
                <w:b/>
                <w:i/>
              </w:rPr>
            </w:pPr>
            <w:r w:rsidRPr="008C7BE9">
              <w:rPr>
                <w:rFonts w:eastAsia="Calibri"/>
                <w:b/>
                <w:i/>
                <w:sz w:val="22"/>
                <w:szCs w:val="22"/>
              </w:rPr>
              <w:t xml:space="preserve">Решение Великолукского районного суда Псковской области от 28.07.2021года по делу </w:t>
            </w:r>
            <w:r w:rsidR="00C054BE">
              <w:rPr>
                <w:rFonts w:eastAsia="Calibri"/>
                <w:b/>
                <w:i/>
                <w:sz w:val="22"/>
                <w:szCs w:val="22"/>
              </w:rPr>
              <w:t xml:space="preserve">              № 12-46/2021.</w:t>
            </w:r>
            <w:r w:rsidRPr="008C7BE9">
              <w:rPr>
                <w:rFonts w:eastAsia="Calibri"/>
                <w:b/>
                <w:i/>
                <w:sz w:val="22"/>
                <w:szCs w:val="22"/>
              </w:rPr>
              <w:t xml:space="preserve"> постановление оставлено без изменения, жалоба без удовлетворения</w:t>
            </w:r>
          </w:p>
          <w:p w14:paraId="6F5E71CB" w14:textId="59F171FC" w:rsidR="00D17CA2" w:rsidRPr="008C7BE9" w:rsidRDefault="00D17CA2" w:rsidP="00773948">
            <w:pPr>
              <w:jc w:val="both"/>
              <w:rPr>
                <w:rFonts w:eastAsia="Calibri"/>
              </w:rPr>
            </w:pPr>
            <w:r w:rsidRPr="008C7BE9">
              <w:rPr>
                <w:rFonts w:eastAsia="Calibri"/>
                <w:sz w:val="22"/>
                <w:szCs w:val="22"/>
              </w:rPr>
              <w:t>Приказом Министерства транспорта № 248 от 19.08.2015 «Об утверждении критериев и порядка определения вида выполняемой международной автомобильной перевозки груза» (далее</w:t>
            </w:r>
            <w:proofErr w:type="gramStart"/>
            <w:r w:rsidRPr="008C7BE9">
              <w:rPr>
                <w:rFonts w:eastAsia="Calibri"/>
                <w:sz w:val="22"/>
                <w:szCs w:val="22"/>
              </w:rPr>
              <w:t xml:space="preserve"> П</w:t>
            </w:r>
            <w:proofErr w:type="gramEnd"/>
            <w:r w:rsidRPr="008C7BE9">
              <w:rPr>
                <w:rFonts w:eastAsia="Calibri"/>
                <w:sz w:val="22"/>
                <w:szCs w:val="22"/>
              </w:rPr>
              <w:t xml:space="preserve">р.248) Определены виды перевозок двухсторонняя, транзитная и перевозка грузов в/из третьих стран.    </w:t>
            </w:r>
            <w:proofErr w:type="gramStart"/>
            <w:r w:rsidRPr="008C7BE9">
              <w:rPr>
                <w:rFonts w:eastAsia="Calibri"/>
                <w:sz w:val="22"/>
                <w:szCs w:val="22"/>
              </w:rPr>
              <w:t>Причем перевозка грузов третьих государств, статья 1 ФЗ-127 «груз третьего государства - груз, владельцем и (или) грузоотправителем либо грузополучателем которого является юридическое лицо, зарегистрированное в государстве, отличном от государства погрузки и государства разгрузки транспортного средства, или физическое лицо, являющееся гражданином государства, отличного от государства погрузки и государства разгрузки транспортного средства, или лицо без гражданства, имеющее место жительства в государстве, отличном от</w:t>
            </w:r>
            <w:proofErr w:type="gramEnd"/>
            <w:r w:rsidRPr="008C7BE9">
              <w:rPr>
                <w:rFonts w:eastAsia="Calibri"/>
                <w:sz w:val="22"/>
                <w:szCs w:val="22"/>
              </w:rPr>
              <w:t xml:space="preserve"> государства погрузки и государства разгрузки транспортного средства», относится как к двухсторонней д). п.3</w:t>
            </w:r>
            <w:proofErr w:type="gramStart"/>
            <w:r w:rsidRPr="008C7BE9">
              <w:rPr>
                <w:rFonts w:eastAsia="Calibri"/>
                <w:sz w:val="22"/>
                <w:szCs w:val="22"/>
              </w:rPr>
              <w:t xml:space="preserve"> П</w:t>
            </w:r>
            <w:proofErr w:type="gramEnd"/>
            <w:r w:rsidRPr="008C7BE9">
              <w:rPr>
                <w:rFonts w:eastAsia="Calibri"/>
                <w:sz w:val="22"/>
                <w:szCs w:val="22"/>
              </w:rPr>
              <w:t>р.248 «перевозка грузов третьих государств, если такая перевозка в соответствии с особенностями выполнения международной автомобильной перевозки грузов третьих государств, установленными в соответствии с пунктом 5 статьи 2 Федерального закона от 24.07.1998 N 127-ФЗ, выполняется на основании российского разрешения, которое дает право на осуществление двусторонней перевозки груза, или без такового в случаях, когда международным договором Российской Федерации в области международного автомобильного сообщения, заключенным с соответствующим иностранным государством, предусмотрено осуществление двусторонних перевозок без разрешений» так и перевозке в/из третьих стран в) п.5</w:t>
            </w:r>
            <w:proofErr w:type="gramStart"/>
            <w:r w:rsidRPr="008C7BE9">
              <w:rPr>
                <w:rFonts w:eastAsia="Calibri"/>
                <w:sz w:val="22"/>
                <w:szCs w:val="22"/>
              </w:rPr>
              <w:t xml:space="preserve"> П</w:t>
            </w:r>
            <w:proofErr w:type="gramEnd"/>
            <w:r w:rsidRPr="008C7BE9">
              <w:rPr>
                <w:rFonts w:eastAsia="Calibri"/>
                <w:sz w:val="22"/>
                <w:szCs w:val="22"/>
              </w:rPr>
              <w:t>р.248 «перевозка грузов третьих государств, если такая перевозка в соответствии с особенностями выполнения международной автомобильной перевозки грузов третьих государств, установленными в соответствии с пунктом 5 статьи 2 Федерального закона от 24.07.1998 N 127-ФЗ, выполняется на основании специального разового разрешения на осуществление перевозки с территории или на территорию третьего государства или многостороннего разрешения, действительного для осуществления перевозки по территории Российской Федерации»</w:t>
            </w:r>
          </w:p>
          <w:p w14:paraId="154059A2" w14:textId="77777777" w:rsidR="00D17CA2" w:rsidRPr="008C7BE9" w:rsidRDefault="00D17CA2" w:rsidP="00773948">
            <w:pPr>
              <w:ind w:left="34" w:firstLine="425"/>
              <w:jc w:val="both"/>
              <w:rPr>
                <w:rFonts w:eastAsia="Calibri"/>
              </w:rPr>
            </w:pPr>
            <w:r w:rsidRPr="004D47D5">
              <w:rPr>
                <w:rFonts w:eastAsia="Calibri"/>
                <w:highlight w:val="lightGray"/>
              </w:rPr>
              <w:t>Снижение по ч.2.2 ст.4.1.</w:t>
            </w:r>
            <w:r w:rsidRPr="008C7BE9">
              <w:rPr>
                <w:rFonts w:eastAsia="Calibri"/>
              </w:rPr>
              <w:t xml:space="preserve"> КоАП РФ (учитывая материальное </w:t>
            </w:r>
            <w:proofErr w:type="gramStart"/>
            <w:r w:rsidRPr="008C7BE9">
              <w:rPr>
                <w:rFonts w:eastAsia="Calibri"/>
              </w:rPr>
              <w:t>положение</w:t>
            </w:r>
            <w:proofErr w:type="gramEnd"/>
            <w:r w:rsidRPr="008C7BE9">
              <w:rPr>
                <w:rFonts w:eastAsia="Calibri"/>
              </w:rPr>
              <w:t xml:space="preserve"> суд назначает наказание менее минимального размера административного штрафа) снижена сумма штрафа со 100 тысяч до 50 тысяч рублей</w:t>
            </w:r>
          </w:p>
          <w:p w14:paraId="60BB4A15" w14:textId="77777777" w:rsidR="00D17CA2" w:rsidRPr="008C7BE9" w:rsidRDefault="00D17CA2" w:rsidP="00773948">
            <w:pPr>
              <w:ind w:left="34"/>
              <w:jc w:val="both"/>
              <w:rPr>
                <w:rFonts w:eastAsia="Calibri"/>
                <w:b/>
                <w:i/>
              </w:rPr>
            </w:pPr>
            <w:r w:rsidRPr="008C7BE9">
              <w:rPr>
                <w:rFonts w:eastAsia="Calibri"/>
                <w:b/>
                <w:i/>
                <w:sz w:val="22"/>
                <w:szCs w:val="22"/>
              </w:rPr>
              <w:t>Решение Псковского городского суда Псковской области от 21.04.22 г. по делу № 12-162/2022</w:t>
            </w:r>
          </w:p>
          <w:p w14:paraId="553E7192" w14:textId="589B2A93" w:rsidR="00D17CA2" w:rsidRPr="008B7AD4" w:rsidRDefault="00D17CA2" w:rsidP="00773948">
            <w:pPr>
              <w:jc w:val="both"/>
              <w:rPr>
                <w:rFonts w:eastAsia="Calibri"/>
                <w:color w:val="FF0000"/>
                <w:sz w:val="20"/>
                <w:szCs w:val="20"/>
              </w:rPr>
            </w:pPr>
            <w:r w:rsidRPr="008C7BE9">
              <w:rPr>
                <w:rFonts w:eastAsia="Calibri"/>
                <w:b/>
                <w:i/>
                <w:sz w:val="22"/>
                <w:szCs w:val="22"/>
              </w:rPr>
              <w:t xml:space="preserve">        Решение Псковского городского суда Псковской области от 23.06.22 г. по делу № 12-273/2022</w:t>
            </w:r>
          </w:p>
        </w:tc>
      </w:tr>
      <w:tr w:rsidR="0065746C" w:rsidRPr="008B7AD4" w14:paraId="72B2D677" w14:textId="77777777" w:rsidTr="00C054BE">
        <w:trPr>
          <w:trHeight w:val="4365"/>
        </w:trPr>
        <w:tc>
          <w:tcPr>
            <w:tcW w:w="675" w:type="dxa"/>
            <w:vMerge w:val="restart"/>
          </w:tcPr>
          <w:p w14:paraId="7BC8D738" w14:textId="38E43A53" w:rsidR="0065746C" w:rsidRPr="00D17CA2" w:rsidRDefault="00773948" w:rsidP="00773948">
            <w:pPr>
              <w:adjustRightInd w:val="0"/>
              <w:rPr>
                <w:rFonts w:eastAsiaTheme="minorHAnsi"/>
                <w:lang w:eastAsia="en-US"/>
              </w:rPr>
            </w:pPr>
            <w:r>
              <w:rPr>
                <w:rFonts w:eastAsiaTheme="minorHAnsi"/>
                <w:lang w:eastAsia="en-US"/>
              </w:rPr>
              <w:lastRenderedPageBreak/>
              <w:t>2.</w:t>
            </w:r>
          </w:p>
        </w:tc>
        <w:tc>
          <w:tcPr>
            <w:tcW w:w="5245" w:type="dxa"/>
          </w:tcPr>
          <w:p w14:paraId="600532D4" w14:textId="77777777" w:rsidR="0065746C" w:rsidRPr="00143F69" w:rsidRDefault="0065746C" w:rsidP="00773948">
            <w:pPr>
              <w:pStyle w:val="a6"/>
              <w:shd w:val="clear" w:color="auto" w:fill="FFFFFF"/>
              <w:spacing w:before="0" w:beforeAutospacing="0" w:after="0" w:afterAutospacing="0"/>
              <w:ind w:firstLine="540"/>
              <w:jc w:val="both"/>
              <w:rPr>
                <w:i/>
                <w:sz w:val="22"/>
                <w:szCs w:val="22"/>
                <w:lang w:eastAsia="en-US"/>
              </w:rPr>
            </w:pPr>
            <w:r w:rsidRPr="00143F69">
              <w:rPr>
                <w:i/>
                <w:sz w:val="22"/>
                <w:szCs w:val="22"/>
                <w:lang w:eastAsia="en-US"/>
              </w:rPr>
              <w:t>Юридическое лицо признано виновным в совершении административного правонарушения, предусмотренного частью 2 статьи 11.23 КоАП РФ, и подвергнуто наказанию в виде административного штрафа в размере 20000 рублей.</w:t>
            </w:r>
          </w:p>
          <w:p w14:paraId="427BE999" w14:textId="77777777" w:rsidR="0065746C" w:rsidRPr="00143F69" w:rsidRDefault="0065746C" w:rsidP="00773948">
            <w:pPr>
              <w:pStyle w:val="a6"/>
              <w:shd w:val="clear" w:color="auto" w:fill="FFFFFF"/>
              <w:spacing w:before="0" w:beforeAutospacing="0" w:after="0" w:afterAutospacing="0"/>
              <w:ind w:firstLine="540"/>
              <w:jc w:val="both"/>
              <w:rPr>
                <w:bCs/>
                <w:i/>
                <w:sz w:val="22"/>
                <w:szCs w:val="22"/>
                <w:shd w:val="clear" w:color="auto" w:fill="FFFFFF"/>
              </w:rPr>
            </w:pPr>
            <w:r w:rsidRPr="00143F69">
              <w:rPr>
                <w:bCs/>
                <w:i/>
                <w:sz w:val="22"/>
                <w:szCs w:val="22"/>
                <w:shd w:val="clear" w:color="auto" w:fill="FFFFFF"/>
              </w:rPr>
              <w:t xml:space="preserve">В жалобе просит отменить постановление об административном правонарушении в связи с использованием транспортного средства организацией для разовой перевозки. Заявитель полагает, что за техническим состоянием транспортного средства, в том числе за исправностью </w:t>
            </w:r>
            <w:proofErr w:type="spellStart"/>
            <w:r w:rsidRPr="00143F69">
              <w:rPr>
                <w:bCs/>
                <w:i/>
                <w:sz w:val="22"/>
                <w:szCs w:val="22"/>
                <w:shd w:val="clear" w:color="auto" w:fill="FFFFFF"/>
              </w:rPr>
              <w:t>тахографа</w:t>
            </w:r>
            <w:proofErr w:type="spellEnd"/>
            <w:r w:rsidRPr="00143F69">
              <w:rPr>
                <w:bCs/>
                <w:i/>
                <w:sz w:val="22"/>
                <w:szCs w:val="22"/>
                <w:shd w:val="clear" w:color="auto" w:fill="FFFFFF"/>
              </w:rPr>
              <w:t xml:space="preserve">, должен следить собственник. </w:t>
            </w:r>
          </w:p>
          <w:p w14:paraId="26BD72B8" w14:textId="33D257A5" w:rsidR="0065746C" w:rsidRPr="00143F69" w:rsidRDefault="0065746C" w:rsidP="00773948">
            <w:pPr>
              <w:pStyle w:val="a6"/>
              <w:shd w:val="clear" w:color="auto" w:fill="FFFFFF"/>
              <w:spacing w:before="0" w:beforeAutospacing="0" w:after="0" w:afterAutospacing="0"/>
              <w:ind w:firstLine="540"/>
              <w:jc w:val="both"/>
              <w:rPr>
                <w:i/>
                <w:sz w:val="22"/>
                <w:szCs w:val="22"/>
              </w:rPr>
            </w:pPr>
            <w:proofErr w:type="gramStart"/>
            <w:r w:rsidRPr="00143F69">
              <w:rPr>
                <w:bCs/>
                <w:i/>
                <w:sz w:val="22"/>
                <w:szCs w:val="22"/>
                <w:shd w:val="clear" w:color="auto" w:fill="FFFFFF"/>
              </w:rPr>
              <w:t xml:space="preserve">Согласно статьи 11.23. части 2 КоАП РФ выпуск на линию транспортного средства без </w:t>
            </w:r>
            <w:proofErr w:type="spellStart"/>
            <w:r w:rsidRPr="00143F69">
              <w:rPr>
                <w:bCs/>
                <w:i/>
                <w:sz w:val="22"/>
                <w:szCs w:val="22"/>
                <w:shd w:val="clear" w:color="auto" w:fill="FFFFFF"/>
              </w:rPr>
              <w:t>тахографа</w:t>
            </w:r>
            <w:proofErr w:type="spellEnd"/>
            <w:r w:rsidRPr="00143F69">
              <w:rPr>
                <w:bCs/>
                <w:i/>
                <w:sz w:val="22"/>
                <w:szCs w:val="22"/>
                <w:shd w:val="clear" w:color="auto" w:fill="FFFFFF"/>
              </w:rPr>
              <w:t xml:space="preserve">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w:t>
            </w:r>
            <w:proofErr w:type="spellStart"/>
            <w:r w:rsidRPr="00143F69">
              <w:rPr>
                <w:bCs/>
                <w:i/>
                <w:sz w:val="22"/>
                <w:szCs w:val="22"/>
                <w:shd w:val="clear" w:color="auto" w:fill="FFFFFF"/>
              </w:rPr>
              <w:t>тахографа</w:t>
            </w:r>
            <w:proofErr w:type="spellEnd"/>
            <w:r w:rsidRPr="00143F69">
              <w:rPr>
                <w:bCs/>
                <w:i/>
                <w:sz w:val="22"/>
                <w:szCs w:val="22"/>
                <w:shd w:val="clear" w:color="auto" w:fill="FFFFFF"/>
              </w:rPr>
              <w:t xml:space="preserve">, за исключением случая поломки </w:t>
            </w:r>
            <w:proofErr w:type="spellStart"/>
            <w:r w:rsidRPr="00143F69">
              <w:rPr>
                <w:bCs/>
                <w:i/>
                <w:sz w:val="22"/>
                <w:szCs w:val="22"/>
                <w:shd w:val="clear" w:color="auto" w:fill="FFFFFF"/>
              </w:rPr>
              <w:t>тахографа</w:t>
            </w:r>
            <w:proofErr w:type="spellEnd"/>
            <w:r w:rsidRPr="00143F69">
              <w:rPr>
                <w:bCs/>
                <w:i/>
                <w:sz w:val="22"/>
                <w:szCs w:val="22"/>
                <w:shd w:val="clear" w:color="auto" w:fill="FFFFFF"/>
              </w:rPr>
              <w:t xml:space="preserve"> после выпуска на линию транспортного средства, - влечет наложение административного штрафа на юридических лиц - от двадцати тысяч</w:t>
            </w:r>
            <w:proofErr w:type="gramEnd"/>
            <w:r w:rsidRPr="00143F69">
              <w:rPr>
                <w:bCs/>
                <w:i/>
                <w:sz w:val="22"/>
                <w:szCs w:val="22"/>
                <w:shd w:val="clear" w:color="auto" w:fill="FFFFFF"/>
              </w:rPr>
              <w:t xml:space="preserve"> до пятидесяти тысяч рублей. Кроме того, </w:t>
            </w:r>
            <w:proofErr w:type="gramStart"/>
            <w:r w:rsidRPr="00143F69">
              <w:rPr>
                <w:bCs/>
                <w:i/>
                <w:sz w:val="22"/>
                <w:szCs w:val="22"/>
                <w:shd w:val="clear" w:color="auto" w:fill="FFFFFF"/>
              </w:rPr>
              <w:t>согласно Приказа</w:t>
            </w:r>
            <w:proofErr w:type="gramEnd"/>
            <w:r w:rsidRPr="00143F69">
              <w:rPr>
                <w:i/>
                <w:sz w:val="22"/>
                <w:szCs w:val="22"/>
                <w:shd w:val="clear" w:color="auto" w:fill="FFFFFF"/>
              </w:rPr>
              <w:t> </w:t>
            </w:r>
            <w:r w:rsidRPr="00143F69">
              <w:rPr>
                <w:bCs/>
                <w:i/>
                <w:sz w:val="22"/>
                <w:szCs w:val="22"/>
                <w:shd w:val="clear" w:color="auto" w:fill="FFFFFF"/>
              </w:rPr>
              <w:t>Минтранса</w:t>
            </w:r>
            <w:r w:rsidRPr="00143F69">
              <w:rPr>
                <w:i/>
                <w:sz w:val="22"/>
                <w:szCs w:val="22"/>
                <w:shd w:val="clear" w:color="auto" w:fill="FFFFFF"/>
              </w:rPr>
              <w:t> России </w:t>
            </w:r>
            <w:r w:rsidRPr="00143F69">
              <w:rPr>
                <w:bCs/>
                <w:i/>
                <w:sz w:val="22"/>
                <w:szCs w:val="22"/>
                <w:shd w:val="clear" w:color="auto" w:fill="FFFFFF"/>
              </w:rPr>
              <w:t>от</w:t>
            </w:r>
            <w:r w:rsidRPr="00143F69">
              <w:rPr>
                <w:i/>
                <w:sz w:val="22"/>
                <w:szCs w:val="22"/>
                <w:shd w:val="clear" w:color="auto" w:fill="FFFFFF"/>
              </w:rPr>
              <w:t> </w:t>
            </w:r>
            <w:r w:rsidRPr="00143F69">
              <w:rPr>
                <w:bCs/>
                <w:i/>
                <w:sz w:val="22"/>
                <w:szCs w:val="22"/>
                <w:shd w:val="clear" w:color="auto" w:fill="FFFFFF"/>
              </w:rPr>
              <w:t>28</w:t>
            </w:r>
            <w:r w:rsidRPr="00143F69">
              <w:rPr>
                <w:i/>
                <w:sz w:val="22"/>
                <w:szCs w:val="22"/>
                <w:shd w:val="clear" w:color="auto" w:fill="FFFFFF"/>
              </w:rPr>
              <w:t>.</w:t>
            </w:r>
            <w:r w:rsidRPr="00143F69">
              <w:rPr>
                <w:bCs/>
                <w:i/>
                <w:sz w:val="22"/>
                <w:szCs w:val="22"/>
                <w:shd w:val="clear" w:color="auto" w:fill="FFFFFF"/>
              </w:rPr>
              <w:t>10</w:t>
            </w:r>
            <w:r w:rsidRPr="00143F69">
              <w:rPr>
                <w:i/>
                <w:sz w:val="22"/>
                <w:szCs w:val="22"/>
                <w:shd w:val="clear" w:color="auto" w:fill="FFFFFF"/>
              </w:rPr>
              <w:t>.</w:t>
            </w:r>
            <w:r w:rsidRPr="00143F69">
              <w:rPr>
                <w:bCs/>
                <w:i/>
                <w:sz w:val="22"/>
                <w:szCs w:val="22"/>
                <w:shd w:val="clear" w:color="auto" w:fill="FFFFFF"/>
              </w:rPr>
              <w:t>2020</w:t>
            </w:r>
            <w:r w:rsidRPr="00143F69">
              <w:rPr>
                <w:i/>
                <w:sz w:val="22"/>
                <w:szCs w:val="22"/>
                <w:shd w:val="clear" w:color="auto" w:fill="FFFFFF"/>
              </w:rPr>
              <w:t> </w:t>
            </w:r>
            <w:r w:rsidR="00143F69">
              <w:rPr>
                <w:i/>
                <w:sz w:val="22"/>
                <w:szCs w:val="22"/>
                <w:shd w:val="clear" w:color="auto" w:fill="FFFFFF"/>
              </w:rPr>
              <w:t>№</w:t>
            </w:r>
            <w:r w:rsidRPr="00143F69">
              <w:rPr>
                <w:i/>
                <w:sz w:val="22"/>
                <w:szCs w:val="22"/>
                <w:shd w:val="clear" w:color="auto" w:fill="FFFFFF"/>
              </w:rPr>
              <w:t> </w:t>
            </w:r>
            <w:r w:rsidRPr="00143F69">
              <w:rPr>
                <w:bCs/>
                <w:i/>
                <w:sz w:val="22"/>
                <w:szCs w:val="22"/>
                <w:shd w:val="clear" w:color="auto" w:fill="FFFFFF"/>
              </w:rPr>
              <w:t>440</w:t>
            </w:r>
            <w:r w:rsidRPr="00143F69">
              <w:rPr>
                <w:i/>
                <w:sz w:val="22"/>
                <w:szCs w:val="22"/>
                <w:shd w:val="clear" w:color="auto" w:fill="FFFFFF"/>
              </w:rPr>
              <w:t> </w:t>
            </w:r>
            <w:r w:rsidR="00143F69">
              <w:rPr>
                <w:i/>
                <w:sz w:val="22"/>
                <w:szCs w:val="22"/>
                <w:shd w:val="clear" w:color="auto" w:fill="FFFFFF"/>
              </w:rPr>
              <w:t xml:space="preserve">          </w:t>
            </w:r>
            <w:r w:rsidRPr="00143F69">
              <w:rPr>
                <w:i/>
                <w:sz w:val="22"/>
                <w:szCs w:val="22"/>
                <w:shd w:val="clear" w:color="auto" w:fill="FFFFFF"/>
              </w:rPr>
              <w:t xml:space="preserve">утверждены требования к </w:t>
            </w:r>
            <w:r w:rsidRPr="00143F69">
              <w:rPr>
                <w:i/>
                <w:sz w:val="22"/>
                <w:szCs w:val="22"/>
              </w:rPr>
              <w:t xml:space="preserve">оснащению </w:t>
            </w:r>
            <w:proofErr w:type="spellStart"/>
            <w:r w:rsidRPr="00143F69">
              <w:rPr>
                <w:i/>
                <w:sz w:val="22"/>
                <w:szCs w:val="22"/>
              </w:rPr>
              <w:t>тахографами</w:t>
            </w:r>
            <w:proofErr w:type="spellEnd"/>
            <w:r w:rsidRPr="00143F69">
              <w:rPr>
                <w:i/>
                <w:sz w:val="22"/>
                <w:szCs w:val="22"/>
              </w:rPr>
              <w:t xml:space="preserve"> </w:t>
            </w:r>
            <w:r w:rsidRPr="00143F69">
              <w:rPr>
                <w:i/>
                <w:sz w:val="22"/>
                <w:szCs w:val="22"/>
                <w:shd w:val="clear" w:color="auto" w:fill="FFFFFF"/>
              </w:rPr>
              <w:t xml:space="preserve">транспортных средств, к ним относятся </w:t>
            </w:r>
            <w:r w:rsidRPr="00143F69">
              <w:rPr>
                <w:i/>
                <w:sz w:val="22"/>
                <w:szCs w:val="22"/>
              </w:rPr>
              <w:t>грузовые автомобили, разрешенная максимальная масса которых превышает 3500 килограммов, и автобусы, эксплуатируемые физическими лицами;</w:t>
            </w:r>
          </w:p>
          <w:p w14:paraId="4CE6B20B" w14:textId="77777777" w:rsidR="0065746C" w:rsidRPr="00143F69" w:rsidRDefault="0065746C" w:rsidP="00773948">
            <w:pPr>
              <w:autoSpaceDE/>
              <w:autoSpaceDN/>
              <w:jc w:val="both"/>
              <w:rPr>
                <w:i/>
                <w:sz w:val="22"/>
                <w:szCs w:val="22"/>
              </w:rPr>
            </w:pPr>
            <w:r w:rsidRPr="00143F69">
              <w:rPr>
                <w:i/>
                <w:sz w:val="22"/>
                <w:szCs w:val="22"/>
              </w:rPr>
              <w:t xml:space="preserve">транспортные средства категорий N2 и N3, эксплуатируемые юридическими лицами и </w:t>
            </w:r>
            <w:r w:rsidRPr="00143F69">
              <w:rPr>
                <w:i/>
                <w:sz w:val="22"/>
                <w:szCs w:val="22"/>
              </w:rPr>
              <w:lastRenderedPageBreak/>
              <w:t>индивидуальными предпринимателями;</w:t>
            </w:r>
          </w:p>
          <w:p w14:paraId="4949287C" w14:textId="77777777" w:rsidR="0065746C" w:rsidRPr="00143F69" w:rsidRDefault="0065746C" w:rsidP="00773948">
            <w:pPr>
              <w:pStyle w:val="a6"/>
              <w:shd w:val="clear" w:color="auto" w:fill="FFFFFF"/>
              <w:spacing w:before="0" w:beforeAutospacing="0" w:after="0" w:afterAutospacing="0"/>
              <w:ind w:firstLine="540"/>
              <w:jc w:val="both"/>
              <w:rPr>
                <w:i/>
                <w:sz w:val="22"/>
                <w:szCs w:val="22"/>
              </w:rPr>
            </w:pPr>
            <w:r w:rsidRPr="00143F69">
              <w:rPr>
                <w:i/>
                <w:sz w:val="22"/>
                <w:szCs w:val="22"/>
              </w:rPr>
              <w:t>транспортные средства категорий M2  и M3  (за исключением транспортных средств, осуществляющих регулярные перевозки пассажиров), эксплуатируемые</w:t>
            </w:r>
            <w:r w:rsidRPr="0065746C">
              <w:rPr>
                <w:sz w:val="22"/>
                <w:szCs w:val="22"/>
              </w:rPr>
              <w:t xml:space="preserve"> </w:t>
            </w:r>
            <w:r w:rsidRPr="00143F69">
              <w:rPr>
                <w:i/>
                <w:sz w:val="22"/>
                <w:szCs w:val="22"/>
              </w:rPr>
              <w:t>юридическими лицами и индивидуальными предпринимателями;</w:t>
            </w:r>
          </w:p>
          <w:p w14:paraId="16A30ABF" w14:textId="25EE49BE" w:rsidR="0065746C" w:rsidRPr="00143F69" w:rsidRDefault="0065746C" w:rsidP="00773948">
            <w:pPr>
              <w:pStyle w:val="a6"/>
              <w:shd w:val="clear" w:color="auto" w:fill="FFFFFF"/>
              <w:spacing w:before="0" w:beforeAutospacing="0" w:after="0" w:afterAutospacing="0"/>
              <w:ind w:firstLine="540"/>
              <w:jc w:val="both"/>
              <w:rPr>
                <w:i/>
                <w:sz w:val="22"/>
                <w:szCs w:val="22"/>
              </w:rPr>
            </w:pPr>
            <w:r w:rsidRPr="00143F69">
              <w:rPr>
                <w:i/>
                <w:sz w:val="22"/>
                <w:szCs w:val="22"/>
              </w:rPr>
              <w:t>транспортные средства категорий M2  и M3, осуществляющие регулярные перевозки пассажиров, определенные Правительством Российской Федерации в соответствии со </w:t>
            </w:r>
            <w:hyperlink r:id="rId22" w:anchor="dst202" w:history="1">
              <w:r w:rsidRPr="00143F69">
                <w:rPr>
                  <w:rStyle w:val="ab"/>
                  <w:rFonts w:eastAsiaTheme="majorEastAsia"/>
                  <w:i/>
                  <w:color w:val="auto"/>
                  <w:sz w:val="22"/>
                  <w:szCs w:val="22"/>
                </w:rPr>
                <w:t>статьей 20</w:t>
              </w:r>
            </w:hyperlink>
            <w:r w:rsidRPr="00143F69">
              <w:rPr>
                <w:i/>
                <w:sz w:val="22"/>
                <w:szCs w:val="22"/>
              </w:rPr>
              <w:t xml:space="preserve"> Федерального закона от 10 декабря 1995 г. </w:t>
            </w:r>
            <w:r w:rsidR="00143F69">
              <w:rPr>
                <w:i/>
                <w:sz w:val="22"/>
                <w:szCs w:val="22"/>
              </w:rPr>
              <w:t>№</w:t>
            </w:r>
            <w:r w:rsidRPr="00143F69">
              <w:rPr>
                <w:i/>
                <w:sz w:val="22"/>
                <w:szCs w:val="22"/>
              </w:rPr>
              <w:t xml:space="preserve"> 196-ФЗ "О безопасности дорожного движения".</w:t>
            </w:r>
          </w:p>
          <w:p w14:paraId="62F56911" w14:textId="77777777" w:rsidR="0065746C" w:rsidRPr="0065746C" w:rsidRDefault="0065746C" w:rsidP="00773948">
            <w:pPr>
              <w:ind w:left="459"/>
              <w:jc w:val="both"/>
              <w:rPr>
                <w:rFonts w:eastAsia="Calibri"/>
                <w:i/>
                <w:sz w:val="22"/>
                <w:szCs w:val="22"/>
              </w:rPr>
            </w:pPr>
          </w:p>
        </w:tc>
        <w:tc>
          <w:tcPr>
            <w:tcW w:w="9781" w:type="dxa"/>
          </w:tcPr>
          <w:p w14:paraId="07DFF1DE" w14:textId="77777777" w:rsidR="0065746C" w:rsidRPr="0065746C" w:rsidRDefault="0065746C" w:rsidP="00773948">
            <w:pPr>
              <w:ind w:left="459"/>
              <w:jc w:val="both"/>
              <w:rPr>
                <w:rFonts w:eastAsia="Calibri"/>
                <w:b/>
                <w:i/>
                <w:sz w:val="22"/>
                <w:szCs w:val="22"/>
              </w:rPr>
            </w:pPr>
            <w:r w:rsidRPr="0065746C">
              <w:rPr>
                <w:rFonts w:eastAsia="Calibri"/>
                <w:b/>
                <w:i/>
                <w:sz w:val="22"/>
                <w:szCs w:val="22"/>
              </w:rPr>
              <w:lastRenderedPageBreak/>
              <w:t>Решение Великолукского районного суда Псковской области от 01.02.2022года по делу № 12-12/2022. Постановление оставлено без изменения, жалоба без удовлетворения.</w:t>
            </w:r>
          </w:p>
          <w:p w14:paraId="354E9922" w14:textId="77777777" w:rsidR="0065746C" w:rsidRPr="0065746C" w:rsidRDefault="0065746C" w:rsidP="00773948">
            <w:pPr>
              <w:pStyle w:val="a6"/>
              <w:shd w:val="clear" w:color="auto" w:fill="FFFFFF"/>
              <w:spacing w:before="210" w:beforeAutospacing="0" w:after="0" w:afterAutospacing="0"/>
              <w:ind w:firstLine="540"/>
              <w:jc w:val="both"/>
              <w:rPr>
                <w:sz w:val="22"/>
                <w:szCs w:val="22"/>
              </w:rPr>
            </w:pPr>
            <w:proofErr w:type="gramStart"/>
            <w:r w:rsidRPr="0065746C">
              <w:rPr>
                <w:rFonts w:eastAsia="Calibri"/>
                <w:sz w:val="22"/>
                <w:szCs w:val="22"/>
              </w:rPr>
              <w:t xml:space="preserve">В соответствии с </w:t>
            </w:r>
            <w:r w:rsidRPr="0065746C">
              <w:rPr>
                <w:sz w:val="22"/>
                <w:szCs w:val="22"/>
              </w:rPr>
              <w:t xml:space="preserve"> частью 2 статьи 11.23 КоАП РФ выпуск на линию транспортного средства без </w:t>
            </w:r>
            <w:proofErr w:type="spellStart"/>
            <w:r w:rsidRPr="0065746C">
              <w:rPr>
                <w:sz w:val="22"/>
                <w:szCs w:val="22"/>
              </w:rPr>
              <w:t>тахографа</w:t>
            </w:r>
            <w:proofErr w:type="spellEnd"/>
            <w:r w:rsidRPr="0065746C">
              <w:rPr>
                <w:sz w:val="22"/>
                <w:szCs w:val="22"/>
              </w:rPr>
              <w:t xml:space="preserve"> в случае, если его установка на транспортном средстве предусмотрена </w:t>
            </w:r>
            <w:hyperlink r:id="rId23" w:history="1">
              <w:r w:rsidRPr="0065746C">
                <w:rPr>
                  <w:rStyle w:val="ab"/>
                  <w:rFonts w:eastAsiaTheme="majorEastAsia"/>
                  <w:color w:val="auto"/>
                  <w:sz w:val="22"/>
                  <w:szCs w:val="22"/>
                </w:rPr>
                <w:t>законодательством</w:t>
              </w:r>
            </w:hyperlink>
            <w:r w:rsidRPr="0065746C">
              <w:rPr>
                <w:sz w:val="22"/>
                <w:szCs w:val="22"/>
              </w:rPr>
              <w:t xml:space="preserve"> Российской Федерации, либо с нарушением установленных нормативными правовыми актами Российской Федерации требований к использованию </w:t>
            </w:r>
            <w:proofErr w:type="spellStart"/>
            <w:r w:rsidRPr="0065746C">
              <w:rPr>
                <w:sz w:val="22"/>
                <w:szCs w:val="22"/>
              </w:rPr>
              <w:t>тахографа</w:t>
            </w:r>
            <w:proofErr w:type="spellEnd"/>
            <w:r w:rsidRPr="0065746C">
              <w:rPr>
                <w:sz w:val="22"/>
                <w:szCs w:val="22"/>
              </w:rPr>
              <w:t xml:space="preserve">, за исключением случая поломки </w:t>
            </w:r>
            <w:proofErr w:type="spellStart"/>
            <w:r w:rsidRPr="0065746C">
              <w:rPr>
                <w:sz w:val="22"/>
                <w:szCs w:val="22"/>
              </w:rPr>
              <w:t>тахографа</w:t>
            </w:r>
            <w:proofErr w:type="spellEnd"/>
            <w:r w:rsidRPr="0065746C">
              <w:rPr>
                <w:sz w:val="22"/>
                <w:szCs w:val="22"/>
              </w:rPr>
              <w:t xml:space="preserve"> после выпуска на линию транспортного средства, - влечет наложение административного штрафа на юридических лиц - от</w:t>
            </w:r>
            <w:proofErr w:type="gramEnd"/>
            <w:r w:rsidRPr="0065746C">
              <w:rPr>
                <w:sz w:val="22"/>
                <w:szCs w:val="22"/>
              </w:rPr>
              <w:t xml:space="preserve"> двадцати тысяч до пятидесяти тысяч рублей.</w:t>
            </w:r>
          </w:p>
          <w:p w14:paraId="23556BC5" w14:textId="77777777" w:rsidR="0065746C" w:rsidRPr="0065746C" w:rsidRDefault="0065746C" w:rsidP="00773948">
            <w:pPr>
              <w:pStyle w:val="a6"/>
              <w:shd w:val="clear" w:color="auto" w:fill="FFFFFF"/>
              <w:spacing w:before="0" w:beforeAutospacing="0" w:after="0" w:afterAutospacing="0"/>
              <w:ind w:firstLine="540"/>
              <w:jc w:val="both"/>
              <w:rPr>
                <w:sz w:val="22"/>
                <w:szCs w:val="22"/>
              </w:rPr>
            </w:pPr>
            <w:proofErr w:type="gramStart"/>
            <w:r w:rsidRPr="0065746C">
              <w:rPr>
                <w:sz w:val="22"/>
                <w:szCs w:val="22"/>
              </w:rPr>
              <w:t xml:space="preserve">Согласно пункта 1 статьи 20 Федерального закона от </w:t>
            </w:r>
            <w:hyperlink r:id="rId24" w:history="1">
              <w:r w:rsidRPr="0065746C">
                <w:rPr>
                  <w:rStyle w:val="ab"/>
                  <w:rFonts w:eastAsiaTheme="majorEastAsia"/>
                  <w:color w:val="auto"/>
                  <w:sz w:val="22"/>
                  <w:szCs w:val="22"/>
                  <w:shd w:val="clear" w:color="auto" w:fill="FFFFFF"/>
                </w:rPr>
                <w:t>10.12.1995 N 196-ФЗ (ред. от 29.11.2021) "О безопасности дорожного движения"</w:t>
              </w:r>
            </w:hyperlink>
            <w:r w:rsidRPr="0065746C">
              <w:rPr>
                <w:sz w:val="22"/>
                <w:szCs w:val="22"/>
              </w:rPr>
              <w:t xml:space="preserve"> </w:t>
            </w:r>
            <w:r w:rsidRPr="0065746C">
              <w:rPr>
                <w:sz w:val="22"/>
                <w:szCs w:val="22"/>
                <w:shd w:val="clear" w:color="auto" w:fill="FFFFFF"/>
              </w:rPr>
              <w:t>юридические лица, индивидуальные предприниматели, осуществляющие на территории Российской Федерации деятельность, связанной с эксплуатацией транспортных средств, обязаны 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w:t>
            </w:r>
            <w:proofErr w:type="gramEnd"/>
            <w:r w:rsidRPr="0065746C">
              <w:rPr>
                <w:sz w:val="22"/>
                <w:szCs w:val="22"/>
                <w:shd w:val="clear" w:color="auto" w:fill="FFFFFF"/>
              </w:rPr>
              <w:t xml:space="preserve"> (</w:t>
            </w:r>
            <w:proofErr w:type="spellStart"/>
            <w:proofErr w:type="gramStart"/>
            <w:r w:rsidRPr="0065746C">
              <w:rPr>
                <w:sz w:val="22"/>
                <w:szCs w:val="22"/>
                <w:shd w:val="clear" w:color="auto" w:fill="FFFFFF"/>
              </w:rPr>
              <w:t>тахографы</w:t>
            </w:r>
            <w:proofErr w:type="spellEnd"/>
            <w:r w:rsidRPr="0065746C">
              <w:rPr>
                <w:sz w:val="22"/>
                <w:szCs w:val="22"/>
                <w:shd w:val="clear" w:color="auto" w:fill="FFFFFF"/>
              </w:rPr>
              <w:t>).</w:t>
            </w:r>
            <w:proofErr w:type="gramEnd"/>
            <w:r w:rsidRPr="0065746C">
              <w:rPr>
                <w:sz w:val="22"/>
                <w:szCs w:val="22"/>
                <w:shd w:val="clear" w:color="auto" w:fill="FFFFFF"/>
              </w:rPr>
              <w:t xml:space="preserve"> </w:t>
            </w:r>
            <w:hyperlink r:id="rId25" w:anchor="dst100015" w:history="1">
              <w:r w:rsidRPr="0065746C">
                <w:rPr>
                  <w:rStyle w:val="ab"/>
                  <w:rFonts w:eastAsiaTheme="majorEastAsia"/>
                  <w:color w:val="auto"/>
                  <w:sz w:val="22"/>
                  <w:szCs w:val="22"/>
                  <w:shd w:val="clear" w:color="auto" w:fill="FFFFFF"/>
                </w:rPr>
                <w:t>Требования</w:t>
              </w:r>
            </w:hyperlink>
            <w:r w:rsidRPr="0065746C">
              <w:rPr>
                <w:sz w:val="22"/>
                <w:szCs w:val="22"/>
                <w:shd w:val="clear" w:color="auto" w:fill="FFFFFF"/>
              </w:rPr>
              <w:t xml:space="preserve"> к </w:t>
            </w:r>
            <w:proofErr w:type="spellStart"/>
            <w:r w:rsidRPr="0065746C">
              <w:rPr>
                <w:sz w:val="22"/>
                <w:szCs w:val="22"/>
                <w:shd w:val="clear" w:color="auto" w:fill="FFFFFF"/>
              </w:rPr>
              <w:t>тахографам</w:t>
            </w:r>
            <w:proofErr w:type="spellEnd"/>
            <w:r w:rsidRPr="0065746C">
              <w:rPr>
                <w:sz w:val="22"/>
                <w:szCs w:val="22"/>
                <w:shd w:val="clear" w:color="auto" w:fill="FFFFFF"/>
              </w:rPr>
              <w:t>, </w:t>
            </w:r>
            <w:hyperlink r:id="rId26" w:anchor="dst100790" w:history="1">
              <w:r w:rsidRPr="0065746C">
                <w:rPr>
                  <w:rStyle w:val="ab"/>
                  <w:rFonts w:eastAsiaTheme="majorEastAsia"/>
                  <w:color w:val="auto"/>
                  <w:sz w:val="22"/>
                  <w:szCs w:val="22"/>
                  <w:shd w:val="clear" w:color="auto" w:fill="FFFFFF"/>
                </w:rPr>
                <w:t>категории и виды</w:t>
              </w:r>
            </w:hyperlink>
            <w:r w:rsidRPr="0065746C">
              <w:rPr>
                <w:sz w:val="22"/>
                <w:szCs w:val="22"/>
                <w:shd w:val="clear" w:color="auto" w:fill="FFFFFF"/>
              </w:rPr>
              <w:t> оснащаемых ими транспортных средств, </w:t>
            </w:r>
            <w:hyperlink r:id="rId27" w:anchor="dst100010" w:history="1">
              <w:r w:rsidRPr="0065746C">
                <w:rPr>
                  <w:rStyle w:val="ab"/>
                  <w:rFonts w:eastAsiaTheme="majorEastAsia"/>
                  <w:color w:val="auto"/>
                  <w:sz w:val="22"/>
                  <w:szCs w:val="22"/>
                  <w:shd w:val="clear" w:color="auto" w:fill="FFFFFF"/>
                </w:rPr>
                <w:t>порядок</w:t>
              </w:r>
            </w:hyperlink>
            <w:r w:rsidRPr="0065746C">
              <w:rPr>
                <w:sz w:val="22"/>
                <w:szCs w:val="22"/>
                <w:shd w:val="clear" w:color="auto" w:fill="FFFFFF"/>
              </w:rPr>
              <w:t xml:space="preserve"> оснащения транспортных средств </w:t>
            </w:r>
            <w:proofErr w:type="spellStart"/>
            <w:r w:rsidRPr="0065746C">
              <w:rPr>
                <w:sz w:val="22"/>
                <w:szCs w:val="22"/>
                <w:shd w:val="clear" w:color="auto" w:fill="FFFFFF"/>
              </w:rPr>
              <w:t>тахографами</w:t>
            </w:r>
            <w:proofErr w:type="spellEnd"/>
            <w:r w:rsidRPr="0065746C">
              <w:rPr>
                <w:sz w:val="22"/>
                <w:szCs w:val="22"/>
                <w:shd w:val="clear" w:color="auto" w:fill="FFFFFF"/>
              </w:rPr>
              <w:t>, </w:t>
            </w:r>
            <w:hyperlink r:id="rId28" w:history="1">
              <w:r w:rsidRPr="0065746C">
                <w:rPr>
                  <w:rStyle w:val="ab"/>
                  <w:rFonts w:eastAsiaTheme="majorEastAsia"/>
                  <w:color w:val="auto"/>
                  <w:sz w:val="22"/>
                  <w:szCs w:val="22"/>
                  <w:shd w:val="clear" w:color="auto" w:fill="FFFFFF"/>
                </w:rPr>
                <w:t>правила</w:t>
              </w:r>
            </w:hyperlink>
            <w:r w:rsidRPr="0065746C">
              <w:rPr>
                <w:sz w:val="22"/>
                <w:szCs w:val="22"/>
                <w:shd w:val="clear" w:color="auto" w:fill="FFFFFF"/>
              </w:rPr>
              <w:t> их использования, обслуживания и контроля их работы устанавливаются в </w:t>
            </w:r>
            <w:hyperlink r:id="rId29" w:anchor="dst100003" w:history="1">
              <w:r w:rsidRPr="0065746C">
                <w:rPr>
                  <w:rStyle w:val="ab"/>
                  <w:rFonts w:eastAsiaTheme="majorEastAsia"/>
                  <w:color w:val="auto"/>
                  <w:sz w:val="22"/>
                  <w:szCs w:val="22"/>
                  <w:shd w:val="clear" w:color="auto" w:fill="FFFFFF"/>
                </w:rPr>
                <w:t>порядке</w:t>
              </w:r>
            </w:hyperlink>
            <w:r w:rsidRPr="0065746C">
              <w:rPr>
                <w:sz w:val="22"/>
                <w:szCs w:val="22"/>
                <w:shd w:val="clear" w:color="auto" w:fill="FFFFFF"/>
              </w:rPr>
              <w:t>, определяемом Правительством Российской Федерации.</w:t>
            </w:r>
          </w:p>
          <w:p w14:paraId="1F1423CF" w14:textId="77777777" w:rsidR="0065746C" w:rsidRPr="0065746C" w:rsidRDefault="0065746C" w:rsidP="00773948">
            <w:pPr>
              <w:spacing w:line="276" w:lineRule="auto"/>
              <w:jc w:val="both"/>
              <w:rPr>
                <w:sz w:val="22"/>
                <w:szCs w:val="22"/>
                <w:shd w:val="clear" w:color="auto" w:fill="FFFFFF"/>
              </w:rPr>
            </w:pPr>
            <w:r w:rsidRPr="0065746C">
              <w:rPr>
                <w:sz w:val="22"/>
                <w:szCs w:val="22"/>
                <w:lang w:eastAsia="en-US"/>
              </w:rPr>
              <w:t xml:space="preserve">       </w:t>
            </w:r>
            <w:proofErr w:type="gramStart"/>
            <w:r w:rsidRPr="0065746C">
              <w:rPr>
                <w:sz w:val="22"/>
                <w:szCs w:val="22"/>
                <w:lang w:eastAsia="en-US"/>
              </w:rPr>
              <w:t>Постановлением Правительства Российской Федерации от 23.11.2012 № 1213 «</w:t>
            </w:r>
            <w:r w:rsidRPr="0065746C">
              <w:rPr>
                <w:bCs/>
                <w:sz w:val="22"/>
                <w:szCs w:val="22"/>
                <w:shd w:val="clear" w:color="auto" w:fill="FFFFFF"/>
              </w:rPr>
              <w:t xml:space="preserve">О требованиях к </w:t>
            </w:r>
            <w:proofErr w:type="spellStart"/>
            <w:r w:rsidRPr="0065746C">
              <w:rPr>
                <w:bCs/>
                <w:sz w:val="22"/>
                <w:szCs w:val="22"/>
                <w:shd w:val="clear" w:color="auto" w:fill="FFFFFF"/>
              </w:rPr>
              <w:t>тахографам</w:t>
            </w:r>
            <w:proofErr w:type="spellEnd"/>
            <w:r w:rsidRPr="0065746C">
              <w:rPr>
                <w:bCs/>
                <w:sz w:val="22"/>
                <w:szCs w:val="22"/>
                <w:shd w:val="clear" w:color="auto" w:fill="FFFFFF"/>
              </w:rPr>
              <w:t xml:space="preserve">, категориях и видах оснащаемых ими транспортных средств, порядке оснащения транспортных средств </w:t>
            </w:r>
            <w:proofErr w:type="spellStart"/>
            <w:r w:rsidRPr="0065746C">
              <w:rPr>
                <w:bCs/>
                <w:sz w:val="22"/>
                <w:szCs w:val="22"/>
                <w:shd w:val="clear" w:color="auto" w:fill="FFFFFF"/>
              </w:rPr>
              <w:t>тахографами</w:t>
            </w:r>
            <w:proofErr w:type="spellEnd"/>
            <w:r w:rsidRPr="0065746C">
              <w:rPr>
                <w:bCs/>
                <w:sz w:val="22"/>
                <w:szCs w:val="22"/>
                <w:shd w:val="clear" w:color="auto" w:fill="FFFFFF"/>
              </w:rPr>
              <w:t xml:space="preserve">, правилах их использования, обслуживания и контроля их работы» установлено,  что </w:t>
            </w:r>
            <w:r w:rsidRPr="0065746C">
              <w:rPr>
                <w:sz w:val="22"/>
                <w:szCs w:val="22"/>
                <w:shd w:val="clear" w:color="auto" w:fill="FFFFFF"/>
              </w:rPr>
              <w:t xml:space="preserve">требования к </w:t>
            </w:r>
            <w:proofErr w:type="spellStart"/>
            <w:r w:rsidRPr="0065746C">
              <w:rPr>
                <w:sz w:val="22"/>
                <w:szCs w:val="22"/>
                <w:shd w:val="clear" w:color="auto" w:fill="FFFFFF"/>
              </w:rPr>
              <w:t>тахографам</w:t>
            </w:r>
            <w:proofErr w:type="spellEnd"/>
            <w:r w:rsidRPr="0065746C">
              <w:rPr>
                <w:sz w:val="22"/>
                <w:szCs w:val="22"/>
                <w:shd w:val="clear" w:color="auto" w:fill="FFFFFF"/>
              </w:rPr>
              <w:t>, категории и виды оснащаемых ими транспортных средств, правила их использования, обслуживания и контроля их работы утверждаются Министерством транспорта Российской Федерации по согласованию с Федеральной</w:t>
            </w:r>
            <w:proofErr w:type="gramEnd"/>
            <w:r w:rsidRPr="0065746C">
              <w:rPr>
                <w:sz w:val="22"/>
                <w:szCs w:val="22"/>
                <w:shd w:val="clear" w:color="auto" w:fill="FFFFFF"/>
              </w:rPr>
              <w:t xml:space="preserve"> службой безопасности Российской Федерации и Министерством внутренних дел Российской Федерации.</w:t>
            </w:r>
          </w:p>
          <w:p w14:paraId="62AE7B5D" w14:textId="77777777" w:rsidR="0065746C" w:rsidRPr="0065746C" w:rsidRDefault="0065746C" w:rsidP="00773948">
            <w:pPr>
              <w:spacing w:line="276" w:lineRule="auto"/>
              <w:jc w:val="both"/>
              <w:rPr>
                <w:sz w:val="22"/>
                <w:szCs w:val="22"/>
              </w:rPr>
            </w:pPr>
            <w:r w:rsidRPr="0065746C">
              <w:rPr>
                <w:sz w:val="22"/>
                <w:szCs w:val="22"/>
                <w:shd w:val="clear" w:color="auto" w:fill="FFFFFF"/>
              </w:rPr>
              <w:t xml:space="preserve">        </w:t>
            </w:r>
            <w:proofErr w:type="gramStart"/>
            <w:r w:rsidRPr="0065746C">
              <w:rPr>
                <w:sz w:val="22"/>
                <w:szCs w:val="22"/>
                <w:shd w:val="clear" w:color="auto" w:fill="FFFFFF"/>
              </w:rPr>
              <w:t xml:space="preserve">Согласно Требованиям к </w:t>
            </w:r>
            <w:proofErr w:type="spellStart"/>
            <w:r w:rsidRPr="0065746C">
              <w:rPr>
                <w:sz w:val="22"/>
                <w:szCs w:val="22"/>
                <w:shd w:val="clear" w:color="auto" w:fill="FFFFFF"/>
              </w:rPr>
              <w:t>тахографам</w:t>
            </w:r>
            <w:proofErr w:type="spellEnd"/>
            <w:r w:rsidRPr="0065746C">
              <w:rPr>
                <w:sz w:val="22"/>
                <w:szCs w:val="22"/>
                <w:shd w:val="clear" w:color="auto" w:fill="FFFFFF"/>
              </w:rPr>
              <w:t xml:space="preserve">, устанавливаемым на транспортные средства (приложение №1 к приказу Минтранса России от 28.10.2020 № 440 «Об </w:t>
            </w:r>
            <w:hyperlink r:id="rId30" w:history="1">
              <w:r w:rsidRPr="0065746C">
                <w:rPr>
                  <w:rStyle w:val="ab"/>
                  <w:rFonts w:eastAsiaTheme="majorEastAsia"/>
                  <w:color w:val="auto"/>
                  <w:sz w:val="22"/>
                  <w:szCs w:val="22"/>
                  <w:shd w:val="clear" w:color="auto" w:fill="FFFFFF"/>
                </w:rPr>
                <w:t xml:space="preserve">утверждении требований к </w:t>
              </w:r>
              <w:proofErr w:type="spellStart"/>
              <w:r w:rsidRPr="0065746C">
                <w:rPr>
                  <w:rStyle w:val="ab"/>
                  <w:rFonts w:eastAsiaTheme="majorEastAsia"/>
                  <w:color w:val="auto"/>
                  <w:sz w:val="22"/>
                  <w:szCs w:val="22"/>
                  <w:shd w:val="clear" w:color="auto" w:fill="FFFFFF"/>
                </w:rPr>
                <w:t>тахографам</w:t>
              </w:r>
              <w:proofErr w:type="spellEnd"/>
              <w:r w:rsidRPr="0065746C">
                <w:rPr>
                  <w:rStyle w:val="ab"/>
                  <w:rFonts w:eastAsiaTheme="majorEastAsia"/>
                  <w:color w:val="auto"/>
                  <w:sz w:val="22"/>
                  <w:szCs w:val="22"/>
                  <w:shd w:val="clear" w:color="auto" w:fill="FFFFFF"/>
                </w:rPr>
                <w:t xml:space="preserve">, устанавливаемым на транспортные средства, категорий и видов транспортных средств, оснащаемых </w:t>
              </w:r>
              <w:proofErr w:type="spellStart"/>
              <w:r w:rsidRPr="0065746C">
                <w:rPr>
                  <w:rStyle w:val="ab"/>
                  <w:rFonts w:eastAsiaTheme="majorEastAsia"/>
                  <w:color w:val="auto"/>
                  <w:sz w:val="22"/>
                  <w:szCs w:val="22"/>
                  <w:shd w:val="clear" w:color="auto" w:fill="FFFFFF"/>
                </w:rPr>
                <w:t>тахографами</w:t>
              </w:r>
              <w:proofErr w:type="spellEnd"/>
              <w:r w:rsidRPr="0065746C">
                <w:rPr>
                  <w:rStyle w:val="ab"/>
                  <w:rFonts w:eastAsiaTheme="majorEastAsia"/>
                  <w:color w:val="auto"/>
                  <w:sz w:val="22"/>
                  <w:szCs w:val="22"/>
                  <w:shd w:val="clear" w:color="auto" w:fill="FFFFFF"/>
                </w:rPr>
                <w:t>, правил использования, обслуживания и контроля работы</w:t>
              </w:r>
            </w:hyperlink>
            <w:r w:rsidRPr="0065746C">
              <w:rPr>
                <w:sz w:val="22"/>
                <w:szCs w:val="22"/>
              </w:rPr>
              <w:t xml:space="preserve"> </w:t>
            </w:r>
            <w:proofErr w:type="spellStart"/>
            <w:r w:rsidRPr="0065746C">
              <w:rPr>
                <w:sz w:val="22"/>
                <w:szCs w:val="22"/>
              </w:rPr>
              <w:t>тахографов</w:t>
            </w:r>
            <w:proofErr w:type="spellEnd"/>
            <w:r w:rsidRPr="0065746C">
              <w:rPr>
                <w:sz w:val="22"/>
                <w:szCs w:val="22"/>
              </w:rPr>
              <w:t xml:space="preserve">, установленных на транспортные средства» (далее – Приказ Минтранса №440)) </w:t>
            </w:r>
            <w:proofErr w:type="spellStart"/>
            <w:r w:rsidRPr="0065746C">
              <w:rPr>
                <w:sz w:val="22"/>
                <w:szCs w:val="22"/>
              </w:rPr>
              <w:t>тахограф</w:t>
            </w:r>
            <w:proofErr w:type="spellEnd"/>
            <w:r w:rsidRPr="0065746C">
              <w:rPr>
                <w:sz w:val="22"/>
                <w:szCs w:val="22"/>
              </w:rPr>
              <w:t xml:space="preserve"> состоит из бортового устройства, а также внешних компонентов, при этом бортовое</w:t>
            </w:r>
            <w:proofErr w:type="gramEnd"/>
            <w:r w:rsidRPr="0065746C">
              <w:rPr>
                <w:sz w:val="22"/>
                <w:szCs w:val="22"/>
              </w:rPr>
              <w:t xml:space="preserve"> устройство имеет защищенный от </w:t>
            </w:r>
            <w:r w:rsidRPr="0065746C">
              <w:rPr>
                <w:sz w:val="22"/>
                <w:szCs w:val="22"/>
              </w:rPr>
              <w:lastRenderedPageBreak/>
              <w:t xml:space="preserve">вскрытия опломбированный корпус и содержит внутри него среди прочих элементов программно-аппаратное шифровальное (криптографическое) средство (далее – блок СКЗИ </w:t>
            </w:r>
            <w:proofErr w:type="spellStart"/>
            <w:r w:rsidRPr="0065746C">
              <w:rPr>
                <w:sz w:val="22"/>
                <w:szCs w:val="22"/>
              </w:rPr>
              <w:t>тахографа</w:t>
            </w:r>
            <w:proofErr w:type="spellEnd"/>
            <w:r w:rsidRPr="0065746C">
              <w:rPr>
                <w:sz w:val="22"/>
                <w:szCs w:val="22"/>
              </w:rPr>
              <w:t>), реализующее алгоритмы криптографического преобразования информации.</w:t>
            </w:r>
          </w:p>
          <w:p w14:paraId="0D261A4B" w14:textId="77777777" w:rsidR="0065746C" w:rsidRDefault="0065746C" w:rsidP="00773948">
            <w:pPr>
              <w:spacing w:line="276" w:lineRule="auto"/>
              <w:jc w:val="both"/>
              <w:rPr>
                <w:sz w:val="22"/>
                <w:szCs w:val="22"/>
                <w:shd w:val="clear" w:color="auto" w:fill="FFFFFF"/>
              </w:rPr>
            </w:pPr>
            <w:r w:rsidRPr="0065746C">
              <w:rPr>
                <w:sz w:val="22"/>
                <w:szCs w:val="22"/>
              </w:rPr>
              <w:t xml:space="preserve">         </w:t>
            </w:r>
            <w:proofErr w:type="gramStart"/>
            <w:r w:rsidRPr="0065746C">
              <w:rPr>
                <w:sz w:val="22"/>
                <w:szCs w:val="22"/>
              </w:rPr>
              <w:t xml:space="preserve">В соответствии с приложением №2 к приказу Минтранса №440 </w:t>
            </w:r>
            <w:proofErr w:type="spellStart"/>
            <w:r w:rsidRPr="0065746C">
              <w:rPr>
                <w:sz w:val="22"/>
                <w:szCs w:val="22"/>
              </w:rPr>
              <w:t>тахографами</w:t>
            </w:r>
            <w:proofErr w:type="spellEnd"/>
            <w:r w:rsidRPr="0065746C">
              <w:rPr>
                <w:sz w:val="22"/>
                <w:szCs w:val="22"/>
              </w:rPr>
              <w:t xml:space="preserve"> оснащаются </w:t>
            </w:r>
            <w:r w:rsidRPr="0065746C">
              <w:rPr>
                <w:sz w:val="22"/>
                <w:szCs w:val="22"/>
                <w:shd w:val="clear" w:color="auto" w:fill="FFFFFF"/>
              </w:rPr>
              <w:t>эксплуатируемые юридическими лицами и индивидуальными предпринимателями</w:t>
            </w:r>
            <w:r w:rsidRPr="0065746C">
              <w:rPr>
                <w:sz w:val="22"/>
                <w:szCs w:val="22"/>
              </w:rPr>
              <w:t xml:space="preserve"> </w:t>
            </w:r>
            <w:r w:rsidRPr="0065746C">
              <w:rPr>
                <w:sz w:val="22"/>
                <w:szCs w:val="22"/>
                <w:shd w:val="clear" w:color="auto" w:fill="FFFFFF"/>
              </w:rPr>
              <w:t>транспортные средства категории №3, за исключением транспортных средств, допущенных к осуществлению международных автомобильных перевозок в соответствии с карточкой допуска на транспортное средство для осуществления международных автомобильных перевозок, оснащенные контрольными устройствами в соответствии с требованиями Европейского </w:t>
            </w:r>
            <w:hyperlink r:id="rId31" w:history="1">
              <w:r w:rsidRPr="0065746C">
                <w:rPr>
                  <w:rStyle w:val="ab"/>
                  <w:rFonts w:eastAsiaTheme="majorEastAsia"/>
                  <w:color w:val="auto"/>
                  <w:sz w:val="22"/>
                  <w:szCs w:val="22"/>
                  <w:shd w:val="clear" w:color="auto" w:fill="FFFFFF"/>
                </w:rPr>
                <w:t>соглашения</w:t>
              </w:r>
            </w:hyperlink>
            <w:r w:rsidRPr="0065746C">
              <w:rPr>
                <w:sz w:val="22"/>
                <w:szCs w:val="22"/>
                <w:shd w:val="clear" w:color="auto" w:fill="FFFFFF"/>
              </w:rPr>
              <w:t>, касающегося работы экипажей транспортных средств, и эксплуатируемые</w:t>
            </w:r>
            <w:proofErr w:type="gramEnd"/>
            <w:r w:rsidRPr="0065746C">
              <w:rPr>
                <w:sz w:val="22"/>
                <w:szCs w:val="22"/>
                <w:shd w:val="clear" w:color="auto" w:fill="FFFFFF"/>
              </w:rPr>
              <w:t xml:space="preserve"> юридическими лицами и индивидуальными предпринимателями, допущенными к международным автомобильным перевозкам в соответствии с удостоверением допуска к осуществлению международных автомобильных перевозок.</w:t>
            </w:r>
          </w:p>
          <w:p w14:paraId="09CB6041" w14:textId="77777777" w:rsidR="00773948" w:rsidRDefault="00773948" w:rsidP="00773948">
            <w:pPr>
              <w:spacing w:line="276" w:lineRule="auto"/>
              <w:jc w:val="both"/>
              <w:rPr>
                <w:sz w:val="22"/>
                <w:szCs w:val="22"/>
                <w:shd w:val="clear" w:color="auto" w:fill="FFFFFF"/>
              </w:rPr>
            </w:pPr>
          </w:p>
          <w:p w14:paraId="5A384925" w14:textId="77777777" w:rsidR="00773948" w:rsidRDefault="00773948" w:rsidP="00773948">
            <w:pPr>
              <w:spacing w:line="276" w:lineRule="auto"/>
              <w:jc w:val="both"/>
              <w:rPr>
                <w:sz w:val="22"/>
                <w:szCs w:val="22"/>
                <w:shd w:val="clear" w:color="auto" w:fill="FFFFFF"/>
              </w:rPr>
            </w:pPr>
          </w:p>
          <w:p w14:paraId="3C5AFEBD" w14:textId="77777777" w:rsidR="00773948" w:rsidRDefault="00773948" w:rsidP="00773948">
            <w:pPr>
              <w:spacing w:line="276" w:lineRule="auto"/>
              <w:jc w:val="both"/>
              <w:rPr>
                <w:sz w:val="22"/>
                <w:szCs w:val="22"/>
                <w:shd w:val="clear" w:color="auto" w:fill="FFFFFF"/>
              </w:rPr>
            </w:pPr>
          </w:p>
          <w:p w14:paraId="09EB5A87" w14:textId="77777777" w:rsidR="00773948" w:rsidRDefault="00773948" w:rsidP="00773948">
            <w:pPr>
              <w:spacing w:line="276" w:lineRule="auto"/>
              <w:jc w:val="both"/>
              <w:rPr>
                <w:sz w:val="22"/>
                <w:szCs w:val="22"/>
                <w:shd w:val="clear" w:color="auto" w:fill="FFFFFF"/>
              </w:rPr>
            </w:pPr>
          </w:p>
          <w:p w14:paraId="24FC938F" w14:textId="77777777" w:rsidR="00773948" w:rsidRDefault="00773948" w:rsidP="00773948">
            <w:pPr>
              <w:spacing w:line="276" w:lineRule="auto"/>
              <w:jc w:val="both"/>
              <w:rPr>
                <w:sz w:val="22"/>
                <w:szCs w:val="22"/>
                <w:shd w:val="clear" w:color="auto" w:fill="FFFFFF"/>
              </w:rPr>
            </w:pPr>
          </w:p>
          <w:p w14:paraId="08B5965E" w14:textId="77777777" w:rsidR="00773948" w:rsidRDefault="00773948" w:rsidP="00773948">
            <w:pPr>
              <w:spacing w:line="276" w:lineRule="auto"/>
              <w:jc w:val="both"/>
              <w:rPr>
                <w:sz w:val="22"/>
                <w:szCs w:val="22"/>
                <w:shd w:val="clear" w:color="auto" w:fill="FFFFFF"/>
              </w:rPr>
            </w:pPr>
          </w:p>
          <w:p w14:paraId="39563737" w14:textId="77777777" w:rsidR="00773948" w:rsidRDefault="00773948" w:rsidP="00773948">
            <w:pPr>
              <w:spacing w:line="276" w:lineRule="auto"/>
              <w:jc w:val="both"/>
              <w:rPr>
                <w:sz w:val="22"/>
                <w:szCs w:val="22"/>
                <w:shd w:val="clear" w:color="auto" w:fill="FFFFFF"/>
              </w:rPr>
            </w:pPr>
          </w:p>
          <w:p w14:paraId="7BCC9667" w14:textId="5D547C01" w:rsidR="00773948" w:rsidRPr="0065746C" w:rsidRDefault="00773948" w:rsidP="00773948">
            <w:pPr>
              <w:spacing w:line="276" w:lineRule="auto"/>
              <w:jc w:val="both"/>
              <w:rPr>
                <w:rFonts w:eastAsia="Calibri"/>
                <w:b/>
                <w:i/>
                <w:sz w:val="22"/>
                <w:szCs w:val="22"/>
              </w:rPr>
            </w:pPr>
          </w:p>
        </w:tc>
      </w:tr>
      <w:tr w:rsidR="00773948" w:rsidRPr="008B7AD4" w14:paraId="59276FCA" w14:textId="77777777" w:rsidTr="00C054BE">
        <w:trPr>
          <w:trHeight w:val="4365"/>
        </w:trPr>
        <w:tc>
          <w:tcPr>
            <w:tcW w:w="675" w:type="dxa"/>
            <w:vMerge/>
          </w:tcPr>
          <w:p w14:paraId="042546FA" w14:textId="77777777" w:rsidR="00773948" w:rsidRDefault="00773948" w:rsidP="00773948">
            <w:pPr>
              <w:adjustRightInd w:val="0"/>
              <w:rPr>
                <w:rFonts w:eastAsiaTheme="minorHAnsi"/>
                <w:lang w:eastAsia="en-US"/>
              </w:rPr>
            </w:pPr>
          </w:p>
        </w:tc>
        <w:tc>
          <w:tcPr>
            <w:tcW w:w="5245" w:type="dxa"/>
          </w:tcPr>
          <w:p w14:paraId="3276148B" w14:textId="086F0D5A" w:rsidR="00773948" w:rsidRPr="00143F69" w:rsidRDefault="00773948" w:rsidP="002A7AF8">
            <w:pPr>
              <w:pStyle w:val="a6"/>
              <w:numPr>
                <w:ilvl w:val="0"/>
                <w:numId w:val="2"/>
              </w:numPr>
              <w:shd w:val="clear" w:color="auto" w:fill="FFFFFF"/>
              <w:spacing w:before="0" w:beforeAutospacing="0" w:after="0" w:afterAutospacing="0"/>
              <w:ind w:firstLine="540"/>
              <w:jc w:val="both"/>
              <w:rPr>
                <w:sz w:val="22"/>
                <w:szCs w:val="22"/>
                <w:lang w:eastAsia="en-US"/>
              </w:rPr>
            </w:pPr>
            <w:r w:rsidRPr="00143F69">
              <w:rPr>
                <w:sz w:val="22"/>
                <w:szCs w:val="22"/>
                <w:lang w:eastAsia="en-US"/>
              </w:rPr>
              <w:t>Юридическое лицо признано виновным в совершении административного правонарушения, предусмотренного частью 4  статьи 12.23 КоАП РФ, и подвергнуто наказанию в виде административного штрафа в размере 100000 рублей.</w:t>
            </w:r>
          </w:p>
          <w:p w14:paraId="76FEF2B5" w14:textId="77777777" w:rsidR="00773948" w:rsidRPr="00143F69" w:rsidRDefault="00773948" w:rsidP="00556753">
            <w:pPr>
              <w:pStyle w:val="a6"/>
              <w:shd w:val="clear" w:color="auto" w:fill="FFFFFF"/>
              <w:spacing w:before="0" w:beforeAutospacing="0" w:after="0" w:afterAutospacing="0"/>
              <w:ind w:firstLine="540"/>
              <w:jc w:val="both"/>
              <w:rPr>
                <w:bCs/>
                <w:sz w:val="22"/>
                <w:szCs w:val="22"/>
                <w:shd w:val="clear" w:color="auto" w:fill="FFFFFF"/>
              </w:rPr>
            </w:pPr>
            <w:r w:rsidRPr="00143F69">
              <w:rPr>
                <w:bCs/>
                <w:sz w:val="22"/>
                <w:szCs w:val="22"/>
                <w:shd w:val="clear" w:color="auto" w:fill="FFFFFF"/>
              </w:rPr>
              <w:t xml:space="preserve">В жалобе просит отменить постановление об административном правонарушении и прекратить производство по делу в виду отсутствия в действиях Предприятия состава административного правонарушения. </w:t>
            </w:r>
          </w:p>
          <w:p w14:paraId="2DB1FE45" w14:textId="77777777" w:rsidR="00773948" w:rsidRPr="00143F69" w:rsidRDefault="00773948" w:rsidP="00556753">
            <w:pPr>
              <w:pStyle w:val="a6"/>
              <w:shd w:val="clear" w:color="auto" w:fill="FFFFFF"/>
              <w:spacing w:before="0" w:beforeAutospacing="0" w:after="0" w:afterAutospacing="0"/>
              <w:ind w:firstLine="540"/>
              <w:jc w:val="both"/>
              <w:rPr>
                <w:sz w:val="22"/>
                <w:szCs w:val="22"/>
                <w:shd w:val="clear" w:color="auto" w:fill="FFFFFF"/>
              </w:rPr>
            </w:pPr>
            <w:r w:rsidRPr="00143F69">
              <w:rPr>
                <w:sz w:val="22"/>
                <w:szCs w:val="22"/>
                <w:lang w:eastAsia="en-US"/>
              </w:rPr>
              <w:t xml:space="preserve">В обосновании жалобы указано, что в соответствии с ч.1 ст. 27 Федерального закона </w:t>
            </w:r>
            <w:proofErr w:type="spellStart"/>
            <w:r w:rsidRPr="00143F69">
              <w:rPr>
                <w:sz w:val="22"/>
                <w:szCs w:val="22"/>
                <w:lang w:eastAsia="en-US"/>
              </w:rPr>
              <w:t>отт</w:t>
            </w:r>
            <w:proofErr w:type="spellEnd"/>
            <w:r w:rsidRPr="00143F69">
              <w:rPr>
                <w:sz w:val="22"/>
                <w:szCs w:val="22"/>
                <w:lang w:eastAsia="en-US"/>
              </w:rPr>
              <w:t xml:space="preserve"> 08.11.2007 №259-ФЗ «Устав автомобильного транспорта и городского наземного электрического транспорта» (далее – Устав), </w:t>
            </w:r>
            <w:r w:rsidRPr="00143F69">
              <w:rPr>
                <w:sz w:val="22"/>
                <w:szCs w:val="22"/>
                <w:shd w:val="clear" w:color="auto" w:fill="FFFFFF"/>
              </w:rPr>
              <w:t xml:space="preserve">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При отсутствии необходимости осуществления систематических перевозок пассажиров и багажа по заказу договор фрахтования, заключается в форме заказа-наряда на предоставление транспортного средства для перевозки пассажиров и багажа. </w:t>
            </w:r>
          </w:p>
          <w:p w14:paraId="25208B1C" w14:textId="77777777" w:rsidR="00773948" w:rsidRPr="00143F69" w:rsidRDefault="00773948" w:rsidP="00773948">
            <w:pPr>
              <w:pStyle w:val="a6"/>
              <w:shd w:val="clear" w:color="auto" w:fill="FFFFFF"/>
              <w:spacing w:before="0" w:beforeAutospacing="0" w:after="0" w:afterAutospacing="0"/>
              <w:ind w:firstLine="540"/>
              <w:jc w:val="both"/>
              <w:rPr>
                <w:sz w:val="22"/>
                <w:szCs w:val="22"/>
                <w:lang w:eastAsia="en-US"/>
              </w:rPr>
            </w:pPr>
          </w:p>
        </w:tc>
        <w:tc>
          <w:tcPr>
            <w:tcW w:w="9781" w:type="dxa"/>
          </w:tcPr>
          <w:p w14:paraId="207461EE" w14:textId="77777777" w:rsidR="00773948" w:rsidRPr="00143F69" w:rsidRDefault="00773948" w:rsidP="00556753">
            <w:pPr>
              <w:ind w:left="459"/>
              <w:jc w:val="both"/>
              <w:rPr>
                <w:rFonts w:eastAsia="Calibri"/>
                <w:b/>
                <w:i/>
                <w:sz w:val="22"/>
                <w:szCs w:val="22"/>
              </w:rPr>
            </w:pPr>
            <w:r w:rsidRPr="00143F69">
              <w:rPr>
                <w:rFonts w:eastAsia="Calibri"/>
                <w:b/>
                <w:i/>
                <w:sz w:val="22"/>
                <w:szCs w:val="22"/>
              </w:rPr>
              <w:t>Решение Псковского городского суда Псковской области от 07.04.2022года по делу № 12-132/2022. Снизили размер административного штрафа до 50000 рублей. Постановление оставили без изменения, жалобу без удовлетворения.</w:t>
            </w:r>
          </w:p>
          <w:p w14:paraId="2BDD982A" w14:textId="77777777" w:rsidR="00773948" w:rsidRPr="00143F69" w:rsidRDefault="00773948" w:rsidP="00556753">
            <w:pPr>
              <w:pStyle w:val="a6"/>
              <w:shd w:val="clear" w:color="auto" w:fill="FFFFFF"/>
              <w:spacing w:before="210" w:beforeAutospacing="0" w:after="0" w:afterAutospacing="0"/>
              <w:ind w:firstLine="540"/>
              <w:jc w:val="both"/>
              <w:rPr>
                <w:sz w:val="22"/>
                <w:szCs w:val="22"/>
              </w:rPr>
            </w:pPr>
            <w:proofErr w:type="gramStart"/>
            <w:r w:rsidRPr="00143F69">
              <w:rPr>
                <w:rFonts w:eastAsia="Calibri"/>
                <w:sz w:val="22"/>
                <w:szCs w:val="22"/>
              </w:rPr>
              <w:t xml:space="preserve">Часть 4 статьи 12.23 КоАП РФ устанавливает административную </w:t>
            </w:r>
            <w:proofErr w:type="spellStart"/>
            <w:r w:rsidRPr="00143F69">
              <w:rPr>
                <w:rFonts w:eastAsia="Calibri"/>
                <w:sz w:val="22"/>
                <w:szCs w:val="22"/>
              </w:rPr>
              <w:t>ответсвенность</w:t>
            </w:r>
            <w:proofErr w:type="spellEnd"/>
            <w:r w:rsidRPr="00143F69">
              <w:rPr>
                <w:rFonts w:eastAsia="Calibri"/>
                <w:sz w:val="22"/>
                <w:szCs w:val="22"/>
              </w:rPr>
              <w:t xml:space="preserve">  за о</w:t>
            </w:r>
            <w:r w:rsidRPr="00143F69">
              <w:rPr>
                <w:sz w:val="22"/>
                <w:szCs w:val="22"/>
              </w:rPr>
              <w:t>рганизованную перевозку группы детей автобусами, не соответствующими требованиям </w:t>
            </w:r>
            <w:hyperlink r:id="rId32" w:anchor="dst100040" w:history="1">
              <w:r w:rsidRPr="00143F69">
                <w:rPr>
                  <w:rStyle w:val="ab"/>
                  <w:rFonts w:eastAsiaTheme="majorEastAsia"/>
                  <w:color w:val="auto"/>
                  <w:sz w:val="22"/>
                  <w:szCs w:val="22"/>
                </w:rPr>
                <w:t>Правил</w:t>
              </w:r>
            </w:hyperlink>
            <w:r w:rsidRPr="00143F69">
              <w:rPr>
                <w:sz w:val="22"/>
                <w:szCs w:val="22"/>
              </w:rPr>
              <w:t> организованной перевозки группы детей автобусами, либо водителем, не соответствующим требованиям  указанных </w:t>
            </w:r>
            <w:hyperlink r:id="rId33" w:anchor="dst100041" w:history="1">
              <w:r w:rsidRPr="00143F69">
                <w:rPr>
                  <w:rStyle w:val="ab"/>
                  <w:rFonts w:eastAsiaTheme="majorEastAsia"/>
                  <w:color w:val="auto"/>
                  <w:sz w:val="22"/>
                  <w:szCs w:val="22"/>
                </w:rPr>
                <w:t>Правил</w:t>
              </w:r>
            </w:hyperlink>
            <w:r w:rsidRPr="00143F69">
              <w:rPr>
                <w:sz w:val="22"/>
                <w:szCs w:val="22"/>
              </w:rPr>
              <w:t>, либо без договора фрахтования, если наличие такого документа предусмотрено указанными </w:t>
            </w:r>
            <w:hyperlink r:id="rId34" w:anchor="dst100045" w:history="1">
              <w:r w:rsidRPr="00143F69">
                <w:rPr>
                  <w:rStyle w:val="ab"/>
                  <w:rFonts w:eastAsiaTheme="majorEastAsia"/>
                  <w:color w:val="auto"/>
                  <w:sz w:val="22"/>
                  <w:szCs w:val="22"/>
                </w:rPr>
                <w:t>Правилами</w:t>
              </w:r>
            </w:hyperlink>
            <w:r w:rsidRPr="00143F69">
              <w:rPr>
                <w:sz w:val="22"/>
                <w:szCs w:val="22"/>
              </w:rPr>
              <w:t>, либо без программы маршрута, либо без списка детей, либо без списка назначенных сопровождающих, предусмотренных указанными </w:t>
            </w:r>
            <w:hyperlink r:id="rId35" w:history="1">
              <w:r w:rsidRPr="00143F69">
                <w:rPr>
                  <w:rStyle w:val="ab"/>
                  <w:rFonts w:eastAsiaTheme="majorEastAsia"/>
                  <w:color w:val="auto"/>
                  <w:sz w:val="22"/>
                  <w:szCs w:val="22"/>
                </w:rPr>
                <w:t>Правилами</w:t>
              </w:r>
            </w:hyperlink>
            <w:r w:rsidRPr="00143F69">
              <w:rPr>
                <w:sz w:val="22"/>
                <w:szCs w:val="22"/>
              </w:rPr>
              <w:t>, и влечет</w:t>
            </w:r>
            <w:proofErr w:type="gramEnd"/>
            <w:r w:rsidRPr="00143F69">
              <w:rPr>
                <w:sz w:val="22"/>
                <w:szCs w:val="22"/>
              </w:rPr>
              <w:t xml:space="preserve"> наложение административного штрафа на юридических лиц в размере ста тысяч рублей.</w:t>
            </w:r>
          </w:p>
          <w:p w14:paraId="6F235FA4" w14:textId="77777777" w:rsidR="00773948" w:rsidRPr="00143F69" w:rsidRDefault="00773948" w:rsidP="00556753">
            <w:pPr>
              <w:pStyle w:val="a6"/>
              <w:shd w:val="clear" w:color="auto" w:fill="FFFFFF"/>
              <w:spacing w:before="0" w:beforeAutospacing="0" w:after="0" w:afterAutospacing="0"/>
              <w:ind w:firstLine="540"/>
              <w:jc w:val="both"/>
              <w:rPr>
                <w:sz w:val="22"/>
                <w:szCs w:val="22"/>
                <w:shd w:val="clear" w:color="auto" w:fill="FFFFFF"/>
              </w:rPr>
            </w:pPr>
            <w:r w:rsidRPr="00143F69">
              <w:rPr>
                <w:sz w:val="22"/>
                <w:szCs w:val="22"/>
              </w:rPr>
              <w:t xml:space="preserve">В силу ч. 2 ст. 20 Федерального закона №196-ФЗ от 10.12.1995 «О безопасности дорожного движения», </w:t>
            </w:r>
            <w:r w:rsidRPr="00143F69">
              <w:rPr>
                <w:sz w:val="22"/>
                <w:szCs w:val="22"/>
                <w:shd w:val="clear" w:color="auto" w:fill="FFFFFF"/>
              </w:rPr>
              <w:t>юридические лица, осуществляющие перевозки пассажиров обязаны соблюдать </w:t>
            </w:r>
            <w:hyperlink r:id="rId36" w:anchor="dst100010" w:history="1">
              <w:r w:rsidRPr="00143F69">
                <w:rPr>
                  <w:rStyle w:val="ab"/>
                  <w:rFonts w:eastAsiaTheme="majorEastAsia"/>
                  <w:color w:val="auto"/>
                  <w:sz w:val="22"/>
                  <w:szCs w:val="22"/>
                  <w:shd w:val="clear" w:color="auto" w:fill="FFFFFF"/>
                </w:rPr>
                <w:t>правила</w:t>
              </w:r>
            </w:hyperlink>
            <w:r w:rsidRPr="00143F69">
              <w:rPr>
                <w:sz w:val="22"/>
                <w:szCs w:val="22"/>
                <w:shd w:val="clear" w:color="auto" w:fill="FFFFFF"/>
              </w:rPr>
              <w:t>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B19155B" w14:textId="77777777" w:rsidR="00773948" w:rsidRPr="00143F69" w:rsidRDefault="00773948" w:rsidP="00556753">
            <w:pPr>
              <w:pStyle w:val="a6"/>
              <w:shd w:val="clear" w:color="auto" w:fill="FFFFFF"/>
              <w:spacing w:before="0" w:beforeAutospacing="0" w:after="0" w:afterAutospacing="0"/>
              <w:ind w:firstLine="540"/>
              <w:jc w:val="both"/>
              <w:rPr>
                <w:sz w:val="22"/>
                <w:szCs w:val="22"/>
              </w:rPr>
            </w:pPr>
            <w:r w:rsidRPr="00143F69">
              <w:rPr>
                <w:sz w:val="30"/>
                <w:szCs w:val="30"/>
                <w:shd w:val="clear" w:color="auto" w:fill="FFFFFF"/>
              </w:rPr>
              <w:t> </w:t>
            </w:r>
            <w:proofErr w:type="gramStart"/>
            <w:r w:rsidRPr="00143F69">
              <w:rPr>
                <w:sz w:val="22"/>
                <w:szCs w:val="22"/>
                <w:shd w:val="clear" w:color="auto" w:fill="FFFFFF"/>
              </w:rPr>
              <w:t xml:space="preserve">Правила организованной перевозки детей автобусами утверждены Постановлением Правительства РФ от 23.09.2020 № 1527, и в соответствии с п. 18 данных Правил, 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w:t>
            </w:r>
            <w:proofErr w:type="gramEnd"/>
          </w:p>
          <w:p w14:paraId="4C552AC9" w14:textId="77777777" w:rsidR="00773948" w:rsidRPr="00143F69" w:rsidRDefault="00773948" w:rsidP="00556753">
            <w:pPr>
              <w:pStyle w:val="a6"/>
              <w:shd w:val="clear" w:color="auto" w:fill="FFFFFF"/>
              <w:spacing w:before="0" w:beforeAutospacing="0" w:after="0" w:afterAutospacing="0"/>
              <w:ind w:firstLine="540"/>
            </w:pPr>
            <w:proofErr w:type="gramStart"/>
            <w:r w:rsidRPr="00143F69">
              <w:rPr>
                <w:rFonts w:eastAsia="Calibri"/>
                <w:sz w:val="22"/>
                <w:szCs w:val="22"/>
              </w:rPr>
              <w:t xml:space="preserve">Требования к содержанию договора фрахтования установлены ч.2 ст. 27 Устава автомобильного транспорта (Федеральный закон от 08.11.2007 №259-ФЗ), в соответствии с которым,  </w:t>
            </w:r>
            <w:r w:rsidRPr="00143F69">
              <w:rPr>
                <w:sz w:val="22"/>
                <w:szCs w:val="22"/>
              </w:rPr>
              <w:t>договор фрахтования, должен включать в себя</w:t>
            </w:r>
            <w:r w:rsidRPr="00143F69">
              <w:rPr>
                <w:sz w:val="30"/>
                <w:szCs w:val="30"/>
              </w:rPr>
              <w:t xml:space="preserve"> </w:t>
            </w:r>
            <w:r w:rsidRPr="00143F69">
              <w:t>сведения о фрахтовщике и фрахтователе; тип предоставляемого транспортного средства; маршрут и место подачи транспортного средства; круг лиц, для перевозки которых предоставляется транспортное средство;</w:t>
            </w:r>
            <w:proofErr w:type="gramEnd"/>
            <w:r w:rsidRPr="00143F69">
              <w:t xml:space="preserve"> сроки выполнения перевозки</w:t>
            </w:r>
            <w:r w:rsidRPr="00143F69">
              <w:rPr>
                <w:sz w:val="22"/>
                <w:szCs w:val="22"/>
              </w:rPr>
              <w:t xml:space="preserve">; </w:t>
            </w:r>
            <w:r w:rsidRPr="00143F69">
              <w:rPr>
                <w:sz w:val="22"/>
                <w:szCs w:val="22"/>
                <w:shd w:val="clear" w:color="auto" w:fill="FFFFFF"/>
              </w:rPr>
              <w:t>порядок допуска пассажиров для посадки в транспортное средство, а также</w:t>
            </w:r>
            <w:r w:rsidRPr="00143F69">
              <w:rPr>
                <w:sz w:val="30"/>
                <w:szCs w:val="30"/>
                <w:shd w:val="clear" w:color="auto" w:fill="FFFFFF"/>
              </w:rPr>
              <w:t xml:space="preserve"> </w:t>
            </w:r>
            <w:r w:rsidRPr="00143F69">
              <w:t>размер платы за пользование транспортным средством.</w:t>
            </w:r>
          </w:p>
          <w:p w14:paraId="6C85840A" w14:textId="7A573BFB" w:rsidR="00773948" w:rsidRPr="00143F69" w:rsidRDefault="00773948" w:rsidP="00773948">
            <w:pPr>
              <w:ind w:left="459"/>
              <w:jc w:val="both"/>
              <w:rPr>
                <w:rFonts w:eastAsia="Calibri"/>
                <w:b/>
                <w:i/>
                <w:sz w:val="22"/>
                <w:szCs w:val="22"/>
              </w:rPr>
            </w:pPr>
            <w:r w:rsidRPr="00143F69">
              <w:rPr>
                <w:sz w:val="22"/>
                <w:szCs w:val="22"/>
                <w:shd w:val="clear" w:color="auto" w:fill="FFFFFF"/>
              </w:rPr>
              <w:t xml:space="preserve">           </w:t>
            </w:r>
            <w:proofErr w:type="gramStart"/>
            <w:r w:rsidRPr="00143F69">
              <w:rPr>
                <w:sz w:val="22"/>
                <w:szCs w:val="22"/>
                <w:shd w:val="clear" w:color="auto" w:fill="FFFFFF"/>
              </w:rPr>
              <w:t xml:space="preserve">В тоже самое время, положениями ч.3.2 ст. 4.1 КоАП РФ закреплено, что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w:t>
            </w:r>
            <w:r w:rsidRPr="00143F69">
              <w:rPr>
                <w:sz w:val="22"/>
                <w:szCs w:val="22"/>
                <w:shd w:val="clear" w:color="auto" w:fill="FFFFFF"/>
              </w:rPr>
              <w:lastRenderedPageBreak/>
              <w:t>жалобы, протесты на постановления и (или) решения по делам об административных правонарушениях, могут назначить</w:t>
            </w:r>
            <w:proofErr w:type="gramEnd"/>
            <w:r w:rsidRPr="00143F69">
              <w:rPr>
                <w:sz w:val="22"/>
                <w:szCs w:val="22"/>
                <w:shd w:val="clear" w:color="auto" w:fill="FFFFFF"/>
              </w:rPr>
              <w:t xml:space="preserve"> наказание в виде административного штрафа в размере </w:t>
            </w:r>
            <w:proofErr w:type="gramStart"/>
            <w:r w:rsidRPr="00143F69">
              <w:rPr>
                <w:sz w:val="22"/>
                <w:szCs w:val="22"/>
                <w:shd w:val="clear" w:color="auto" w:fill="FFFFFF"/>
              </w:rPr>
              <w:t>менее минимального</w:t>
            </w:r>
            <w:proofErr w:type="gramEnd"/>
            <w:r w:rsidRPr="00143F69">
              <w:rPr>
                <w:sz w:val="22"/>
                <w:szCs w:val="22"/>
                <w:shd w:val="clear" w:color="auto" w:fill="FFFFFF"/>
              </w:rPr>
              <w:t xml:space="preserve"> размера административного штрафа, предусмотренного соответствующей статьей или частью статьи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 При этом</w:t>
            </w:r>
            <w:proofErr w:type="gramStart"/>
            <w:r w:rsidRPr="00143F69">
              <w:rPr>
                <w:sz w:val="22"/>
                <w:szCs w:val="22"/>
                <w:shd w:val="clear" w:color="auto" w:fill="FFFFFF"/>
              </w:rPr>
              <w:t>,</w:t>
            </w:r>
            <w:proofErr w:type="gramEnd"/>
            <w:r w:rsidRPr="00143F69">
              <w:rPr>
                <w:sz w:val="22"/>
                <w:szCs w:val="22"/>
                <w:shd w:val="clear" w:color="auto" w:fill="FFFFFF"/>
              </w:rPr>
              <w:t xml:space="preserve"> в силу ч.3.3 данной статьи, при применении положений ч. 3.2 размер наказания не может составлять менее половины размера административного штрафа, предусмотренного санкцией соответствующей статьи.</w:t>
            </w:r>
          </w:p>
        </w:tc>
      </w:tr>
    </w:tbl>
    <w:p w14:paraId="79E0BC84" w14:textId="7FA4F9A6" w:rsidR="00E14117" w:rsidRPr="008B7AD4" w:rsidRDefault="00E14117" w:rsidP="00187DE2">
      <w:pPr>
        <w:autoSpaceDE/>
        <w:autoSpaceDN/>
        <w:rPr>
          <w:color w:val="FF0000"/>
        </w:rPr>
      </w:pPr>
    </w:p>
    <w:p w14:paraId="55D7C740" w14:textId="77777777" w:rsidR="0065746C" w:rsidRDefault="0065746C" w:rsidP="0065746C">
      <w:pPr>
        <w:framePr w:w="15627" w:wrap="auto" w:hAnchor="text"/>
        <w:jc w:val="both"/>
        <w:rPr>
          <w:color w:val="FF0000"/>
        </w:rPr>
        <w:sectPr w:rsidR="0065746C" w:rsidSect="001124D3">
          <w:pgSz w:w="16838" w:h="11906" w:orient="landscape"/>
          <w:pgMar w:top="1701" w:right="1134" w:bottom="851" w:left="1134" w:header="567" w:footer="709" w:gutter="0"/>
          <w:cols w:space="708"/>
          <w:docGrid w:linePitch="360"/>
        </w:sectPr>
      </w:pPr>
    </w:p>
    <w:p w14:paraId="3369BA2C" w14:textId="7903CB86" w:rsidR="00E14117" w:rsidRPr="00667448" w:rsidRDefault="00B8387A" w:rsidP="00187DE2">
      <w:pPr>
        <w:jc w:val="center"/>
        <w:rPr>
          <w:b/>
          <w:sz w:val="28"/>
        </w:rPr>
      </w:pPr>
      <w:r w:rsidRPr="009C3D29">
        <w:rPr>
          <w:b/>
          <w:sz w:val="28"/>
        </w:rPr>
        <w:lastRenderedPageBreak/>
        <w:t>2</w:t>
      </w:r>
      <w:r w:rsidR="00E14117" w:rsidRPr="009C3D29">
        <w:rPr>
          <w:b/>
          <w:sz w:val="28"/>
        </w:rPr>
        <w:t>.</w:t>
      </w:r>
      <w:r w:rsidR="00E14117" w:rsidRPr="008B7AD4">
        <w:rPr>
          <w:b/>
          <w:color w:val="FF0000"/>
          <w:sz w:val="28"/>
        </w:rPr>
        <w:t xml:space="preserve"> </w:t>
      </w:r>
      <w:r w:rsidR="00E14117" w:rsidRPr="00667448">
        <w:rPr>
          <w:b/>
          <w:sz w:val="28"/>
        </w:rPr>
        <w:t>ДОКЛАД С РУКОВОДСТВОМ ПО СОБЛЮДЕНИЮ ОБЯЗАТЕЛЬНЫХ ТРЕБОВАНИЙ, ДАЮЩИМ РАЗЪЯСНЕНИЕ, КАКОЕ ПОВЕДЕНИЕ ЯВ</w:t>
      </w:r>
      <w:r w:rsidR="00206F6F">
        <w:rPr>
          <w:b/>
          <w:sz w:val="28"/>
        </w:rPr>
        <w:softHyphen/>
      </w:r>
      <w:r w:rsidR="00E14117" w:rsidRPr="00667448">
        <w:rPr>
          <w:b/>
          <w:sz w:val="28"/>
        </w:rPr>
        <w:t>ЛЯЕТСЯ ПРАВОМЕРНЫМ</w:t>
      </w:r>
    </w:p>
    <w:p w14:paraId="423E0BCF" w14:textId="1D5BE264" w:rsidR="007E2911" w:rsidRPr="00667448" w:rsidRDefault="00E14117" w:rsidP="00187DE2">
      <w:pPr>
        <w:jc w:val="center"/>
        <w:rPr>
          <w:b/>
          <w:sz w:val="28"/>
        </w:rPr>
      </w:pPr>
      <w:r w:rsidRPr="00667448">
        <w:rPr>
          <w:b/>
          <w:sz w:val="28"/>
        </w:rPr>
        <w:t xml:space="preserve"> </w:t>
      </w:r>
    </w:p>
    <w:p w14:paraId="7AA65F0A" w14:textId="7428965E" w:rsidR="00743D67" w:rsidRDefault="008A31F0" w:rsidP="00743D67">
      <w:pPr>
        <w:keepNext/>
        <w:keepLines/>
        <w:widowControl w:val="0"/>
        <w:tabs>
          <w:tab w:val="left" w:pos="1398"/>
        </w:tabs>
        <w:autoSpaceDE/>
        <w:autoSpaceDN/>
        <w:spacing w:after="304" w:line="280" w:lineRule="exact"/>
        <w:ind w:firstLine="851"/>
        <w:jc w:val="center"/>
        <w:outlineLvl w:val="0"/>
        <w:rPr>
          <w:b/>
          <w:bCs/>
          <w:color w:val="000000"/>
          <w:sz w:val="28"/>
          <w:szCs w:val="28"/>
          <w:lang w:bidi="ru-RU"/>
        </w:rPr>
      </w:pPr>
      <w:bookmarkStart w:id="4" w:name="bookmark14"/>
      <w:r>
        <w:rPr>
          <w:b/>
          <w:bCs/>
          <w:color w:val="000000"/>
          <w:sz w:val="28"/>
          <w:szCs w:val="28"/>
          <w:lang w:bidi="ru-RU"/>
        </w:rPr>
        <w:t xml:space="preserve">2.1 </w:t>
      </w:r>
      <w:r w:rsidR="00556753" w:rsidRPr="00110676">
        <w:rPr>
          <w:b/>
          <w:bCs/>
          <w:color w:val="000000"/>
          <w:sz w:val="28"/>
          <w:szCs w:val="28"/>
          <w:lang w:bidi="ru-RU"/>
        </w:rPr>
        <w:t>Разъяснение новых требований нормативных правовых актов.</w:t>
      </w:r>
      <w:bookmarkEnd w:id="4"/>
    </w:p>
    <w:p w14:paraId="70194AB9" w14:textId="0C865E05" w:rsidR="00743D67" w:rsidRPr="00743D67" w:rsidRDefault="009C3D29" w:rsidP="00C054BE">
      <w:pPr>
        <w:pStyle w:val="aa"/>
        <w:keepNext/>
        <w:keepLines/>
        <w:widowControl w:val="0"/>
        <w:tabs>
          <w:tab w:val="left" w:pos="0"/>
        </w:tabs>
        <w:spacing w:after="300" w:line="322" w:lineRule="exact"/>
        <w:ind w:left="0" w:firstLine="709"/>
        <w:outlineLvl w:val="0"/>
        <w:rPr>
          <w:rFonts w:ascii="Times New Roman" w:hAnsi="Times New Roman"/>
          <w:b/>
          <w:bCs/>
          <w:color w:val="000000"/>
          <w:sz w:val="28"/>
          <w:szCs w:val="28"/>
          <w:lang w:bidi="ru-RU"/>
        </w:rPr>
      </w:pPr>
      <w:r>
        <w:rPr>
          <w:rFonts w:ascii="Times New Roman" w:hAnsi="Times New Roman"/>
          <w:b/>
          <w:bCs/>
          <w:color w:val="000000"/>
          <w:sz w:val="28"/>
          <w:szCs w:val="28"/>
          <w:lang w:bidi="ru-RU"/>
        </w:rPr>
        <w:t xml:space="preserve">1. </w:t>
      </w:r>
      <w:r w:rsidR="00743D67" w:rsidRPr="00743D67">
        <w:rPr>
          <w:rFonts w:ascii="Times New Roman" w:hAnsi="Times New Roman"/>
          <w:b/>
          <w:bCs/>
          <w:color w:val="000000"/>
          <w:sz w:val="28"/>
          <w:szCs w:val="28"/>
          <w:lang w:bidi="ru-RU"/>
        </w:rPr>
        <w:t>Федеральный закон от 26.03.2022 №70-ФЗ «О внесении изменений в Кодекс Российской Федерации об административных правонарушениях».</w:t>
      </w:r>
    </w:p>
    <w:p w14:paraId="155482B0" w14:textId="77777777" w:rsidR="00743D67" w:rsidRPr="00110676" w:rsidRDefault="00743D67"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В КоАП РФ внесены изменения, согласно которым за впервые совершенное субъектами малого и среднего предпринимательства и некоммерческими организа</w:t>
      </w:r>
      <w:r w:rsidRPr="00110676">
        <w:rPr>
          <w:color w:val="000000"/>
          <w:sz w:val="28"/>
          <w:szCs w:val="28"/>
          <w:lang w:bidi="ru-RU"/>
        </w:rPr>
        <w:softHyphen/>
        <w:t>циями правонарушение органы контроля и суды будут предупреждать, а не сразу штрафовать нарушителя. Норма распространяется на правонарушения, не связанные с причинением или угрозой причинения вреда здоровью людей, окружающей среде и имущественным ущербом.</w:t>
      </w:r>
    </w:p>
    <w:p w14:paraId="66264791" w14:textId="799D2244" w:rsidR="00743D67" w:rsidRPr="00110676" w:rsidRDefault="00743D67"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 xml:space="preserve">Также уменьшены размеры штрафов для </w:t>
      </w:r>
      <w:proofErr w:type="spellStart"/>
      <w:r w:rsidRPr="00110676">
        <w:rPr>
          <w:color w:val="000000"/>
          <w:sz w:val="28"/>
          <w:szCs w:val="28"/>
          <w:lang w:bidi="ru-RU"/>
        </w:rPr>
        <w:t>микропредприятий</w:t>
      </w:r>
      <w:proofErr w:type="spellEnd"/>
      <w:r w:rsidRPr="00110676">
        <w:rPr>
          <w:color w:val="000000"/>
          <w:sz w:val="28"/>
          <w:szCs w:val="28"/>
          <w:lang w:bidi="ru-RU"/>
        </w:rPr>
        <w:t xml:space="preserve"> и малых </w:t>
      </w:r>
      <w:r w:rsidR="00C054BE">
        <w:rPr>
          <w:color w:val="000000"/>
          <w:sz w:val="28"/>
          <w:szCs w:val="28"/>
          <w:lang w:bidi="ru-RU"/>
        </w:rPr>
        <w:t xml:space="preserve">              </w:t>
      </w:r>
      <w:r w:rsidRPr="00110676">
        <w:rPr>
          <w:color w:val="000000"/>
          <w:sz w:val="28"/>
          <w:szCs w:val="28"/>
          <w:lang w:bidi="ru-RU"/>
        </w:rPr>
        <w:t>предприятий и социально ориентированных некоммерческих организаций - на них распространены правила КоАП РФ о назначении административного наказания в виде административного штрафа индивидуальным предпринимателям.</w:t>
      </w:r>
    </w:p>
    <w:p w14:paraId="65947744" w14:textId="1C388A15" w:rsidR="00743D67" w:rsidRPr="00110676" w:rsidRDefault="00743D67"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Поправками, в числе прочего, исключены ситуации, когда за одно нарушение одновременно привлекаются к ответственности и юридическое лицо, и его сотрудник: в случае, если виновен работник, работодатель не подлежит административной ответственности.</w:t>
      </w:r>
    </w:p>
    <w:p w14:paraId="0BB053A2" w14:textId="026EC176" w:rsidR="00743D67" w:rsidRDefault="00743D67" w:rsidP="00C054BE">
      <w:pPr>
        <w:widowControl w:val="0"/>
        <w:autoSpaceDE/>
        <w:autoSpaceDN/>
        <w:spacing w:after="300" w:line="322" w:lineRule="exact"/>
        <w:ind w:firstLine="709"/>
        <w:jc w:val="both"/>
        <w:rPr>
          <w:color w:val="000000"/>
          <w:sz w:val="28"/>
          <w:szCs w:val="28"/>
          <w:lang w:bidi="ru-RU"/>
        </w:rPr>
      </w:pPr>
      <w:r w:rsidRPr="00110676">
        <w:rPr>
          <w:color w:val="000000"/>
          <w:sz w:val="28"/>
          <w:szCs w:val="28"/>
          <w:lang w:bidi="ru-RU"/>
        </w:rPr>
        <w:t>Кроме этого, установлен запрет на наложение нескольких административных штрафов за совершение нескольких однотипных административных правонарушений, объединенных одним составом, и выявленных в ходе осуществления госконтроля. В таких случаях необходимо назначать административное наказание как за одно правонарушение.</w:t>
      </w:r>
    </w:p>
    <w:p w14:paraId="183A84DE" w14:textId="31F7CF94" w:rsidR="00286441" w:rsidRPr="00286441" w:rsidRDefault="00286441" w:rsidP="00C054BE">
      <w:pPr>
        <w:ind w:firstLine="709"/>
        <w:jc w:val="both"/>
        <w:rPr>
          <w:sz w:val="28"/>
          <w:szCs w:val="28"/>
        </w:rPr>
      </w:pPr>
      <w:r>
        <w:rPr>
          <w:color w:val="000000"/>
          <w:sz w:val="28"/>
          <w:szCs w:val="28"/>
          <w:lang w:bidi="ru-RU"/>
        </w:rPr>
        <w:t>2.</w:t>
      </w:r>
      <w:r w:rsidRPr="00286441">
        <w:rPr>
          <w:sz w:val="28"/>
          <w:szCs w:val="28"/>
        </w:rPr>
        <w:t xml:space="preserve"> </w:t>
      </w:r>
      <w:r w:rsidRPr="00206F6F">
        <w:rPr>
          <w:b/>
          <w:sz w:val="28"/>
          <w:szCs w:val="28"/>
        </w:rPr>
        <w:t xml:space="preserve">Федеральный закон от 15.04.2022 № 92-ФЗ </w:t>
      </w:r>
      <w:r w:rsidR="00EC36E1">
        <w:rPr>
          <w:b/>
          <w:sz w:val="28"/>
          <w:szCs w:val="28"/>
        </w:rPr>
        <w:t>«</w:t>
      </w:r>
      <w:r w:rsidRPr="00206F6F">
        <w:rPr>
          <w:b/>
          <w:sz w:val="28"/>
          <w:szCs w:val="28"/>
        </w:rPr>
        <w:t>О внесении изменений в отдельные законодательные акты Российской Федерации</w:t>
      </w:r>
      <w:r w:rsidR="00EC36E1">
        <w:rPr>
          <w:b/>
          <w:sz w:val="28"/>
          <w:szCs w:val="28"/>
        </w:rPr>
        <w:t>»</w:t>
      </w:r>
      <w:r w:rsidRPr="00605FFF">
        <w:rPr>
          <w:sz w:val="28"/>
          <w:szCs w:val="28"/>
        </w:rPr>
        <w:t xml:space="preserve"> (Федеральный закон от 24 июля 1998 года </w:t>
      </w:r>
      <w:r>
        <w:rPr>
          <w:sz w:val="28"/>
          <w:szCs w:val="28"/>
        </w:rPr>
        <w:t>№</w:t>
      </w:r>
      <w:r w:rsidRPr="00605FFF">
        <w:rPr>
          <w:sz w:val="28"/>
          <w:szCs w:val="28"/>
        </w:rPr>
        <w:t xml:space="preserve"> 127-ФЗ </w:t>
      </w:r>
      <w:r w:rsidR="00EC36E1">
        <w:rPr>
          <w:sz w:val="28"/>
          <w:szCs w:val="28"/>
        </w:rPr>
        <w:t>«</w:t>
      </w:r>
      <w:r w:rsidRPr="00605FFF">
        <w:rPr>
          <w:sz w:val="28"/>
          <w:szCs w:val="28"/>
        </w:rPr>
        <w:t xml:space="preserve">О государственном </w:t>
      </w:r>
      <w:proofErr w:type="gramStart"/>
      <w:r w:rsidRPr="00605FFF">
        <w:rPr>
          <w:sz w:val="28"/>
          <w:szCs w:val="28"/>
        </w:rPr>
        <w:t>контроле за</w:t>
      </w:r>
      <w:proofErr w:type="gramEnd"/>
      <w:r w:rsidRPr="00605FFF">
        <w:rPr>
          <w:sz w:val="28"/>
          <w:szCs w:val="28"/>
        </w:rPr>
        <w:t xml:space="preserve"> осуществлением международных автомобильных перевозок и об ответственности за нарушение порядка их выполнения</w:t>
      </w:r>
      <w:r w:rsidR="00EC36E1">
        <w:rPr>
          <w:sz w:val="28"/>
          <w:szCs w:val="28"/>
        </w:rPr>
        <w:t>»</w:t>
      </w:r>
      <w:r w:rsidRPr="00605FFF">
        <w:rPr>
          <w:sz w:val="28"/>
          <w:szCs w:val="28"/>
        </w:rPr>
        <w:t xml:space="preserve"> (в абзаце двадцатом статьи 1</w:t>
      </w:r>
      <w:r w:rsidR="00EC36E1">
        <w:rPr>
          <w:sz w:val="28"/>
          <w:szCs w:val="28"/>
        </w:rPr>
        <w:t xml:space="preserve"> «</w:t>
      </w:r>
      <w:r w:rsidRPr="00605FFF">
        <w:rPr>
          <w:sz w:val="28"/>
          <w:szCs w:val="28"/>
        </w:rPr>
        <w:t>2 процента</w:t>
      </w:r>
      <w:r w:rsidR="00EC36E1">
        <w:rPr>
          <w:sz w:val="28"/>
          <w:szCs w:val="28"/>
        </w:rPr>
        <w:t>» заменили на «</w:t>
      </w:r>
      <w:r w:rsidRPr="00605FFF">
        <w:rPr>
          <w:sz w:val="28"/>
          <w:szCs w:val="28"/>
        </w:rPr>
        <w:t>10 процентов</w:t>
      </w:r>
      <w:r w:rsidR="00EC36E1">
        <w:rPr>
          <w:sz w:val="28"/>
          <w:szCs w:val="28"/>
        </w:rPr>
        <w:t>»</w:t>
      </w:r>
      <w:r w:rsidRPr="00605FFF">
        <w:rPr>
          <w:sz w:val="28"/>
          <w:szCs w:val="28"/>
        </w:rPr>
        <w:t>);</w:t>
      </w:r>
      <w:r>
        <w:rPr>
          <w:sz w:val="28"/>
          <w:szCs w:val="28"/>
        </w:rPr>
        <w:t xml:space="preserve"> </w:t>
      </w:r>
      <w:hyperlink r:id="rId37" w:history="1">
        <w:r w:rsidRPr="00286441">
          <w:rPr>
            <w:rStyle w:val="ab"/>
            <w:rFonts w:ascii="PT Sans" w:hAnsi="PT Sans"/>
            <w:bCs/>
            <w:color w:val="auto"/>
            <w:sz w:val="27"/>
            <w:szCs w:val="27"/>
            <w:u w:val="none"/>
            <w:shd w:val="clear" w:color="auto" w:fill="FFFFFF"/>
          </w:rPr>
          <w:t xml:space="preserve">Федеральный закон от 08.11.2007 </w:t>
        </w:r>
        <w:r>
          <w:rPr>
            <w:rStyle w:val="ab"/>
            <w:rFonts w:ascii="PT Sans" w:hAnsi="PT Sans"/>
            <w:bCs/>
            <w:color w:val="auto"/>
            <w:sz w:val="27"/>
            <w:szCs w:val="27"/>
            <w:u w:val="none"/>
            <w:shd w:val="clear" w:color="auto" w:fill="FFFFFF"/>
          </w:rPr>
          <w:t>№</w:t>
        </w:r>
        <w:r w:rsidRPr="00286441">
          <w:rPr>
            <w:rStyle w:val="ab"/>
            <w:rFonts w:ascii="PT Sans" w:hAnsi="PT Sans"/>
            <w:bCs/>
            <w:color w:val="auto"/>
            <w:sz w:val="27"/>
            <w:szCs w:val="27"/>
            <w:u w:val="none"/>
            <w:shd w:val="clear" w:color="auto" w:fill="FFFFFF"/>
          </w:rPr>
          <w:t xml:space="preserve"> 257-ФЗ (ред. от 15.04.2022) </w:t>
        </w:r>
        <w:r w:rsidR="00EC36E1">
          <w:rPr>
            <w:rStyle w:val="ab"/>
            <w:rFonts w:ascii="PT Sans" w:hAnsi="PT Sans"/>
            <w:bCs/>
            <w:color w:val="auto"/>
            <w:sz w:val="27"/>
            <w:szCs w:val="27"/>
            <w:u w:val="none"/>
            <w:shd w:val="clear" w:color="auto" w:fill="FFFFFF"/>
          </w:rPr>
          <w:t>«</w:t>
        </w:r>
        <w:r w:rsidRPr="00286441">
          <w:rPr>
            <w:rStyle w:val="ab"/>
            <w:rFonts w:ascii="PT Sans" w:hAnsi="PT Sans"/>
            <w:bCs/>
            <w:color w:val="auto"/>
            <w:sz w:val="27"/>
            <w:szCs w:val="27"/>
            <w:u w:val="none"/>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EC36E1">
        <w:rPr>
          <w:rStyle w:val="ab"/>
          <w:rFonts w:ascii="PT Sans" w:hAnsi="PT Sans"/>
          <w:bCs/>
          <w:color w:val="auto"/>
          <w:sz w:val="27"/>
          <w:szCs w:val="27"/>
          <w:u w:val="none"/>
          <w:shd w:val="clear" w:color="auto" w:fill="FFFFFF"/>
        </w:rPr>
        <w:t>»</w:t>
      </w:r>
    </w:p>
    <w:p w14:paraId="42DC6A50" w14:textId="5E50E5C7" w:rsidR="00286441" w:rsidRPr="00206F6F" w:rsidRDefault="00286441" w:rsidP="00C054BE">
      <w:pPr>
        <w:ind w:firstLine="709"/>
        <w:jc w:val="both"/>
        <w:rPr>
          <w:rStyle w:val="af"/>
          <w:b w:val="0"/>
          <w:sz w:val="28"/>
          <w:szCs w:val="28"/>
          <w:shd w:val="clear" w:color="auto" w:fill="FFFFFF"/>
        </w:rPr>
      </w:pPr>
      <w:r w:rsidRPr="00206F6F">
        <w:rPr>
          <w:rStyle w:val="af"/>
          <w:b w:val="0"/>
          <w:sz w:val="28"/>
          <w:szCs w:val="28"/>
          <w:shd w:val="clear" w:color="auto" w:fill="FFFFFF"/>
        </w:rPr>
        <w:t>Статья 29. Обязанности пользователей автомобильными дорогами и иных лиц, осуществляющих использование автомобильных дорог</w:t>
      </w:r>
    </w:p>
    <w:p w14:paraId="05DA3831" w14:textId="66F05086" w:rsidR="00286441" w:rsidRPr="00286441" w:rsidRDefault="00286441" w:rsidP="00C054BE">
      <w:pPr>
        <w:ind w:firstLine="709"/>
        <w:jc w:val="both"/>
        <w:rPr>
          <w:sz w:val="28"/>
          <w:szCs w:val="28"/>
        </w:rPr>
      </w:pPr>
      <w:proofErr w:type="gramStart"/>
      <w:r w:rsidRPr="00286441">
        <w:rPr>
          <w:sz w:val="28"/>
          <w:szCs w:val="28"/>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w:t>
      </w:r>
      <w:r w:rsidRPr="00286441">
        <w:rPr>
          <w:rStyle w:val="af"/>
          <w:sz w:val="28"/>
          <w:szCs w:val="28"/>
          <w:u w:val="single"/>
        </w:rPr>
        <w:t>более чем на десять процентов (10%) превышают допустимую массу транспортного средства и (или) допустимую нагрузку на ось</w:t>
      </w:r>
      <w:r w:rsidRPr="00286441">
        <w:rPr>
          <w:sz w:val="28"/>
          <w:szCs w:val="28"/>
        </w:rPr>
        <w:t xml:space="preserve">, и (или) на крупногабаритных транспортных средствах и на транспортных средствах, </w:t>
      </w:r>
      <w:r w:rsidRPr="00286441">
        <w:rPr>
          <w:sz w:val="28"/>
          <w:szCs w:val="28"/>
        </w:rPr>
        <w:lastRenderedPageBreak/>
        <w:t>осуществляющих перевозки опасных грузов без специальных разрешений, выдаваемых в порядке</w:t>
      </w:r>
      <w:proofErr w:type="gramEnd"/>
      <w:r w:rsidRPr="00286441">
        <w:rPr>
          <w:sz w:val="28"/>
          <w:szCs w:val="28"/>
        </w:rPr>
        <w:t xml:space="preserve">, </w:t>
      </w:r>
      <w:proofErr w:type="gramStart"/>
      <w:r w:rsidRPr="00286441">
        <w:rPr>
          <w:sz w:val="28"/>
          <w:szCs w:val="28"/>
        </w:rPr>
        <w:t>установленном</w:t>
      </w:r>
      <w:proofErr w:type="gramEnd"/>
      <w:r w:rsidRPr="00286441">
        <w:rPr>
          <w:sz w:val="28"/>
          <w:szCs w:val="28"/>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14:paraId="1FAA7603" w14:textId="140DDA68" w:rsidR="00286441" w:rsidRPr="00286441" w:rsidRDefault="00286441" w:rsidP="00C054BE">
      <w:pPr>
        <w:pStyle w:val="a6"/>
        <w:spacing w:before="0" w:beforeAutospacing="0" w:after="0" w:afterAutospacing="0"/>
        <w:ind w:firstLine="709"/>
        <w:jc w:val="both"/>
        <w:rPr>
          <w:sz w:val="28"/>
          <w:szCs w:val="28"/>
        </w:rPr>
      </w:pPr>
      <w:proofErr w:type="gramStart"/>
      <w:r w:rsidRPr="00286441">
        <w:rPr>
          <w:sz w:val="28"/>
          <w:szCs w:val="28"/>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w:t>
      </w:r>
      <w:r w:rsidRPr="00286441">
        <w:rPr>
          <w:sz w:val="28"/>
          <w:szCs w:val="28"/>
          <w:u w:val="single"/>
        </w:rPr>
        <w:t>не более чем на десять процентов превышают допустимую массу транспортного средства и (или) допустимую нагрузку на ось</w:t>
      </w:r>
      <w:r w:rsidRPr="00286441">
        <w:rPr>
          <w:sz w:val="28"/>
          <w:szCs w:val="28"/>
        </w:rPr>
        <w:t>;</w:t>
      </w:r>
      <w:proofErr w:type="gramEnd"/>
    </w:p>
    <w:p w14:paraId="697E0C22" w14:textId="77777777" w:rsidR="00286441" w:rsidRPr="00286441" w:rsidRDefault="00286441" w:rsidP="00C054BE">
      <w:pPr>
        <w:ind w:firstLine="709"/>
        <w:jc w:val="both"/>
        <w:rPr>
          <w:sz w:val="28"/>
          <w:szCs w:val="28"/>
        </w:rPr>
      </w:pPr>
    </w:p>
    <w:p w14:paraId="5D9C431A" w14:textId="513C2873" w:rsidR="00F85788" w:rsidRPr="00EC36E1" w:rsidRDefault="00286441" w:rsidP="00C054BE">
      <w:pPr>
        <w:keepNext/>
        <w:keepLines/>
        <w:widowControl w:val="0"/>
        <w:tabs>
          <w:tab w:val="left" w:pos="1398"/>
        </w:tabs>
        <w:autoSpaceDE/>
        <w:autoSpaceDN/>
        <w:spacing w:after="304" w:line="280" w:lineRule="exact"/>
        <w:ind w:firstLine="709"/>
        <w:jc w:val="both"/>
        <w:outlineLvl w:val="0"/>
        <w:rPr>
          <w:b/>
          <w:sz w:val="28"/>
          <w:szCs w:val="28"/>
        </w:rPr>
      </w:pPr>
      <w:r>
        <w:rPr>
          <w:sz w:val="28"/>
          <w:szCs w:val="28"/>
        </w:rPr>
        <w:t>3</w:t>
      </w:r>
      <w:r w:rsidR="009C3D29">
        <w:rPr>
          <w:sz w:val="28"/>
          <w:szCs w:val="28"/>
        </w:rPr>
        <w:t>.</w:t>
      </w:r>
      <w:r w:rsidR="00F85788">
        <w:rPr>
          <w:sz w:val="28"/>
          <w:szCs w:val="28"/>
        </w:rPr>
        <w:t xml:space="preserve"> </w:t>
      </w:r>
      <w:r w:rsidR="00F85788" w:rsidRPr="00EC36E1">
        <w:rPr>
          <w:b/>
          <w:sz w:val="28"/>
          <w:szCs w:val="28"/>
        </w:rPr>
        <w:t>Федеральны</w:t>
      </w:r>
      <w:r w:rsidR="009C3D29" w:rsidRPr="00EC36E1">
        <w:rPr>
          <w:b/>
          <w:sz w:val="28"/>
          <w:szCs w:val="28"/>
        </w:rPr>
        <w:t>й</w:t>
      </w:r>
      <w:r w:rsidR="00F85788" w:rsidRPr="00EC36E1">
        <w:rPr>
          <w:b/>
          <w:sz w:val="28"/>
          <w:szCs w:val="28"/>
        </w:rPr>
        <w:t xml:space="preserve"> закон от 14.07.2022 № 290-ФЗ </w:t>
      </w:r>
      <w:r w:rsidR="00EC36E1" w:rsidRPr="00EC36E1">
        <w:rPr>
          <w:sz w:val="28"/>
          <w:szCs w:val="28"/>
        </w:rPr>
        <w:t>«</w:t>
      </w:r>
      <w:r w:rsidR="00F85788" w:rsidRPr="00EC36E1">
        <w:rPr>
          <w:b/>
          <w:sz w:val="28"/>
          <w:szCs w:val="28"/>
        </w:rPr>
        <w:t xml:space="preserve">О внесении изменений в Кодекс Российской Федерации об административных правонарушениях и статью 1 Федерального закона </w:t>
      </w:r>
      <w:r w:rsidR="00EC36E1" w:rsidRPr="00EC36E1">
        <w:rPr>
          <w:sz w:val="28"/>
          <w:szCs w:val="28"/>
        </w:rPr>
        <w:t>«</w:t>
      </w:r>
      <w:r w:rsidR="00F85788" w:rsidRPr="00EC36E1">
        <w:rPr>
          <w:b/>
          <w:sz w:val="28"/>
          <w:szCs w:val="28"/>
        </w:rPr>
        <w:t>О внесении изменений в Кодекс Российской Федерации об административных правонарушениях</w:t>
      </w:r>
      <w:r w:rsidR="00EC36E1">
        <w:rPr>
          <w:b/>
          <w:sz w:val="28"/>
          <w:szCs w:val="28"/>
        </w:rPr>
        <w:t>»</w:t>
      </w:r>
    </w:p>
    <w:p w14:paraId="5A59472C" w14:textId="3C135169" w:rsidR="00286441" w:rsidRPr="00F85788" w:rsidRDefault="00F85788" w:rsidP="00C054BE">
      <w:pPr>
        <w:pStyle w:val="af9"/>
        <w:ind w:firstLine="709"/>
        <w:jc w:val="both"/>
        <w:rPr>
          <w:rFonts w:ascii="Times New Roman" w:hAnsi="Times New Roman" w:cs="Times New Roman"/>
          <w:sz w:val="28"/>
          <w:szCs w:val="28"/>
        </w:rPr>
      </w:pPr>
      <w:r w:rsidRPr="00F85788">
        <w:rPr>
          <w:rFonts w:ascii="Times New Roman" w:hAnsi="Times New Roman" w:cs="Times New Roman"/>
          <w:sz w:val="28"/>
          <w:szCs w:val="28"/>
        </w:rPr>
        <w:t>Смягчена административная ответственность за совершение административных правонарушений в области предпринимательской деятельности.</w:t>
      </w:r>
    </w:p>
    <w:p w14:paraId="46A62094" w14:textId="5418F217" w:rsidR="00F85788" w:rsidRPr="00F85788" w:rsidRDefault="00F85788" w:rsidP="00C054BE">
      <w:pPr>
        <w:pStyle w:val="af9"/>
        <w:ind w:firstLine="709"/>
        <w:jc w:val="both"/>
        <w:rPr>
          <w:rFonts w:ascii="Times New Roman" w:hAnsi="Times New Roman" w:cs="Times New Roman"/>
          <w:sz w:val="28"/>
          <w:szCs w:val="28"/>
        </w:rPr>
      </w:pPr>
      <w:r w:rsidRPr="00F85788">
        <w:rPr>
          <w:rFonts w:ascii="Times New Roman" w:hAnsi="Times New Roman" w:cs="Times New Roman"/>
          <w:sz w:val="28"/>
          <w:szCs w:val="28"/>
        </w:rPr>
        <w:t>В частности, законом в КоАП РФ закреплены следующие положения:</w:t>
      </w:r>
    </w:p>
    <w:p w14:paraId="554D1084" w14:textId="143F9965" w:rsidR="00F85788" w:rsidRPr="00F85788" w:rsidRDefault="00F85788" w:rsidP="00C054BE">
      <w:pPr>
        <w:pStyle w:val="af9"/>
        <w:ind w:firstLine="709"/>
        <w:jc w:val="both"/>
        <w:rPr>
          <w:rFonts w:ascii="Times New Roman" w:hAnsi="Times New Roman" w:cs="Times New Roman"/>
          <w:sz w:val="28"/>
          <w:szCs w:val="28"/>
        </w:rPr>
      </w:pPr>
      <w:r w:rsidRPr="00F85788">
        <w:rPr>
          <w:rFonts w:ascii="Times New Roman" w:hAnsi="Times New Roman" w:cs="Times New Roman"/>
          <w:sz w:val="28"/>
          <w:szCs w:val="28"/>
        </w:rPr>
        <w:t xml:space="preserve">- в случае предотвращения лицом, совершившим правонарушение, вредных последствий данного правонарушения либо добровольного </w:t>
      </w:r>
      <w:proofErr w:type="gramStart"/>
      <w:r w:rsidRPr="00F85788">
        <w:rPr>
          <w:rFonts w:ascii="Times New Roman" w:hAnsi="Times New Roman" w:cs="Times New Roman"/>
          <w:sz w:val="28"/>
          <w:szCs w:val="28"/>
        </w:rPr>
        <w:t>возмещения</w:t>
      </w:r>
      <w:proofErr w:type="gramEnd"/>
      <w:r w:rsidRPr="00F85788">
        <w:rPr>
          <w:rFonts w:ascii="Times New Roman" w:hAnsi="Times New Roman" w:cs="Times New Roman"/>
          <w:sz w:val="28"/>
          <w:szCs w:val="28"/>
        </w:rPr>
        <w:t xml:space="preserve"> им причиненного ущерба административный штраф назначается в минимальном размере, предусмотренном санкцией применяемой нормы;</w:t>
      </w:r>
    </w:p>
    <w:p w14:paraId="29BFC26B" w14:textId="5FF3C1EB" w:rsidR="00F85788" w:rsidRPr="00F85788" w:rsidRDefault="00F85788" w:rsidP="00C054BE">
      <w:pPr>
        <w:pStyle w:val="af9"/>
        <w:ind w:firstLine="709"/>
        <w:jc w:val="both"/>
        <w:rPr>
          <w:rFonts w:ascii="Times New Roman" w:hAnsi="Times New Roman" w:cs="Times New Roman"/>
          <w:sz w:val="28"/>
          <w:szCs w:val="28"/>
        </w:rPr>
      </w:pPr>
      <w:r w:rsidRPr="00F85788">
        <w:rPr>
          <w:rFonts w:ascii="Times New Roman" w:hAnsi="Times New Roman" w:cs="Times New Roman"/>
          <w:sz w:val="28"/>
          <w:szCs w:val="28"/>
        </w:rPr>
        <w:t>- правило о замене административного штрафа на предупреждение за впервые совершенное правонарушение распространяется на всех субъектов административных правонарушений, выявленных в ходе осуществления государственного контроля, муниципального контроля;</w:t>
      </w:r>
    </w:p>
    <w:p w14:paraId="557749BD" w14:textId="3A9CCCE1" w:rsidR="00F85788" w:rsidRPr="00F85788" w:rsidRDefault="00F85788" w:rsidP="00C054BE">
      <w:pPr>
        <w:pStyle w:val="af9"/>
        <w:ind w:firstLine="709"/>
        <w:jc w:val="both"/>
        <w:rPr>
          <w:rFonts w:ascii="Times New Roman" w:hAnsi="Times New Roman" w:cs="Times New Roman"/>
          <w:sz w:val="28"/>
          <w:szCs w:val="28"/>
        </w:rPr>
      </w:pPr>
      <w:r w:rsidRPr="00F85788">
        <w:rPr>
          <w:rFonts w:ascii="Times New Roman" w:hAnsi="Times New Roman" w:cs="Times New Roman"/>
          <w:sz w:val="28"/>
          <w:szCs w:val="28"/>
        </w:rPr>
        <w:t xml:space="preserve">- административный штраф за административные правонарушения, выявленные в ходе осуществления государственного контроля, муниципального контроля, может быть уплачен в половинном размере в течение 20 дней со дня вынесения постановления о наложении административного штрафа. </w:t>
      </w:r>
      <w:proofErr w:type="gramStart"/>
      <w:r w:rsidRPr="00F85788">
        <w:rPr>
          <w:rFonts w:ascii="Times New Roman" w:hAnsi="Times New Roman" w:cs="Times New Roman"/>
          <w:sz w:val="28"/>
          <w:szCs w:val="28"/>
        </w:rPr>
        <w:t>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19.7.5-2, 19.8 - 19.8.2, 19.23, частями 2 и 3 статьи 19.27, статьями 19.28, 19.29, 19.30, 19.33, 19.34, 20.3, частью 2 статьи 20.28 настоящего Кодекса.</w:t>
      </w:r>
      <w:proofErr w:type="gramEnd"/>
    </w:p>
    <w:p w14:paraId="4D127E39" w14:textId="2F94575A" w:rsidR="00667448" w:rsidRPr="00F85788" w:rsidRDefault="00667448" w:rsidP="00C054BE">
      <w:pPr>
        <w:pStyle w:val="af9"/>
        <w:ind w:firstLine="709"/>
        <w:jc w:val="both"/>
        <w:rPr>
          <w:rFonts w:ascii="Times New Roman" w:hAnsi="Times New Roman" w:cs="Times New Roman"/>
          <w:color w:val="000000"/>
          <w:sz w:val="28"/>
          <w:szCs w:val="28"/>
          <w:lang w:bidi="ru-RU"/>
        </w:rPr>
      </w:pPr>
    </w:p>
    <w:p w14:paraId="29798DE3" w14:textId="68227C2C" w:rsidR="00556753" w:rsidRPr="00110676" w:rsidRDefault="00286441" w:rsidP="00C054BE">
      <w:pPr>
        <w:widowControl w:val="0"/>
        <w:tabs>
          <w:tab w:val="left" w:pos="1057"/>
        </w:tabs>
        <w:autoSpaceDE/>
        <w:autoSpaceDN/>
        <w:spacing w:after="300" w:line="322" w:lineRule="exact"/>
        <w:ind w:firstLine="709"/>
        <w:jc w:val="both"/>
        <w:rPr>
          <w:b/>
          <w:bCs/>
          <w:color w:val="000000"/>
          <w:sz w:val="28"/>
          <w:szCs w:val="28"/>
          <w:lang w:bidi="ru-RU"/>
        </w:rPr>
      </w:pPr>
      <w:r>
        <w:rPr>
          <w:b/>
          <w:bCs/>
          <w:color w:val="000000"/>
          <w:sz w:val="28"/>
          <w:szCs w:val="28"/>
          <w:lang w:bidi="ru-RU"/>
        </w:rPr>
        <w:t>4</w:t>
      </w:r>
      <w:r w:rsidR="00667448">
        <w:rPr>
          <w:b/>
          <w:bCs/>
          <w:color w:val="000000"/>
          <w:sz w:val="28"/>
          <w:szCs w:val="28"/>
          <w:lang w:bidi="ru-RU"/>
        </w:rPr>
        <w:t>.</w:t>
      </w:r>
      <w:r w:rsidR="00F85788">
        <w:rPr>
          <w:b/>
          <w:bCs/>
          <w:color w:val="000000"/>
          <w:sz w:val="28"/>
          <w:szCs w:val="28"/>
          <w:lang w:bidi="ru-RU"/>
        </w:rPr>
        <w:t xml:space="preserve"> </w:t>
      </w:r>
      <w:proofErr w:type="gramStart"/>
      <w:r w:rsidR="00556753" w:rsidRPr="00110676">
        <w:rPr>
          <w:b/>
          <w:bCs/>
          <w:color w:val="000000"/>
          <w:sz w:val="28"/>
          <w:szCs w:val="28"/>
          <w:lang w:bidi="ru-RU"/>
        </w:rPr>
        <w:t>Постановлени</w:t>
      </w:r>
      <w:r w:rsidR="00F85788">
        <w:rPr>
          <w:b/>
          <w:bCs/>
          <w:color w:val="000000"/>
          <w:sz w:val="28"/>
          <w:szCs w:val="28"/>
          <w:lang w:bidi="ru-RU"/>
        </w:rPr>
        <w:t>е</w:t>
      </w:r>
      <w:r w:rsidR="00556753" w:rsidRPr="00110676">
        <w:rPr>
          <w:b/>
          <w:bCs/>
          <w:color w:val="000000"/>
          <w:sz w:val="28"/>
          <w:szCs w:val="28"/>
          <w:lang w:bidi="ru-RU"/>
        </w:rPr>
        <w:t xml:space="preserve"> Правительства РФ от 31.03.2022 №</w:t>
      </w:r>
      <w:r>
        <w:rPr>
          <w:b/>
          <w:bCs/>
          <w:color w:val="000000"/>
          <w:sz w:val="28"/>
          <w:szCs w:val="28"/>
          <w:lang w:bidi="ru-RU"/>
        </w:rPr>
        <w:t xml:space="preserve"> </w:t>
      </w:r>
      <w:r w:rsidR="00556753" w:rsidRPr="00110676">
        <w:rPr>
          <w:b/>
          <w:bCs/>
          <w:color w:val="000000"/>
          <w:sz w:val="28"/>
          <w:szCs w:val="28"/>
          <w:lang w:bidi="ru-RU"/>
        </w:rPr>
        <w:t xml:space="preserve">539 </w:t>
      </w:r>
      <w:r w:rsidR="0055513C">
        <w:rPr>
          <w:b/>
          <w:bCs/>
          <w:color w:val="000000"/>
          <w:sz w:val="28"/>
          <w:szCs w:val="28"/>
          <w:lang w:bidi="ru-RU"/>
        </w:rPr>
        <w:t xml:space="preserve">                                 </w:t>
      </w:r>
      <w:r w:rsidR="00556753" w:rsidRPr="00110676">
        <w:rPr>
          <w:b/>
          <w:bCs/>
          <w:color w:val="000000"/>
          <w:sz w:val="28"/>
          <w:szCs w:val="28"/>
          <w:lang w:bidi="ru-RU"/>
        </w:rPr>
        <w:t xml:space="preserve">«О приостановлении действия пункта 1 постановления Правительства Российской Федерации от 3 декабря 2020 г. </w:t>
      </w:r>
      <w:r w:rsidR="0055513C">
        <w:rPr>
          <w:b/>
          <w:bCs/>
          <w:color w:val="000000"/>
          <w:sz w:val="28"/>
          <w:szCs w:val="28"/>
          <w:lang w:bidi="ru-RU"/>
        </w:rPr>
        <w:t>№</w:t>
      </w:r>
      <w:r w:rsidR="00556753" w:rsidRPr="00110676">
        <w:rPr>
          <w:b/>
          <w:bCs/>
          <w:color w:val="000000"/>
          <w:sz w:val="28"/>
          <w:szCs w:val="28"/>
          <w:lang w:eastAsia="en-US" w:bidi="en-US"/>
        </w:rPr>
        <w:t xml:space="preserve"> </w:t>
      </w:r>
      <w:r w:rsidR="00556753" w:rsidRPr="00110676">
        <w:rPr>
          <w:b/>
          <w:bCs/>
          <w:color w:val="000000"/>
          <w:sz w:val="28"/>
          <w:szCs w:val="28"/>
          <w:lang w:bidi="ru-RU"/>
        </w:rPr>
        <w:t xml:space="preserve">1998 «О категориях оснащаемых </w:t>
      </w:r>
      <w:proofErr w:type="spellStart"/>
      <w:r w:rsidR="00556753" w:rsidRPr="00110676">
        <w:rPr>
          <w:b/>
          <w:bCs/>
          <w:color w:val="000000"/>
          <w:sz w:val="28"/>
          <w:szCs w:val="28"/>
          <w:lang w:bidi="ru-RU"/>
        </w:rPr>
        <w:t>тахографами</w:t>
      </w:r>
      <w:proofErr w:type="spellEnd"/>
      <w:r w:rsidR="00556753" w:rsidRPr="00110676">
        <w:rPr>
          <w:b/>
          <w:bCs/>
          <w:color w:val="000000"/>
          <w:sz w:val="28"/>
          <w:szCs w:val="28"/>
          <w:lang w:bidi="ru-RU"/>
        </w:rPr>
        <w:t xml:space="preserve"> транспортных средств, осуществляющих регулярные перевозки пассажиров, а также видах сообщения, в которых </w:t>
      </w:r>
      <w:r w:rsidR="00556753" w:rsidRPr="00110676">
        <w:rPr>
          <w:b/>
          <w:bCs/>
          <w:color w:val="000000"/>
          <w:sz w:val="28"/>
          <w:szCs w:val="28"/>
          <w:lang w:bidi="ru-RU"/>
        </w:rPr>
        <w:lastRenderedPageBreak/>
        <w:t>осуществляются такие перевозки транспортными средствами указанных категорий» в отношении транспортных средств катего</w:t>
      </w:r>
      <w:r w:rsidR="00556753" w:rsidRPr="00110676">
        <w:rPr>
          <w:b/>
          <w:bCs/>
          <w:color w:val="000000"/>
          <w:sz w:val="28"/>
          <w:szCs w:val="28"/>
          <w:lang w:bidi="ru-RU"/>
        </w:rPr>
        <w:softHyphen/>
        <w:t>рий M2 и M3, осуществляющих регулярные перевозки пассажиров в городском сообщении, и</w:t>
      </w:r>
      <w:proofErr w:type="gramEnd"/>
      <w:r w:rsidR="00556753" w:rsidRPr="00110676">
        <w:rPr>
          <w:b/>
          <w:bCs/>
          <w:color w:val="000000"/>
          <w:sz w:val="28"/>
          <w:szCs w:val="28"/>
          <w:lang w:bidi="ru-RU"/>
        </w:rPr>
        <w:t xml:space="preserve"> о внесении изменения в пункт 4 указанного постановления».</w:t>
      </w:r>
    </w:p>
    <w:p w14:paraId="37450EEA" w14:textId="455127CD" w:rsidR="00556753" w:rsidRPr="00110676" w:rsidRDefault="00556753" w:rsidP="00C054BE">
      <w:pPr>
        <w:widowControl w:val="0"/>
        <w:autoSpaceDE/>
        <w:autoSpaceDN/>
        <w:spacing w:after="300" w:line="322" w:lineRule="exact"/>
        <w:ind w:firstLine="709"/>
        <w:jc w:val="both"/>
        <w:rPr>
          <w:color w:val="000000"/>
          <w:sz w:val="28"/>
          <w:szCs w:val="28"/>
          <w:lang w:bidi="ru-RU"/>
        </w:rPr>
      </w:pPr>
      <w:r w:rsidRPr="00110676">
        <w:rPr>
          <w:color w:val="000000"/>
          <w:sz w:val="28"/>
          <w:szCs w:val="28"/>
          <w:lang w:bidi="ru-RU"/>
        </w:rPr>
        <w:t xml:space="preserve">С 12.04.2022 необходимость обязательного оснащения </w:t>
      </w:r>
      <w:proofErr w:type="spellStart"/>
      <w:r w:rsidRPr="00110676">
        <w:rPr>
          <w:color w:val="000000"/>
          <w:sz w:val="28"/>
          <w:szCs w:val="28"/>
          <w:lang w:bidi="ru-RU"/>
        </w:rPr>
        <w:t>тахографами</w:t>
      </w:r>
      <w:proofErr w:type="spellEnd"/>
      <w:r w:rsidRPr="00110676">
        <w:rPr>
          <w:color w:val="000000"/>
          <w:sz w:val="28"/>
          <w:szCs w:val="28"/>
          <w:lang w:bidi="ru-RU"/>
        </w:rPr>
        <w:t xml:space="preserve"> </w:t>
      </w:r>
      <w:r w:rsidR="00EC36E1">
        <w:rPr>
          <w:color w:val="000000"/>
          <w:sz w:val="28"/>
          <w:szCs w:val="28"/>
          <w:lang w:bidi="ru-RU"/>
        </w:rPr>
        <w:t xml:space="preserve">               </w:t>
      </w:r>
      <w:r w:rsidRPr="00110676">
        <w:rPr>
          <w:color w:val="000000"/>
          <w:sz w:val="28"/>
          <w:szCs w:val="28"/>
          <w:lang w:bidi="ru-RU"/>
        </w:rPr>
        <w:t>транспортных средств категорий M2 и M3, осуществляющих регулярные перевозки пассажиров в городском сообщении, приостановлена до 01.03.2024.</w:t>
      </w:r>
    </w:p>
    <w:p w14:paraId="6F59EB7D" w14:textId="5F8BE9B6" w:rsidR="00556753" w:rsidRPr="00286441" w:rsidRDefault="00286441" w:rsidP="00C054BE">
      <w:pPr>
        <w:widowControl w:val="0"/>
        <w:tabs>
          <w:tab w:val="left" w:pos="1047"/>
        </w:tabs>
        <w:spacing w:after="300" w:line="322" w:lineRule="exact"/>
        <w:ind w:firstLine="709"/>
        <w:jc w:val="both"/>
        <w:rPr>
          <w:b/>
          <w:bCs/>
          <w:color w:val="000000"/>
          <w:sz w:val="28"/>
          <w:szCs w:val="28"/>
          <w:lang w:bidi="ru-RU"/>
        </w:rPr>
      </w:pPr>
      <w:r>
        <w:rPr>
          <w:b/>
          <w:bCs/>
          <w:color w:val="000000"/>
          <w:sz w:val="28"/>
          <w:szCs w:val="28"/>
          <w:lang w:bidi="ru-RU"/>
        </w:rPr>
        <w:t>5.</w:t>
      </w:r>
      <w:r w:rsidR="00556753" w:rsidRPr="00286441">
        <w:rPr>
          <w:b/>
          <w:bCs/>
          <w:color w:val="000000"/>
          <w:sz w:val="28"/>
          <w:szCs w:val="28"/>
          <w:lang w:bidi="ru-RU"/>
        </w:rPr>
        <w:t>Постановление Правительства РФ от 10.03.2022 №336 «Об особенно</w:t>
      </w:r>
      <w:r w:rsidR="00556753" w:rsidRPr="00286441">
        <w:rPr>
          <w:b/>
          <w:bCs/>
          <w:color w:val="000000"/>
          <w:sz w:val="28"/>
          <w:szCs w:val="28"/>
          <w:lang w:bidi="ru-RU"/>
        </w:rPr>
        <w:softHyphen/>
        <w:t xml:space="preserve">стях организации и осуществления государственного контроля (надзора), </w:t>
      </w:r>
      <w:r w:rsidR="00EC36E1">
        <w:rPr>
          <w:b/>
          <w:bCs/>
          <w:color w:val="000000"/>
          <w:sz w:val="28"/>
          <w:szCs w:val="28"/>
          <w:lang w:bidi="ru-RU"/>
        </w:rPr>
        <w:t xml:space="preserve"> </w:t>
      </w:r>
      <w:r w:rsidR="00556753" w:rsidRPr="00286441">
        <w:rPr>
          <w:b/>
          <w:bCs/>
          <w:color w:val="000000"/>
          <w:sz w:val="28"/>
          <w:szCs w:val="28"/>
          <w:lang w:bidi="ru-RU"/>
        </w:rPr>
        <w:t>муниципального контроля» (далее - Постановление №336).</w:t>
      </w:r>
    </w:p>
    <w:p w14:paraId="67AC1B5C" w14:textId="13C7E1FB" w:rsidR="00556753" w:rsidRPr="00110676" w:rsidRDefault="00556753"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До конца 2022 года не будут проводиться плановые контрольные мероприя</w:t>
      </w:r>
      <w:r w:rsidRPr="00110676">
        <w:rPr>
          <w:color w:val="000000"/>
          <w:sz w:val="28"/>
          <w:szCs w:val="28"/>
          <w:lang w:bidi="ru-RU"/>
        </w:rPr>
        <w:softHyphen/>
        <w:t>тия, в том числе плановые проверки, организаций и индивидуальных предпринимателей. Данное ограничение не распространяется на организацию и проведение (осуществление) специальных режимов государственного контроля (надзора), режима постоянного государственного контроля (надзора).</w:t>
      </w:r>
    </w:p>
    <w:p w14:paraId="50A2897D" w14:textId="76351CB8" w:rsidR="00556753" w:rsidRPr="00110676" w:rsidRDefault="00556753"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Вместо проведения планового мероприятия контролёры смогут провести профилактический визит, от которого контролируемое лицо не имеет права отказаться.</w:t>
      </w:r>
    </w:p>
    <w:p w14:paraId="06815DED" w14:textId="77777777" w:rsidR="00556753" w:rsidRPr="00110676" w:rsidRDefault="00556753"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Кроме того, определены исключительные основания для проведения в 2022 году внеплановых контрольных мероприятий и проверок, в числе которых - непо</w:t>
      </w:r>
      <w:r w:rsidRPr="00110676">
        <w:rPr>
          <w:color w:val="000000"/>
          <w:sz w:val="28"/>
          <w:szCs w:val="28"/>
          <w:lang w:bidi="ru-RU"/>
        </w:rPr>
        <w:softHyphen/>
        <w:t>средственная угроза причинения вреда жизни и тяжкого вреда здоровью граждан, непосредственная угроза обороне страны и безопасности государства и непосред</w:t>
      </w:r>
      <w:r w:rsidRPr="00110676">
        <w:rPr>
          <w:color w:val="000000"/>
          <w:sz w:val="28"/>
          <w:szCs w:val="28"/>
          <w:lang w:bidi="ru-RU"/>
        </w:rPr>
        <w:softHyphen/>
        <w:t>ственная угроза возникновения чрезвычайных ситуаций природного и (или) техно</w:t>
      </w:r>
      <w:r w:rsidRPr="00110676">
        <w:rPr>
          <w:color w:val="000000"/>
          <w:sz w:val="28"/>
          <w:szCs w:val="28"/>
          <w:lang w:bidi="ru-RU"/>
        </w:rPr>
        <w:softHyphen/>
        <w:t>генного характера.</w:t>
      </w:r>
    </w:p>
    <w:p w14:paraId="2BFCF496" w14:textId="51139C7A" w:rsidR="00556753" w:rsidRPr="00110676" w:rsidRDefault="00556753"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Если в ходе проверки были выявлены угрозы причинения вреда жизни и тяжкого вреда здоровью, возникновения чрезвычайных ситуаций, ущерба обороне страны и безопасности государства, контролируемому лицу выдадут предписание об устранении нарушений. Без взаимодействия с контролируемым лицом выдача предписаний невозможна. Если предписание было выдано до 10.03.2022, срок его исполнения продлевается автоматически на 90 календарных дней со дня истечения его первоначального срока исполнения. Контролируемое лицо вправе ходатайствовать в контролирующий орган о дополнительном продлении срока исполнения предписания не позднее предпоследнего дня срока его исполнения. Ходатайство рассматривается в течение 5 рабочих дней.</w:t>
      </w:r>
    </w:p>
    <w:p w14:paraId="4F6B0131" w14:textId="06907F55" w:rsidR="00743D67" w:rsidRDefault="00556753" w:rsidP="00C054BE">
      <w:pPr>
        <w:widowControl w:val="0"/>
        <w:autoSpaceDE/>
        <w:autoSpaceDN/>
        <w:spacing w:after="300" w:line="322" w:lineRule="exact"/>
        <w:ind w:firstLine="709"/>
        <w:jc w:val="both"/>
        <w:rPr>
          <w:color w:val="000000"/>
          <w:sz w:val="28"/>
          <w:szCs w:val="28"/>
          <w:lang w:bidi="ru-RU"/>
        </w:rPr>
      </w:pPr>
      <w:proofErr w:type="gramStart"/>
      <w:r w:rsidRPr="00110676">
        <w:rPr>
          <w:color w:val="000000"/>
          <w:sz w:val="28"/>
          <w:szCs w:val="28"/>
          <w:lang w:bidi="ru-RU"/>
        </w:rPr>
        <w:t>В соответствии с пунктом 9 Постановления №336 в случае выявления признаков административного правонарушения, состав которого включает в себя нарушение обязательных требований, оценка соблюдения которых отнесена к предмету видов контроля, к организации и осуществлению которых применяются положения Федерального закона №248-ФЗ, должностные лица контрольного (надзорного) органа вправе принять меры по привлечению виновных лиц к административной ответственности только на основании результатов проведения контрольного</w:t>
      </w:r>
      <w:proofErr w:type="gramEnd"/>
      <w:r w:rsidRPr="00110676">
        <w:rPr>
          <w:color w:val="000000"/>
          <w:sz w:val="28"/>
          <w:szCs w:val="28"/>
          <w:lang w:bidi="ru-RU"/>
        </w:rPr>
        <w:t xml:space="preserve"> (надзорного) мероприятия с взаимодействием с контролируемым лицом.</w:t>
      </w:r>
    </w:p>
    <w:p w14:paraId="099158CA" w14:textId="3AB7A074" w:rsidR="00556753" w:rsidRPr="00743D67" w:rsidRDefault="00206F6F" w:rsidP="00C054BE">
      <w:pPr>
        <w:widowControl w:val="0"/>
        <w:autoSpaceDE/>
        <w:autoSpaceDN/>
        <w:spacing w:after="300" w:line="322" w:lineRule="exact"/>
        <w:ind w:firstLine="709"/>
        <w:jc w:val="both"/>
        <w:rPr>
          <w:b/>
          <w:bCs/>
          <w:color w:val="000000"/>
          <w:sz w:val="28"/>
          <w:szCs w:val="28"/>
          <w:lang w:bidi="ru-RU"/>
        </w:rPr>
      </w:pPr>
      <w:r>
        <w:rPr>
          <w:b/>
          <w:bCs/>
          <w:color w:val="000000"/>
          <w:sz w:val="28"/>
          <w:szCs w:val="28"/>
          <w:lang w:bidi="ru-RU"/>
        </w:rPr>
        <w:lastRenderedPageBreak/>
        <w:t>6</w:t>
      </w:r>
      <w:r w:rsidR="00743D67">
        <w:rPr>
          <w:b/>
          <w:bCs/>
          <w:color w:val="000000"/>
          <w:sz w:val="28"/>
          <w:szCs w:val="28"/>
          <w:lang w:bidi="ru-RU"/>
        </w:rPr>
        <w:t>.</w:t>
      </w:r>
      <w:r w:rsidR="00556753" w:rsidRPr="00743D67">
        <w:rPr>
          <w:b/>
          <w:bCs/>
          <w:color w:val="000000"/>
          <w:sz w:val="28"/>
          <w:szCs w:val="28"/>
          <w:lang w:bidi="ru-RU"/>
        </w:rPr>
        <w:t>Постановление Правительства РФ от 12.03.2022 №353 «Об особенно</w:t>
      </w:r>
      <w:r w:rsidR="00556753" w:rsidRPr="00743D67">
        <w:rPr>
          <w:b/>
          <w:bCs/>
          <w:color w:val="000000"/>
          <w:sz w:val="28"/>
          <w:szCs w:val="28"/>
          <w:lang w:bidi="ru-RU"/>
        </w:rPr>
        <w:softHyphen/>
        <w:t xml:space="preserve">стях разрешительной деятельности в Российской Федерации в 2022 году» </w:t>
      </w:r>
      <w:r w:rsidR="00743D67">
        <w:rPr>
          <w:b/>
          <w:bCs/>
          <w:color w:val="000000"/>
          <w:sz w:val="28"/>
          <w:szCs w:val="28"/>
          <w:lang w:bidi="ru-RU"/>
        </w:rPr>
        <w:t xml:space="preserve">  </w:t>
      </w:r>
      <w:r w:rsidR="00556753" w:rsidRPr="00743D67">
        <w:rPr>
          <w:b/>
          <w:bCs/>
          <w:color w:val="000000"/>
          <w:sz w:val="28"/>
          <w:szCs w:val="28"/>
          <w:lang w:bidi="ru-RU"/>
        </w:rPr>
        <w:t>(да</w:t>
      </w:r>
      <w:r w:rsidR="00556753" w:rsidRPr="00743D67">
        <w:rPr>
          <w:b/>
          <w:bCs/>
          <w:color w:val="000000"/>
          <w:sz w:val="28"/>
          <w:szCs w:val="28"/>
          <w:lang w:bidi="ru-RU"/>
        </w:rPr>
        <w:softHyphen/>
        <w:t>лее - Постановление №353).</w:t>
      </w:r>
    </w:p>
    <w:p w14:paraId="2807F608" w14:textId="77777777" w:rsidR="00556753" w:rsidRPr="00110676" w:rsidRDefault="00556753"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В соответствии с Постановлением №353 на 6 месяцев продлеваются:</w:t>
      </w:r>
    </w:p>
    <w:p w14:paraId="547650AB" w14:textId="7AB2DB14" w:rsidR="00556753" w:rsidRPr="00110676" w:rsidRDefault="00556753" w:rsidP="00C054BE">
      <w:pPr>
        <w:widowControl w:val="0"/>
        <w:tabs>
          <w:tab w:val="left" w:pos="1071"/>
        </w:tabs>
        <w:autoSpaceDE/>
        <w:autoSpaceDN/>
        <w:spacing w:line="322" w:lineRule="exact"/>
        <w:ind w:firstLine="709"/>
        <w:jc w:val="both"/>
        <w:rPr>
          <w:color w:val="000000"/>
          <w:sz w:val="28"/>
          <w:szCs w:val="28"/>
          <w:lang w:bidi="ru-RU"/>
        </w:rPr>
      </w:pPr>
      <w:r w:rsidRPr="00110676">
        <w:rPr>
          <w:color w:val="000000"/>
          <w:sz w:val="28"/>
          <w:szCs w:val="28"/>
          <w:lang w:bidi="ru-RU"/>
        </w:rPr>
        <w:t>а)</w:t>
      </w:r>
      <w:r w:rsidRPr="00110676">
        <w:rPr>
          <w:color w:val="000000"/>
          <w:sz w:val="28"/>
          <w:szCs w:val="28"/>
          <w:lang w:bidi="ru-RU"/>
        </w:rPr>
        <w:tab/>
        <w:t>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№353 (при осуществлении перевозок исключительно на территории РФ);</w:t>
      </w:r>
    </w:p>
    <w:p w14:paraId="5A01A010" w14:textId="186C51C1" w:rsidR="00556753" w:rsidRPr="00110676" w:rsidRDefault="00556753" w:rsidP="00C054BE">
      <w:pPr>
        <w:widowControl w:val="0"/>
        <w:tabs>
          <w:tab w:val="left" w:pos="1086"/>
        </w:tabs>
        <w:autoSpaceDE/>
        <w:autoSpaceDN/>
        <w:spacing w:line="322" w:lineRule="exact"/>
        <w:ind w:firstLine="709"/>
        <w:jc w:val="both"/>
        <w:rPr>
          <w:color w:val="000000"/>
          <w:sz w:val="28"/>
          <w:szCs w:val="28"/>
          <w:lang w:bidi="ru-RU"/>
        </w:rPr>
      </w:pPr>
      <w:r w:rsidRPr="00110676">
        <w:rPr>
          <w:color w:val="000000"/>
          <w:sz w:val="28"/>
          <w:szCs w:val="28"/>
          <w:lang w:bidi="ru-RU"/>
        </w:rPr>
        <w:t>б)</w:t>
      </w:r>
      <w:r w:rsidRPr="00110676">
        <w:rPr>
          <w:color w:val="000000"/>
          <w:sz w:val="28"/>
          <w:szCs w:val="28"/>
          <w:lang w:bidi="ru-RU"/>
        </w:rPr>
        <w:tab/>
        <w:t>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№353 (при осуществлении перевозок исключительно на территории РФ);</w:t>
      </w:r>
    </w:p>
    <w:p w14:paraId="0B666DE4" w14:textId="6654A10D" w:rsidR="00556753" w:rsidRPr="00110676" w:rsidRDefault="00556753" w:rsidP="00C054BE">
      <w:pPr>
        <w:widowControl w:val="0"/>
        <w:tabs>
          <w:tab w:val="left" w:pos="1086"/>
        </w:tabs>
        <w:autoSpaceDE/>
        <w:autoSpaceDN/>
        <w:spacing w:line="322" w:lineRule="exact"/>
        <w:ind w:firstLine="709"/>
        <w:jc w:val="both"/>
        <w:rPr>
          <w:color w:val="000000"/>
          <w:sz w:val="28"/>
          <w:szCs w:val="28"/>
          <w:lang w:bidi="ru-RU"/>
        </w:rPr>
      </w:pPr>
      <w:r w:rsidRPr="00110676">
        <w:rPr>
          <w:color w:val="000000"/>
          <w:sz w:val="28"/>
          <w:szCs w:val="28"/>
          <w:lang w:bidi="ru-RU"/>
        </w:rPr>
        <w:t>в)</w:t>
      </w:r>
      <w:r w:rsidRPr="00110676">
        <w:rPr>
          <w:color w:val="000000"/>
          <w:sz w:val="28"/>
          <w:szCs w:val="28"/>
          <w:lang w:bidi="ru-RU"/>
        </w:rPr>
        <w:tab/>
        <w:t>специальные разрешения на движение по автомобильным дорогам транс</w:t>
      </w:r>
      <w:r w:rsidRPr="00110676">
        <w:rPr>
          <w:color w:val="000000"/>
          <w:sz w:val="28"/>
          <w:szCs w:val="28"/>
          <w:lang w:bidi="ru-RU"/>
        </w:rPr>
        <w:softHyphen/>
        <w:t>портного средства, осуществляющего перевозки опасных грузов, срок действия которых истекает в течение 6 месяцев со дня вступления в силу Постановления №353 при условии отсутствия изменений в сведениях, содержащихся в заявлении и прилагаемых к нему документах на получение специального разрешения.</w:t>
      </w:r>
    </w:p>
    <w:p w14:paraId="739282C4" w14:textId="3DEDC969" w:rsidR="00556753" w:rsidRPr="00110676" w:rsidRDefault="00556753"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Указанное продление действует на территории РФ. В случае осуществления перевозок за пределами территории РФ, необходимо продлить срок действия разрешительных документов установленным порядком.</w:t>
      </w:r>
    </w:p>
    <w:p w14:paraId="56AF8938" w14:textId="4C265F52" w:rsidR="00556753" w:rsidRPr="00110676" w:rsidRDefault="00556753"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Экзаменационные комиссии по проверке и оценке необходимых знаний водителей автотранспортных средств, перевозящих опасные грузы, и кандидатов в консультанты по вопросам безопасности перевозки опасных грузов автомобильным транспортом работают в штатном режиме, график размещен на сайте ФБУ «</w:t>
      </w:r>
      <w:proofErr w:type="spellStart"/>
      <w:r w:rsidRPr="00110676">
        <w:rPr>
          <w:color w:val="000000"/>
          <w:sz w:val="28"/>
          <w:szCs w:val="28"/>
          <w:lang w:bidi="ru-RU"/>
        </w:rPr>
        <w:t>Росавтотранс</w:t>
      </w:r>
      <w:proofErr w:type="spellEnd"/>
      <w:r w:rsidRPr="00110676">
        <w:rPr>
          <w:color w:val="000000"/>
          <w:sz w:val="28"/>
          <w:szCs w:val="28"/>
          <w:lang w:bidi="ru-RU"/>
        </w:rPr>
        <w:t>».</w:t>
      </w:r>
    </w:p>
    <w:p w14:paraId="27301877" w14:textId="7723ABB8" w:rsidR="00556753" w:rsidRPr="00110676" w:rsidRDefault="00556753"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 xml:space="preserve">Для кандидатов, успешно сдавших экзамен, </w:t>
      </w:r>
      <w:proofErr w:type="spellStart"/>
      <w:r w:rsidRPr="00110676">
        <w:rPr>
          <w:color w:val="000000"/>
          <w:sz w:val="28"/>
          <w:szCs w:val="28"/>
          <w:lang w:bidi="ru-RU"/>
        </w:rPr>
        <w:t>Ространснадзором</w:t>
      </w:r>
      <w:proofErr w:type="spellEnd"/>
      <w:r w:rsidRPr="00110676">
        <w:rPr>
          <w:color w:val="000000"/>
          <w:sz w:val="28"/>
          <w:szCs w:val="28"/>
          <w:lang w:bidi="ru-RU"/>
        </w:rPr>
        <w:t xml:space="preserve"> сокращены сроки выдачи свидетельств ДОПОГ и свидетельств консультантов по вопросам безопасности перевозки опасных грузов.</w:t>
      </w:r>
    </w:p>
    <w:p w14:paraId="7B274F04" w14:textId="77777777" w:rsidR="00556753" w:rsidRPr="00110676" w:rsidRDefault="00556753"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В соответствии с пунктом 9 Постановления №353 оплата государственных пошлин за оказание услуг по предоставлению лицензии, а также внесение измене</w:t>
      </w:r>
      <w:r w:rsidRPr="00110676">
        <w:rPr>
          <w:color w:val="000000"/>
          <w:sz w:val="28"/>
          <w:szCs w:val="28"/>
          <w:lang w:bidi="ru-RU"/>
        </w:rPr>
        <w:softHyphen/>
        <w:t>ний в реестр лицензий по заявлениям, поданным в период с 14 марта по 31 декабря 2022 года, не требуется.</w:t>
      </w:r>
    </w:p>
    <w:p w14:paraId="2E0F38BA" w14:textId="2E7FB75E" w:rsidR="00556753" w:rsidRPr="00110676" w:rsidRDefault="00556753"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 xml:space="preserve">В случае оплаты государственных пошлин в указанный период заявителю необходимо обратиться с заявлением о возврате уплаченной пошлины в территориальный орган </w:t>
      </w:r>
      <w:proofErr w:type="spellStart"/>
      <w:r w:rsidRPr="00110676">
        <w:rPr>
          <w:color w:val="000000"/>
          <w:sz w:val="28"/>
          <w:szCs w:val="28"/>
          <w:lang w:bidi="ru-RU"/>
        </w:rPr>
        <w:t>Ространснадзора</w:t>
      </w:r>
      <w:proofErr w:type="spellEnd"/>
      <w:r w:rsidRPr="00110676">
        <w:rPr>
          <w:color w:val="000000"/>
          <w:sz w:val="28"/>
          <w:szCs w:val="28"/>
          <w:lang w:bidi="ru-RU"/>
        </w:rPr>
        <w:t>, предоставивший государственную услугу.</w:t>
      </w:r>
    </w:p>
    <w:p w14:paraId="18FFFD2E" w14:textId="1860282A" w:rsidR="00556753" w:rsidRPr="00110676" w:rsidRDefault="00556753"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 xml:space="preserve">В соответствии с пунктом 2 Приложения № 14 Постановления №353 </w:t>
      </w:r>
      <w:r w:rsidR="00206F6F">
        <w:rPr>
          <w:color w:val="000000"/>
          <w:sz w:val="28"/>
          <w:szCs w:val="28"/>
          <w:lang w:bidi="ru-RU"/>
        </w:rPr>
        <w:t xml:space="preserve">                    </w:t>
      </w:r>
      <w:proofErr w:type="spellStart"/>
      <w:r w:rsidRPr="00110676">
        <w:rPr>
          <w:color w:val="000000"/>
          <w:sz w:val="28"/>
          <w:szCs w:val="28"/>
          <w:lang w:bidi="ru-RU"/>
        </w:rPr>
        <w:t>Ространснадзором</w:t>
      </w:r>
      <w:proofErr w:type="spellEnd"/>
      <w:r w:rsidRPr="00110676">
        <w:rPr>
          <w:color w:val="000000"/>
          <w:sz w:val="28"/>
          <w:szCs w:val="28"/>
          <w:lang w:bidi="ru-RU"/>
        </w:rPr>
        <w:t xml:space="preserve"> организовано автоматическое продление до 01.03.2024 сроков действия допусков российских перевозчиков к осуществлению международных автомобильных перевозок, в том числе сведений о транспортных средствах, находящихся у владельцев допусков в собственности.</w:t>
      </w:r>
    </w:p>
    <w:p w14:paraId="2FA09DBC" w14:textId="77777777" w:rsidR="00556753" w:rsidRPr="00110676" w:rsidRDefault="00556753"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 xml:space="preserve">Владельцам, у которых транспортные средства находятся на иных законных основаниях, для продления допусков необходимо представить в территориальное управление государственного автодорожного надзора </w:t>
      </w:r>
      <w:proofErr w:type="spellStart"/>
      <w:r w:rsidRPr="00110676">
        <w:rPr>
          <w:color w:val="000000"/>
          <w:sz w:val="28"/>
          <w:szCs w:val="28"/>
          <w:lang w:bidi="ru-RU"/>
        </w:rPr>
        <w:t>Ространснадзора</w:t>
      </w:r>
      <w:proofErr w:type="spellEnd"/>
      <w:r w:rsidRPr="00110676">
        <w:rPr>
          <w:color w:val="000000"/>
          <w:sz w:val="28"/>
          <w:szCs w:val="28"/>
          <w:lang w:bidi="ru-RU"/>
        </w:rPr>
        <w:t xml:space="preserve"> заявление </w:t>
      </w:r>
      <w:r w:rsidRPr="00110676">
        <w:rPr>
          <w:color w:val="000000"/>
          <w:sz w:val="28"/>
          <w:szCs w:val="28"/>
          <w:lang w:bidi="ru-RU"/>
        </w:rPr>
        <w:lastRenderedPageBreak/>
        <w:t>и прилагаемые к нему документы, подтверждающие право владения транспортным средством.</w:t>
      </w:r>
    </w:p>
    <w:p w14:paraId="3FD00ED6" w14:textId="3BF199D7" w:rsidR="00556753" w:rsidRDefault="00556753" w:rsidP="00C054BE">
      <w:pPr>
        <w:widowControl w:val="0"/>
        <w:autoSpaceDE/>
        <w:autoSpaceDN/>
        <w:spacing w:after="296" w:line="317" w:lineRule="exact"/>
        <w:ind w:firstLine="709"/>
        <w:jc w:val="both"/>
        <w:rPr>
          <w:color w:val="000000"/>
          <w:sz w:val="28"/>
          <w:szCs w:val="28"/>
          <w:lang w:bidi="ru-RU"/>
        </w:rPr>
      </w:pPr>
      <w:proofErr w:type="spellStart"/>
      <w:r w:rsidRPr="00110676">
        <w:rPr>
          <w:color w:val="000000"/>
          <w:sz w:val="28"/>
          <w:szCs w:val="28"/>
          <w:lang w:bidi="ru-RU"/>
        </w:rPr>
        <w:t>Ространснадзором</w:t>
      </w:r>
      <w:proofErr w:type="spellEnd"/>
      <w:r w:rsidRPr="00110676">
        <w:rPr>
          <w:color w:val="000000"/>
          <w:sz w:val="28"/>
          <w:szCs w:val="28"/>
          <w:lang w:bidi="ru-RU"/>
        </w:rPr>
        <w:t xml:space="preserve"> принято решение о сокращении срока рассмотрения </w:t>
      </w:r>
      <w:r w:rsidR="00206F6F">
        <w:rPr>
          <w:color w:val="000000"/>
          <w:sz w:val="28"/>
          <w:szCs w:val="28"/>
          <w:lang w:bidi="ru-RU"/>
        </w:rPr>
        <w:t xml:space="preserve">              </w:t>
      </w:r>
      <w:r w:rsidRPr="00110676">
        <w:rPr>
          <w:color w:val="000000"/>
          <w:sz w:val="28"/>
          <w:szCs w:val="28"/>
          <w:lang w:bidi="ru-RU"/>
        </w:rPr>
        <w:t>данных заявлений до 1 рабочего дня.</w:t>
      </w:r>
    </w:p>
    <w:p w14:paraId="2E699F0D" w14:textId="1BAB7176" w:rsidR="00206F6F" w:rsidRPr="009C3D29" w:rsidRDefault="00206F6F" w:rsidP="00C054BE">
      <w:pPr>
        <w:keepNext/>
        <w:keepLines/>
        <w:widowControl w:val="0"/>
        <w:tabs>
          <w:tab w:val="left" w:pos="1061"/>
        </w:tabs>
        <w:spacing w:after="300" w:line="322" w:lineRule="exact"/>
        <w:ind w:firstLine="709"/>
        <w:jc w:val="both"/>
        <w:outlineLvl w:val="0"/>
        <w:rPr>
          <w:b/>
          <w:bCs/>
          <w:color w:val="000000"/>
          <w:sz w:val="28"/>
          <w:szCs w:val="28"/>
          <w:lang w:bidi="ru-RU"/>
        </w:rPr>
      </w:pPr>
      <w:r>
        <w:rPr>
          <w:b/>
          <w:bCs/>
          <w:color w:val="000000"/>
          <w:sz w:val="28"/>
          <w:szCs w:val="28"/>
          <w:lang w:bidi="ru-RU"/>
        </w:rPr>
        <w:t>7.</w:t>
      </w:r>
      <w:r w:rsidRPr="009C3D29">
        <w:rPr>
          <w:b/>
          <w:bCs/>
          <w:color w:val="000000"/>
          <w:sz w:val="28"/>
          <w:szCs w:val="28"/>
          <w:lang w:bidi="ru-RU"/>
        </w:rPr>
        <w:t>Постановление Правительства РФ от 07.10.2020</w:t>
      </w:r>
      <w:r>
        <w:rPr>
          <w:b/>
          <w:bCs/>
          <w:color w:val="000000"/>
          <w:sz w:val="28"/>
          <w:szCs w:val="28"/>
          <w:lang w:bidi="ru-RU"/>
        </w:rPr>
        <w:t xml:space="preserve"> </w:t>
      </w:r>
      <w:r w:rsidRPr="009C3D29">
        <w:rPr>
          <w:b/>
          <w:bCs/>
          <w:color w:val="000000"/>
          <w:sz w:val="28"/>
          <w:szCs w:val="28"/>
          <w:lang w:bidi="ru-RU"/>
        </w:rPr>
        <w:t>№</w:t>
      </w:r>
      <w:r w:rsidR="008A31F0">
        <w:rPr>
          <w:b/>
          <w:bCs/>
          <w:color w:val="000000"/>
          <w:sz w:val="28"/>
          <w:szCs w:val="28"/>
          <w:lang w:bidi="ru-RU"/>
        </w:rPr>
        <w:t xml:space="preserve"> </w:t>
      </w:r>
      <w:r w:rsidRPr="009C3D29">
        <w:rPr>
          <w:b/>
          <w:bCs/>
          <w:color w:val="000000"/>
          <w:sz w:val="28"/>
          <w:szCs w:val="28"/>
          <w:lang w:bidi="ru-RU"/>
        </w:rPr>
        <w:t xml:space="preserve">1616 </w:t>
      </w:r>
      <w:r>
        <w:rPr>
          <w:b/>
          <w:bCs/>
          <w:color w:val="000000"/>
          <w:sz w:val="28"/>
          <w:szCs w:val="28"/>
          <w:lang w:bidi="ru-RU"/>
        </w:rPr>
        <w:t xml:space="preserve">                                </w:t>
      </w:r>
      <w:r w:rsidRPr="009C3D29">
        <w:rPr>
          <w:b/>
          <w:bCs/>
          <w:color w:val="000000"/>
          <w:sz w:val="28"/>
          <w:szCs w:val="28"/>
          <w:lang w:bidi="ru-RU"/>
        </w:rPr>
        <w:t>«О лицензировании деятельности по перевозкам пассажиров и иных лиц автобусами».</w:t>
      </w:r>
    </w:p>
    <w:p w14:paraId="250772A4" w14:textId="1B2C89DF" w:rsidR="00206F6F" w:rsidRPr="00110676" w:rsidRDefault="00206F6F"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В соответствии с изменениями теперь, чтобы получить лицензию на перевозку пассажиров и других лиц автобусами, соискатель должен подать заявление и приложения к нему только через Портал государственных услуг РФ. Документы нужно заверить квалифицированной электронной подписью.</w:t>
      </w:r>
    </w:p>
    <w:p w14:paraId="29C5CAE8" w14:textId="77777777" w:rsidR="00206F6F" w:rsidRPr="00110676" w:rsidRDefault="00206F6F"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К заявлению больше не нужно прилагать копию свидетельства о регистрации автобуса.</w:t>
      </w:r>
    </w:p>
    <w:p w14:paraId="2405EB24" w14:textId="77777777" w:rsidR="00206F6F" w:rsidRPr="00110676" w:rsidRDefault="00206F6F"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Если нет оснований для отказа, Ространснадзор выдаст лицензию не позднее 8 рабочих дней с даты, когда получит одно из таких заявлений:</w:t>
      </w:r>
    </w:p>
    <w:p w14:paraId="121A9B26" w14:textId="77777777" w:rsidR="00206F6F" w:rsidRPr="00110676" w:rsidRDefault="00206F6F" w:rsidP="00C054BE">
      <w:pPr>
        <w:widowControl w:val="0"/>
        <w:numPr>
          <w:ilvl w:val="0"/>
          <w:numId w:val="3"/>
        </w:numPr>
        <w:tabs>
          <w:tab w:val="left" w:pos="986"/>
        </w:tabs>
        <w:autoSpaceDE/>
        <w:autoSpaceDN/>
        <w:spacing w:line="322" w:lineRule="exact"/>
        <w:ind w:firstLine="709"/>
        <w:jc w:val="both"/>
        <w:rPr>
          <w:color w:val="000000"/>
          <w:sz w:val="28"/>
          <w:szCs w:val="28"/>
          <w:lang w:bidi="ru-RU"/>
        </w:rPr>
      </w:pPr>
      <w:r w:rsidRPr="00110676">
        <w:rPr>
          <w:color w:val="000000"/>
          <w:sz w:val="28"/>
          <w:szCs w:val="28"/>
          <w:lang w:bidi="ru-RU"/>
        </w:rPr>
        <w:t>о предоставлении лицензии;</w:t>
      </w:r>
    </w:p>
    <w:p w14:paraId="21BEB6D5" w14:textId="77777777" w:rsidR="00206F6F" w:rsidRPr="00110676" w:rsidRDefault="00206F6F" w:rsidP="00C054BE">
      <w:pPr>
        <w:widowControl w:val="0"/>
        <w:numPr>
          <w:ilvl w:val="0"/>
          <w:numId w:val="3"/>
        </w:numPr>
        <w:tabs>
          <w:tab w:val="left" w:pos="986"/>
        </w:tabs>
        <w:autoSpaceDE/>
        <w:autoSpaceDN/>
        <w:spacing w:line="322" w:lineRule="exact"/>
        <w:ind w:firstLine="709"/>
        <w:jc w:val="both"/>
        <w:rPr>
          <w:color w:val="000000"/>
          <w:sz w:val="28"/>
          <w:szCs w:val="28"/>
          <w:lang w:bidi="ru-RU"/>
        </w:rPr>
      </w:pPr>
      <w:r w:rsidRPr="00110676">
        <w:rPr>
          <w:color w:val="000000"/>
          <w:sz w:val="28"/>
          <w:szCs w:val="28"/>
          <w:lang w:bidi="ru-RU"/>
        </w:rPr>
        <w:t>о внесении изменений в реестр лицензий для обновления списка работ</w:t>
      </w:r>
    </w:p>
    <w:p w14:paraId="2C78BB6F" w14:textId="77777777" w:rsidR="00206F6F" w:rsidRPr="00110676" w:rsidRDefault="00206F6F" w:rsidP="00C054BE">
      <w:pPr>
        <w:widowControl w:val="0"/>
        <w:autoSpaceDE/>
        <w:autoSpaceDN/>
        <w:spacing w:line="280" w:lineRule="exact"/>
        <w:ind w:firstLine="709"/>
        <w:jc w:val="both"/>
        <w:rPr>
          <w:color w:val="000000"/>
          <w:sz w:val="28"/>
          <w:szCs w:val="28"/>
          <w:lang w:bidi="ru-RU"/>
        </w:rPr>
      </w:pPr>
      <w:r w:rsidRPr="00110676">
        <w:rPr>
          <w:color w:val="000000"/>
          <w:sz w:val="28"/>
          <w:szCs w:val="28"/>
          <w:lang w:bidi="ru-RU"/>
        </w:rPr>
        <w:t>(у</w:t>
      </w:r>
      <w:r w:rsidRPr="00110676">
        <w:rPr>
          <w:color w:val="000000"/>
          <w:sz w:val="28"/>
          <w:szCs w:val="28"/>
          <w:vertAlign w:val="superscript"/>
          <w:lang w:bidi="ru-RU"/>
        </w:rPr>
        <w:t>сл</w:t>
      </w:r>
      <w:r w:rsidRPr="00110676">
        <w:rPr>
          <w:color w:val="000000"/>
          <w:sz w:val="28"/>
          <w:szCs w:val="28"/>
          <w:lang w:bidi="ru-RU"/>
        </w:rPr>
        <w:t>у</w:t>
      </w:r>
      <w:r w:rsidRPr="00110676">
        <w:rPr>
          <w:color w:val="000000"/>
          <w:sz w:val="28"/>
          <w:szCs w:val="28"/>
          <w:vertAlign w:val="superscript"/>
          <w:lang w:bidi="ru-RU"/>
        </w:rPr>
        <w:t>г</w:t>
      </w:r>
      <w:r w:rsidRPr="00110676">
        <w:rPr>
          <w:color w:val="000000"/>
          <w:sz w:val="28"/>
          <w:szCs w:val="28"/>
          <w:lang w:bidi="ru-RU"/>
        </w:rPr>
        <w:t>).</w:t>
      </w:r>
    </w:p>
    <w:p w14:paraId="2EBB51B0" w14:textId="7DE7858E" w:rsidR="00206F6F" w:rsidRPr="00110676" w:rsidRDefault="00206F6F"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Владельцы автобусов смогут через Портал государственных услуг РФ сами обновлять в реестре лицензий государственные регистрационные номера транспорта, в том числе включать в него государственные регистрационные номера автобусов, которые купили после получения лицензии. Если указанные автобусы не являются собственностью лицензиата, а используются им на ином законном основании, при внесении указанных изменений лицензиат направляет в лицензирующий орган в электронном виде копии документов, подтверждающих основание владения этими автобусами.</w:t>
      </w:r>
    </w:p>
    <w:p w14:paraId="15D29E7C" w14:textId="77777777" w:rsidR="00206F6F" w:rsidRDefault="00206F6F" w:rsidP="00C054BE">
      <w:pPr>
        <w:widowControl w:val="0"/>
        <w:tabs>
          <w:tab w:val="left" w:pos="1047"/>
        </w:tabs>
        <w:spacing w:after="304" w:line="322" w:lineRule="exact"/>
        <w:ind w:firstLine="709"/>
        <w:jc w:val="both"/>
        <w:rPr>
          <w:b/>
          <w:bCs/>
          <w:color w:val="000000"/>
          <w:sz w:val="28"/>
          <w:szCs w:val="28"/>
          <w:lang w:bidi="ru-RU"/>
        </w:rPr>
      </w:pPr>
    </w:p>
    <w:p w14:paraId="484CF20C" w14:textId="1688E8C9" w:rsidR="00556753" w:rsidRPr="009C3D29" w:rsidRDefault="00206F6F" w:rsidP="00C054BE">
      <w:pPr>
        <w:widowControl w:val="0"/>
        <w:tabs>
          <w:tab w:val="left" w:pos="1047"/>
        </w:tabs>
        <w:spacing w:after="304" w:line="322" w:lineRule="exact"/>
        <w:ind w:firstLine="709"/>
        <w:jc w:val="both"/>
        <w:rPr>
          <w:b/>
          <w:bCs/>
          <w:color w:val="000000"/>
          <w:sz w:val="28"/>
          <w:szCs w:val="28"/>
          <w:lang w:bidi="ru-RU"/>
        </w:rPr>
      </w:pPr>
      <w:r>
        <w:rPr>
          <w:b/>
          <w:bCs/>
          <w:color w:val="000000"/>
          <w:sz w:val="28"/>
          <w:szCs w:val="28"/>
          <w:lang w:bidi="ru-RU"/>
        </w:rPr>
        <w:t>8</w:t>
      </w:r>
      <w:r w:rsidR="009C3D29">
        <w:rPr>
          <w:b/>
          <w:bCs/>
          <w:color w:val="000000"/>
          <w:sz w:val="28"/>
          <w:szCs w:val="28"/>
          <w:lang w:bidi="ru-RU"/>
        </w:rPr>
        <w:t xml:space="preserve">. </w:t>
      </w:r>
      <w:r w:rsidR="00556753" w:rsidRPr="009C3D29">
        <w:rPr>
          <w:b/>
          <w:bCs/>
          <w:color w:val="000000"/>
          <w:sz w:val="28"/>
          <w:szCs w:val="28"/>
          <w:lang w:bidi="ru-RU"/>
        </w:rPr>
        <w:t>Приказ Минтранса России от 20.09.2021 №</w:t>
      </w:r>
      <w:r w:rsidR="008A31F0">
        <w:rPr>
          <w:b/>
          <w:bCs/>
          <w:color w:val="000000"/>
          <w:sz w:val="28"/>
          <w:szCs w:val="28"/>
          <w:lang w:bidi="ru-RU"/>
        </w:rPr>
        <w:t xml:space="preserve"> </w:t>
      </w:r>
      <w:r w:rsidR="00556753" w:rsidRPr="009C3D29">
        <w:rPr>
          <w:b/>
          <w:bCs/>
          <w:color w:val="000000"/>
          <w:sz w:val="28"/>
          <w:szCs w:val="28"/>
          <w:lang w:bidi="ru-RU"/>
        </w:rPr>
        <w:t>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p w14:paraId="4AEE8496" w14:textId="1D572E0E" w:rsidR="00556753" w:rsidRPr="00110676" w:rsidRDefault="00556753" w:rsidP="00C054BE">
      <w:pPr>
        <w:widowControl w:val="0"/>
        <w:autoSpaceDE/>
        <w:autoSpaceDN/>
        <w:spacing w:line="317" w:lineRule="exact"/>
        <w:ind w:firstLine="709"/>
        <w:jc w:val="both"/>
        <w:rPr>
          <w:color w:val="000000"/>
          <w:sz w:val="28"/>
          <w:szCs w:val="28"/>
          <w:lang w:bidi="ru-RU"/>
        </w:rPr>
      </w:pPr>
      <w:r w:rsidRPr="00110676">
        <w:rPr>
          <w:color w:val="000000"/>
          <w:sz w:val="28"/>
          <w:szCs w:val="28"/>
          <w:lang w:bidi="ru-RU"/>
        </w:rPr>
        <w:t>Установлен порядок обеспечения условий доступности для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p w14:paraId="3B613A3F" w14:textId="77777777" w:rsidR="00556753" w:rsidRPr="00110676" w:rsidRDefault="00556753" w:rsidP="00C054BE">
      <w:pPr>
        <w:widowControl w:val="0"/>
        <w:autoSpaceDE/>
        <w:autoSpaceDN/>
        <w:spacing w:line="322" w:lineRule="exact"/>
        <w:ind w:firstLine="709"/>
        <w:jc w:val="both"/>
        <w:rPr>
          <w:color w:val="000000"/>
          <w:sz w:val="28"/>
          <w:szCs w:val="28"/>
          <w:lang w:bidi="ru-RU"/>
        </w:rPr>
      </w:pPr>
      <w:r w:rsidRPr="00110676">
        <w:rPr>
          <w:color w:val="000000"/>
          <w:sz w:val="28"/>
          <w:szCs w:val="28"/>
          <w:lang w:bidi="ru-RU"/>
        </w:rPr>
        <w:t>Владельцам автовокзалов и автостанций необходимо обеспечить, в частности:</w:t>
      </w:r>
    </w:p>
    <w:p w14:paraId="1C044EDE" w14:textId="77777777" w:rsidR="00556753" w:rsidRPr="00110676" w:rsidRDefault="00556753" w:rsidP="00C054BE">
      <w:pPr>
        <w:widowControl w:val="0"/>
        <w:numPr>
          <w:ilvl w:val="0"/>
          <w:numId w:val="3"/>
        </w:numPr>
        <w:tabs>
          <w:tab w:val="left" w:pos="951"/>
        </w:tabs>
        <w:autoSpaceDE/>
        <w:autoSpaceDN/>
        <w:spacing w:line="322" w:lineRule="exact"/>
        <w:ind w:firstLine="709"/>
        <w:jc w:val="both"/>
        <w:rPr>
          <w:color w:val="000000"/>
          <w:sz w:val="28"/>
          <w:szCs w:val="28"/>
          <w:lang w:bidi="ru-RU"/>
        </w:rPr>
      </w:pPr>
      <w:r w:rsidRPr="00110676">
        <w:rPr>
          <w:color w:val="000000"/>
          <w:sz w:val="28"/>
          <w:szCs w:val="28"/>
          <w:lang w:bidi="ru-RU"/>
        </w:rPr>
        <w:t>сопровождение пассажиров, имеющих стойкие расстройства функций зрения и самостоятельного передвижения, по территории автовокзала, автостанции;</w:t>
      </w:r>
    </w:p>
    <w:p w14:paraId="6C52552A" w14:textId="77777777" w:rsidR="00556753" w:rsidRPr="00110676" w:rsidRDefault="00556753" w:rsidP="00C054BE">
      <w:pPr>
        <w:widowControl w:val="0"/>
        <w:numPr>
          <w:ilvl w:val="0"/>
          <w:numId w:val="3"/>
        </w:numPr>
        <w:tabs>
          <w:tab w:val="left" w:pos="955"/>
        </w:tabs>
        <w:autoSpaceDE/>
        <w:autoSpaceDN/>
        <w:spacing w:line="322" w:lineRule="exact"/>
        <w:ind w:firstLine="709"/>
        <w:jc w:val="both"/>
        <w:rPr>
          <w:color w:val="000000"/>
          <w:sz w:val="28"/>
          <w:szCs w:val="28"/>
          <w:lang w:bidi="ru-RU"/>
        </w:rPr>
      </w:pPr>
      <w:r w:rsidRPr="00110676">
        <w:rPr>
          <w:color w:val="000000"/>
          <w:sz w:val="28"/>
          <w:szCs w:val="28"/>
          <w:lang w:bidi="ru-RU"/>
        </w:rPr>
        <w:t xml:space="preserve">помощь при передвижении по территории автовокзала, автостанции, в </w:t>
      </w:r>
      <w:r w:rsidRPr="00110676">
        <w:rPr>
          <w:color w:val="000000"/>
          <w:sz w:val="28"/>
          <w:szCs w:val="28"/>
          <w:lang w:bidi="ru-RU"/>
        </w:rPr>
        <w:lastRenderedPageBreak/>
        <w:t>том числе при посадке в транспортное средство и высадке из транспортного средства, а также при оформлении и получении багажа;</w:t>
      </w:r>
    </w:p>
    <w:p w14:paraId="2D9A2724" w14:textId="77777777" w:rsidR="00556753" w:rsidRPr="00110676" w:rsidRDefault="00556753" w:rsidP="00C054BE">
      <w:pPr>
        <w:widowControl w:val="0"/>
        <w:numPr>
          <w:ilvl w:val="0"/>
          <w:numId w:val="3"/>
        </w:numPr>
        <w:tabs>
          <w:tab w:val="left" w:pos="986"/>
        </w:tabs>
        <w:autoSpaceDE/>
        <w:autoSpaceDN/>
        <w:spacing w:line="322" w:lineRule="exact"/>
        <w:ind w:firstLine="709"/>
        <w:jc w:val="both"/>
        <w:rPr>
          <w:color w:val="000000"/>
          <w:sz w:val="28"/>
          <w:szCs w:val="28"/>
          <w:lang w:bidi="ru-RU"/>
        </w:rPr>
      </w:pPr>
      <w:r w:rsidRPr="00110676">
        <w:rPr>
          <w:color w:val="000000"/>
          <w:sz w:val="28"/>
          <w:szCs w:val="28"/>
          <w:lang w:bidi="ru-RU"/>
        </w:rPr>
        <w:t>дублирование необходимой звуковой информации;</w:t>
      </w:r>
    </w:p>
    <w:p w14:paraId="0DDC65B9" w14:textId="5B53130D" w:rsidR="00556753" w:rsidRPr="00110676" w:rsidRDefault="00556753" w:rsidP="00C054BE">
      <w:pPr>
        <w:widowControl w:val="0"/>
        <w:numPr>
          <w:ilvl w:val="0"/>
          <w:numId w:val="3"/>
        </w:numPr>
        <w:tabs>
          <w:tab w:val="left" w:pos="951"/>
        </w:tabs>
        <w:autoSpaceDE/>
        <w:autoSpaceDN/>
        <w:spacing w:line="322" w:lineRule="exact"/>
        <w:ind w:firstLine="709"/>
        <w:jc w:val="both"/>
        <w:rPr>
          <w:color w:val="000000"/>
          <w:sz w:val="28"/>
          <w:szCs w:val="28"/>
          <w:lang w:bidi="ru-RU"/>
        </w:rPr>
      </w:pPr>
      <w:r w:rsidRPr="00110676">
        <w:rPr>
          <w:color w:val="000000"/>
          <w:sz w:val="28"/>
          <w:szCs w:val="28"/>
          <w:lang w:bidi="ru-RU"/>
        </w:rPr>
        <w:t xml:space="preserve">размещение перед входами в помещения, в которых предоставляются услуги пассажирам, табличек с информацией о назначении помещения, выполненной в виде </w:t>
      </w:r>
      <w:proofErr w:type="spellStart"/>
      <w:r w:rsidRPr="00110676">
        <w:rPr>
          <w:color w:val="000000"/>
          <w:sz w:val="28"/>
          <w:szCs w:val="28"/>
          <w:lang w:bidi="ru-RU"/>
        </w:rPr>
        <w:t>рельефноточечного</w:t>
      </w:r>
      <w:proofErr w:type="spellEnd"/>
      <w:r w:rsidRPr="00110676">
        <w:rPr>
          <w:color w:val="000000"/>
          <w:sz w:val="28"/>
          <w:szCs w:val="28"/>
          <w:lang w:bidi="ru-RU"/>
        </w:rPr>
        <w:t xml:space="preserve"> шрифта Брайля;</w:t>
      </w:r>
    </w:p>
    <w:p w14:paraId="5B373549" w14:textId="77777777" w:rsidR="00556753" w:rsidRPr="00110676" w:rsidRDefault="00556753" w:rsidP="00C054BE">
      <w:pPr>
        <w:widowControl w:val="0"/>
        <w:numPr>
          <w:ilvl w:val="0"/>
          <w:numId w:val="3"/>
        </w:numPr>
        <w:tabs>
          <w:tab w:val="left" w:pos="951"/>
        </w:tabs>
        <w:autoSpaceDE/>
        <w:autoSpaceDN/>
        <w:spacing w:line="322" w:lineRule="exact"/>
        <w:ind w:firstLine="709"/>
        <w:jc w:val="both"/>
        <w:rPr>
          <w:color w:val="000000"/>
          <w:sz w:val="28"/>
          <w:szCs w:val="28"/>
          <w:lang w:bidi="ru-RU"/>
        </w:rPr>
      </w:pPr>
      <w:r w:rsidRPr="00110676">
        <w:rPr>
          <w:color w:val="000000"/>
          <w:sz w:val="28"/>
          <w:szCs w:val="28"/>
          <w:lang w:bidi="ru-RU"/>
        </w:rPr>
        <w:t>допуск на территорию автовокзала, автостанции собаки-проводника при наличии специального документа, выданного в отношении данной собаки.</w:t>
      </w:r>
    </w:p>
    <w:p w14:paraId="70040B81" w14:textId="59759CB0" w:rsidR="00556753" w:rsidRPr="00110676" w:rsidRDefault="00556753" w:rsidP="00C054BE">
      <w:pPr>
        <w:widowControl w:val="0"/>
        <w:autoSpaceDE/>
        <w:autoSpaceDN/>
        <w:spacing w:after="300" w:line="322" w:lineRule="exact"/>
        <w:ind w:firstLine="709"/>
        <w:jc w:val="both"/>
        <w:rPr>
          <w:color w:val="000000"/>
          <w:sz w:val="28"/>
          <w:szCs w:val="28"/>
          <w:lang w:bidi="ru-RU"/>
        </w:rPr>
      </w:pPr>
      <w:r w:rsidRPr="00110676">
        <w:rPr>
          <w:color w:val="000000"/>
          <w:sz w:val="28"/>
          <w:szCs w:val="28"/>
          <w:lang w:bidi="ru-RU"/>
        </w:rPr>
        <w:t xml:space="preserve">Также установлены соответствующие требования к перевозчикам в </w:t>
      </w:r>
      <w:r w:rsidR="00206F6F">
        <w:rPr>
          <w:color w:val="000000"/>
          <w:sz w:val="28"/>
          <w:szCs w:val="28"/>
          <w:lang w:bidi="ru-RU"/>
        </w:rPr>
        <w:t xml:space="preserve">                </w:t>
      </w:r>
      <w:r w:rsidRPr="00110676">
        <w:rPr>
          <w:color w:val="000000"/>
          <w:sz w:val="28"/>
          <w:szCs w:val="28"/>
          <w:lang w:bidi="ru-RU"/>
        </w:rPr>
        <w:t>городском, пригородном и междугородном сообщении, а также к организациям и индивидуальным предпринимателям, осуществляющим перевозки по заказу и легковыми такси.</w:t>
      </w:r>
    </w:p>
    <w:p w14:paraId="4438BFA0" w14:textId="77777777" w:rsidR="00764C54" w:rsidRPr="004907A7" w:rsidRDefault="00764C54" w:rsidP="00187DE2">
      <w:pPr>
        <w:jc w:val="both"/>
        <w:rPr>
          <w:b/>
          <w:sz w:val="28"/>
        </w:rPr>
      </w:pPr>
    </w:p>
    <w:p w14:paraId="552A1124" w14:textId="5BB3517A" w:rsidR="00E14117" w:rsidRPr="009C3D29" w:rsidRDefault="008A31F0" w:rsidP="00187DE2">
      <w:pPr>
        <w:pStyle w:val="Default"/>
        <w:jc w:val="center"/>
        <w:rPr>
          <w:rFonts w:ascii="Times New Roman" w:hAnsi="Times New Roman" w:cs="Times New Roman"/>
          <w:b/>
          <w:color w:val="auto"/>
          <w:sz w:val="28"/>
        </w:rPr>
      </w:pPr>
      <w:r>
        <w:rPr>
          <w:rFonts w:ascii="Times New Roman" w:hAnsi="Times New Roman" w:cs="Times New Roman"/>
          <w:b/>
          <w:color w:val="auto"/>
          <w:sz w:val="28"/>
        </w:rPr>
        <w:t>2.2</w:t>
      </w:r>
      <w:r w:rsidR="009B6126" w:rsidRPr="009C3D29">
        <w:rPr>
          <w:rFonts w:ascii="Times New Roman" w:hAnsi="Times New Roman" w:cs="Times New Roman"/>
          <w:b/>
          <w:color w:val="auto"/>
          <w:sz w:val="28"/>
        </w:rPr>
        <w:t xml:space="preserve"> </w:t>
      </w:r>
      <w:r w:rsidR="00E14117" w:rsidRPr="009C3D29">
        <w:rPr>
          <w:rFonts w:ascii="Times New Roman" w:hAnsi="Times New Roman" w:cs="Times New Roman"/>
          <w:b/>
          <w:color w:val="auto"/>
          <w:sz w:val="28"/>
        </w:rPr>
        <w:t>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p w14:paraId="49E070AC" w14:textId="77777777" w:rsidR="00E14117" w:rsidRPr="009C3D29" w:rsidRDefault="00E14117" w:rsidP="00187DE2">
      <w:pPr>
        <w:jc w:val="both"/>
        <w:rPr>
          <w:b/>
          <w:sz w:val="28"/>
        </w:rPr>
      </w:pPr>
    </w:p>
    <w:p w14:paraId="16A27C09" w14:textId="399AD148" w:rsidR="006C2FE7" w:rsidRPr="009C3D29" w:rsidRDefault="00E14117" w:rsidP="009B6126">
      <w:pPr>
        <w:ind w:firstLine="708"/>
        <w:jc w:val="both"/>
        <w:rPr>
          <w:sz w:val="28"/>
        </w:rPr>
        <w:sectPr w:rsidR="006C2FE7" w:rsidRPr="009C3D29" w:rsidSect="00187DE2">
          <w:pgSz w:w="11906" w:h="16838"/>
          <w:pgMar w:top="1134" w:right="707" w:bottom="709" w:left="1276" w:header="709" w:footer="709" w:gutter="0"/>
          <w:cols w:space="708"/>
          <w:docGrid w:linePitch="360"/>
        </w:sectPr>
      </w:pPr>
      <w:r w:rsidRPr="009C3D29">
        <w:rPr>
          <w:sz w:val="28"/>
        </w:rPr>
        <w:t>В нижеприведенной таблице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w:t>
      </w:r>
      <w:r w:rsidR="009B6126" w:rsidRPr="009C3D29">
        <w:rPr>
          <w:sz w:val="28"/>
        </w:rPr>
        <w:t xml:space="preserve">а </w:t>
      </w:r>
      <w:r w:rsidR="00441CDC" w:rsidRPr="009C3D29">
        <w:rPr>
          <w:sz w:val="28"/>
        </w:rPr>
        <w:t>правоприменительной</w:t>
      </w:r>
      <w:r w:rsidR="009B6126" w:rsidRPr="009C3D29">
        <w:rPr>
          <w:sz w:val="28"/>
        </w:rPr>
        <w:t xml:space="preserve"> </w:t>
      </w:r>
      <w:r w:rsidR="00441CDC" w:rsidRPr="009C3D29">
        <w:rPr>
          <w:sz w:val="28"/>
        </w:rPr>
        <w:t xml:space="preserve">практики. </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955"/>
        <w:gridCol w:w="9355"/>
      </w:tblGrid>
      <w:tr w:rsidR="008B7AD4" w:rsidRPr="008B7AD4" w14:paraId="22FA41D6" w14:textId="77777777" w:rsidTr="00C16CAE">
        <w:tc>
          <w:tcPr>
            <w:tcW w:w="715" w:type="dxa"/>
          </w:tcPr>
          <w:p w14:paraId="727D1C6A" w14:textId="77777777" w:rsidR="006C2FE7" w:rsidRPr="0013641E" w:rsidRDefault="006C2FE7" w:rsidP="006C2FE7">
            <w:pPr>
              <w:jc w:val="center"/>
              <w:rPr>
                <w:b/>
                <w:sz w:val="22"/>
                <w:szCs w:val="22"/>
              </w:rPr>
            </w:pPr>
            <w:r w:rsidRPr="0013641E">
              <w:rPr>
                <w:b/>
                <w:sz w:val="22"/>
                <w:szCs w:val="22"/>
              </w:rPr>
              <w:lastRenderedPageBreak/>
              <w:t xml:space="preserve">№ </w:t>
            </w:r>
            <w:proofErr w:type="gramStart"/>
            <w:r w:rsidRPr="0013641E">
              <w:rPr>
                <w:b/>
                <w:sz w:val="22"/>
                <w:szCs w:val="22"/>
              </w:rPr>
              <w:t>п</w:t>
            </w:r>
            <w:proofErr w:type="gramEnd"/>
            <w:r w:rsidRPr="0013641E">
              <w:rPr>
                <w:b/>
                <w:sz w:val="22"/>
                <w:szCs w:val="22"/>
              </w:rPr>
              <w:t>/п</w:t>
            </w:r>
          </w:p>
          <w:p w14:paraId="44B802B9" w14:textId="77777777" w:rsidR="006C2FE7" w:rsidRPr="0013641E" w:rsidRDefault="006C2FE7" w:rsidP="006C2FE7">
            <w:pPr>
              <w:jc w:val="center"/>
              <w:rPr>
                <w:b/>
                <w:sz w:val="22"/>
                <w:szCs w:val="22"/>
              </w:rPr>
            </w:pPr>
          </w:p>
        </w:tc>
        <w:tc>
          <w:tcPr>
            <w:tcW w:w="4955" w:type="dxa"/>
          </w:tcPr>
          <w:p w14:paraId="624D428E" w14:textId="77777777" w:rsidR="006C2FE7" w:rsidRPr="0013641E" w:rsidRDefault="006C2FE7" w:rsidP="006C2FE7">
            <w:pPr>
              <w:jc w:val="center"/>
              <w:rPr>
                <w:b/>
                <w:sz w:val="22"/>
                <w:szCs w:val="22"/>
              </w:rPr>
            </w:pPr>
            <w:r w:rsidRPr="0013641E">
              <w:rPr>
                <w:b/>
                <w:sz w:val="22"/>
                <w:szCs w:val="22"/>
              </w:rPr>
              <w:t>Суть типового вопроса</w:t>
            </w:r>
          </w:p>
          <w:p w14:paraId="48FF2923" w14:textId="77777777" w:rsidR="006C2FE7" w:rsidRPr="0013641E" w:rsidRDefault="006C2FE7" w:rsidP="006C2FE7">
            <w:pPr>
              <w:jc w:val="center"/>
              <w:rPr>
                <w:b/>
                <w:sz w:val="22"/>
                <w:szCs w:val="22"/>
              </w:rPr>
            </w:pPr>
          </w:p>
        </w:tc>
        <w:tc>
          <w:tcPr>
            <w:tcW w:w="9355" w:type="dxa"/>
          </w:tcPr>
          <w:p w14:paraId="7FD9FE99" w14:textId="77777777" w:rsidR="006C2FE7" w:rsidRPr="0013641E" w:rsidRDefault="006C2FE7" w:rsidP="006C2FE7">
            <w:pPr>
              <w:jc w:val="center"/>
              <w:rPr>
                <w:b/>
                <w:sz w:val="22"/>
                <w:szCs w:val="22"/>
              </w:rPr>
            </w:pPr>
            <w:r w:rsidRPr="0013641E">
              <w:rPr>
                <w:b/>
                <w:sz w:val="22"/>
                <w:szCs w:val="22"/>
              </w:rPr>
              <w:t>Руководство по соблюдению обязательного требования,</w:t>
            </w:r>
          </w:p>
          <w:p w14:paraId="69094072" w14:textId="77777777" w:rsidR="006C2FE7" w:rsidRPr="0013641E" w:rsidRDefault="006C2FE7" w:rsidP="006C2FE7">
            <w:pPr>
              <w:jc w:val="center"/>
              <w:rPr>
                <w:b/>
                <w:sz w:val="22"/>
                <w:szCs w:val="22"/>
              </w:rPr>
            </w:pPr>
            <w:r w:rsidRPr="0013641E">
              <w:rPr>
                <w:b/>
                <w:sz w:val="22"/>
                <w:szCs w:val="22"/>
              </w:rPr>
              <w:t>дающее разъяснение, какое поведение является правомерным</w:t>
            </w:r>
          </w:p>
        </w:tc>
      </w:tr>
      <w:tr w:rsidR="00755210" w:rsidRPr="00501782" w14:paraId="0F535182" w14:textId="77777777" w:rsidTr="00755210">
        <w:tc>
          <w:tcPr>
            <w:tcW w:w="715" w:type="dxa"/>
          </w:tcPr>
          <w:p w14:paraId="75BC8236" w14:textId="5001A860" w:rsidR="00755210" w:rsidRPr="00D63B4F" w:rsidRDefault="00755210" w:rsidP="00755210">
            <w:pPr>
              <w:pStyle w:val="a7"/>
              <w:ind w:right="9"/>
              <w:jc w:val="both"/>
              <w:rPr>
                <w:rFonts w:ascii="Times New Roman" w:hAnsi="Times New Roman" w:cs="Times New Roman"/>
                <w:bCs/>
              </w:rPr>
            </w:pPr>
            <w:r w:rsidRPr="00D63B4F">
              <w:rPr>
                <w:rFonts w:ascii="Times New Roman" w:hAnsi="Times New Roman" w:cs="Times New Roman"/>
                <w:bCs/>
              </w:rPr>
              <w:t>1.</w:t>
            </w:r>
          </w:p>
        </w:tc>
        <w:tc>
          <w:tcPr>
            <w:tcW w:w="4955" w:type="dxa"/>
          </w:tcPr>
          <w:p w14:paraId="640B8D25" w14:textId="07241C2B" w:rsidR="00755210" w:rsidRPr="00755210" w:rsidRDefault="00755210" w:rsidP="00755210">
            <w:pPr>
              <w:jc w:val="both"/>
              <w:rPr>
                <w:bCs/>
              </w:rPr>
            </w:pPr>
            <w:r w:rsidRPr="00755210">
              <w:t>Какие действия может предпринять лицо, привлеченное к адми</w:t>
            </w:r>
            <w:r w:rsidRPr="00755210">
              <w:softHyphen/>
              <w:t>нистративной ответ</w:t>
            </w:r>
            <w:r w:rsidRPr="00755210">
              <w:softHyphen/>
              <w:t>ственности, по защите своих прав и законных интересов?</w:t>
            </w:r>
          </w:p>
        </w:tc>
        <w:tc>
          <w:tcPr>
            <w:tcW w:w="9355" w:type="dxa"/>
          </w:tcPr>
          <w:p w14:paraId="69DE46E9" w14:textId="70A89C54" w:rsidR="00755210" w:rsidRPr="004C12ED" w:rsidRDefault="00755210" w:rsidP="00755210">
            <w:pPr>
              <w:jc w:val="both"/>
            </w:pPr>
            <w:r w:rsidRPr="004C12ED">
              <w:t>В соответствии с действующим законодательством РФ лицо, на которое наложено административное взыскание, вправе в течение 10 суток с момента вручения либо получения постановления по делу об административном правонарушении обжало</w:t>
            </w:r>
            <w:r w:rsidRPr="004C12ED">
              <w:softHyphen/>
              <w:t>вать его у вышестоящего государственного ин</w:t>
            </w:r>
            <w:r w:rsidRPr="004C12ED">
              <w:softHyphen/>
              <w:t>спектора или в суде.</w:t>
            </w:r>
          </w:p>
        </w:tc>
      </w:tr>
      <w:tr w:rsidR="00755210" w:rsidRPr="00501782" w14:paraId="59F2764D" w14:textId="77777777" w:rsidTr="00755210">
        <w:tc>
          <w:tcPr>
            <w:tcW w:w="715" w:type="dxa"/>
          </w:tcPr>
          <w:p w14:paraId="0A6A9B2E" w14:textId="06E666C8" w:rsidR="00755210" w:rsidRPr="00D63B4F" w:rsidRDefault="00755210" w:rsidP="00755210">
            <w:pPr>
              <w:pStyle w:val="a7"/>
              <w:ind w:right="9"/>
              <w:jc w:val="both"/>
              <w:rPr>
                <w:rFonts w:ascii="Times New Roman" w:hAnsi="Times New Roman" w:cs="Times New Roman"/>
                <w:bCs/>
              </w:rPr>
            </w:pPr>
            <w:r w:rsidRPr="00D63B4F">
              <w:rPr>
                <w:rFonts w:ascii="Times New Roman" w:hAnsi="Times New Roman" w:cs="Times New Roman"/>
                <w:bCs/>
              </w:rPr>
              <w:t>2.</w:t>
            </w:r>
          </w:p>
        </w:tc>
        <w:tc>
          <w:tcPr>
            <w:tcW w:w="4955" w:type="dxa"/>
          </w:tcPr>
          <w:p w14:paraId="36CFFAF8" w14:textId="5CC0B578" w:rsidR="00755210" w:rsidRPr="00755210" w:rsidRDefault="00755210" w:rsidP="00755210">
            <w:pPr>
              <w:jc w:val="both"/>
              <w:rPr>
                <w:bCs/>
              </w:rPr>
            </w:pPr>
            <w:r w:rsidRPr="00755210">
              <w:t>Каков судебный поря</w:t>
            </w:r>
            <w:r w:rsidRPr="00755210">
              <w:softHyphen/>
              <w:t>док обжалования ре</w:t>
            </w:r>
            <w:r w:rsidRPr="00755210">
              <w:softHyphen/>
              <w:t>шений, действий (без</w:t>
            </w:r>
            <w:r w:rsidRPr="00755210">
              <w:softHyphen/>
              <w:t>действия) должност</w:t>
            </w:r>
            <w:r w:rsidRPr="00755210">
              <w:softHyphen/>
              <w:t>ных лиц Управления?</w:t>
            </w:r>
          </w:p>
        </w:tc>
        <w:tc>
          <w:tcPr>
            <w:tcW w:w="9355" w:type="dxa"/>
          </w:tcPr>
          <w:p w14:paraId="2C8D8115" w14:textId="77777777" w:rsidR="00755210" w:rsidRPr="004C12ED" w:rsidRDefault="00755210" w:rsidP="00755210">
            <w:pPr>
              <w:pStyle w:val="14"/>
              <w:shd w:val="clear" w:color="auto" w:fill="auto"/>
              <w:spacing w:before="0" w:after="0" w:line="326" w:lineRule="exact"/>
              <w:ind w:left="120" w:firstLine="0"/>
              <w:jc w:val="both"/>
              <w:rPr>
                <w:sz w:val="24"/>
                <w:szCs w:val="24"/>
              </w:rPr>
            </w:pPr>
            <w:r w:rsidRPr="004C12ED">
              <w:rPr>
                <w:sz w:val="24"/>
                <w:szCs w:val="24"/>
              </w:rPr>
              <w:t>Судебный порядок обжалования решений, дей</w:t>
            </w:r>
            <w:r w:rsidRPr="004C12ED">
              <w:rPr>
                <w:sz w:val="24"/>
                <w:szCs w:val="24"/>
              </w:rPr>
              <w:softHyphen/>
              <w:t>ствий (бездействия) органа государственной вла</w:t>
            </w:r>
            <w:r w:rsidRPr="004C12ED">
              <w:rPr>
                <w:sz w:val="24"/>
                <w:szCs w:val="24"/>
              </w:rPr>
              <w:softHyphen/>
              <w:t>сти, должностного лица, государственного служа</w:t>
            </w:r>
            <w:r w:rsidRPr="004C12ED">
              <w:rPr>
                <w:sz w:val="24"/>
                <w:szCs w:val="24"/>
              </w:rPr>
              <w:softHyphen/>
              <w:t>щего предусмотрен главой 25 ГПК РФ. Порядок подачи заявления об оспаривании реше</w:t>
            </w:r>
            <w:r w:rsidRPr="004C12ED">
              <w:rPr>
                <w:sz w:val="24"/>
                <w:szCs w:val="24"/>
              </w:rPr>
              <w:softHyphen/>
              <w:t>ния, действия (бездействия) органа государствен</w:t>
            </w:r>
            <w:r w:rsidRPr="004C12ED">
              <w:rPr>
                <w:sz w:val="24"/>
                <w:szCs w:val="24"/>
              </w:rPr>
              <w:softHyphen/>
              <w:t>ной власти, должностного лица, государственного служащего предусмотрен статьей 254 ГПК РФ. Гражданин, организация вправе оспорить в суде решение, действие (бездействие) органа государ</w:t>
            </w:r>
            <w:r w:rsidRPr="004C12ED">
              <w:rPr>
                <w:sz w:val="24"/>
                <w:szCs w:val="24"/>
              </w:rPr>
              <w:softHyphen/>
              <w:t>ственной власти, должностного лица, государ</w:t>
            </w:r>
            <w:r w:rsidRPr="004C12ED">
              <w:rPr>
                <w:sz w:val="24"/>
                <w:szCs w:val="24"/>
              </w:rPr>
              <w:softHyphen/>
              <w:t>ственного или муниципального служащего, если считают, что нарушены их права и свободы. Граж</w:t>
            </w:r>
            <w:r w:rsidRPr="004C12ED">
              <w:rPr>
                <w:sz w:val="24"/>
                <w:szCs w:val="24"/>
              </w:rPr>
              <w:softHyphen/>
              <w:t>данин, организация вправе обратиться непосред</w:t>
            </w:r>
            <w:r w:rsidRPr="004C12ED">
              <w:rPr>
                <w:sz w:val="24"/>
                <w:szCs w:val="24"/>
              </w:rPr>
              <w:softHyphen/>
              <w:t>ственно в суд или в вышестоящий в порядке под</w:t>
            </w:r>
            <w:r w:rsidRPr="004C12ED">
              <w:rPr>
                <w:sz w:val="24"/>
                <w:szCs w:val="24"/>
              </w:rPr>
              <w:softHyphen/>
              <w:t>чиненности орган государственной власти, к должностному лицу, государственному или муни</w:t>
            </w:r>
            <w:r w:rsidRPr="004C12ED">
              <w:rPr>
                <w:sz w:val="24"/>
                <w:szCs w:val="24"/>
              </w:rPr>
              <w:softHyphen/>
              <w:t>ципальному служащему.</w:t>
            </w:r>
          </w:p>
          <w:p w14:paraId="4B9DD44D" w14:textId="77777777" w:rsidR="00755210" w:rsidRPr="004C12ED" w:rsidRDefault="00755210" w:rsidP="00755210">
            <w:pPr>
              <w:pStyle w:val="14"/>
              <w:shd w:val="clear" w:color="auto" w:fill="auto"/>
              <w:spacing w:before="0" w:after="0"/>
              <w:ind w:firstLine="0"/>
              <w:jc w:val="both"/>
              <w:rPr>
                <w:sz w:val="24"/>
                <w:szCs w:val="24"/>
              </w:rPr>
            </w:pPr>
            <w:r w:rsidRPr="004C12ED">
              <w:rPr>
                <w:sz w:val="24"/>
                <w:szCs w:val="24"/>
              </w:rPr>
              <w:t>Районными судами рассматриваются все дела об оспаривании решений, действий (бездействия), не отнесенные к подсудности статьей 27 ГПК РФ к подсудности верховного Суда Российской Феде</w:t>
            </w:r>
            <w:r w:rsidRPr="004C12ED">
              <w:rPr>
                <w:sz w:val="24"/>
                <w:szCs w:val="24"/>
              </w:rPr>
              <w:softHyphen/>
              <w:t>рации, не отнесенные статьей 26 ГПК РФ к подсудности вер-</w:t>
            </w:r>
          </w:p>
          <w:p w14:paraId="00E6675E" w14:textId="77777777" w:rsidR="00755210" w:rsidRPr="004C12ED" w:rsidRDefault="00755210" w:rsidP="00755210">
            <w:pPr>
              <w:pStyle w:val="14"/>
              <w:shd w:val="clear" w:color="auto" w:fill="auto"/>
              <w:spacing w:before="0" w:after="0" w:line="317" w:lineRule="exact"/>
              <w:ind w:left="120" w:firstLine="0"/>
              <w:jc w:val="both"/>
              <w:rPr>
                <w:sz w:val="24"/>
                <w:szCs w:val="24"/>
              </w:rPr>
            </w:pPr>
            <w:proofErr w:type="spellStart"/>
            <w:r w:rsidRPr="004C12ED">
              <w:rPr>
                <w:sz w:val="24"/>
                <w:szCs w:val="24"/>
              </w:rPr>
              <w:t>ховных</w:t>
            </w:r>
            <w:proofErr w:type="spellEnd"/>
            <w:r w:rsidRPr="004C12ED">
              <w:rPr>
                <w:sz w:val="24"/>
                <w:szCs w:val="24"/>
              </w:rPr>
              <w:t xml:space="preserve"> судов республик,  краевых, областных судов, судов городов федерального значения, суда автономной области и судов авто</w:t>
            </w:r>
            <w:r w:rsidRPr="004C12ED">
              <w:rPr>
                <w:sz w:val="24"/>
                <w:szCs w:val="24"/>
              </w:rPr>
              <w:softHyphen/>
              <w:t>номных округов.</w:t>
            </w:r>
          </w:p>
          <w:p w14:paraId="22182903" w14:textId="77777777" w:rsidR="00755210" w:rsidRPr="004C12ED" w:rsidRDefault="00755210" w:rsidP="00755210">
            <w:pPr>
              <w:pStyle w:val="14"/>
              <w:shd w:val="clear" w:color="auto" w:fill="auto"/>
              <w:spacing w:before="0" w:after="0" w:line="317" w:lineRule="exact"/>
              <w:ind w:left="120" w:firstLine="0"/>
              <w:jc w:val="both"/>
              <w:rPr>
                <w:sz w:val="24"/>
                <w:szCs w:val="24"/>
              </w:rPr>
            </w:pPr>
            <w:r w:rsidRPr="004C12ED">
              <w:rPr>
                <w:sz w:val="24"/>
                <w:szCs w:val="24"/>
              </w:rPr>
              <w:t>Мировые судьи не вправе рассматривать дела дан</w:t>
            </w:r>
            <w:r w:rsidRPr="004C12ED">
              <w:rPr>
                <w:sz w:val="24"/>
                <w:szCs w:val="24"/>
              </w:rPr>
              <w:softHyphen/>
              <w:t>ной категории, как не отнесенные законом к их подсудности.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w:t>
            </w:r>
            <w:r w:rsidRPr="004C12ED">
              <w:rPr>
                <w:sz w:val="24"/>
                <w:szCs w:val="24"/>
              </w:rPr>
              <w:softHyphen/>
              <w:t>ственного или муниципального служащего, реше</w:t>
            </w:r>
            <w:r w:rsidRPr="004C12ED">
              <w:rPr>
                <w:sz w:val="24"/>
                <w:szCs w:val="24"/>
              </w:rPr>
              <w:softHyphen/>
              <w:t xml:space="preserve">ние, действие (бездействие) </w:t>
            </w:r>
            <w:proofErr w:type="gramStart"/>
            <w:r w:rsidRPr="004C12ED">
              <w:rPr>
                <w:sz w:val="24"/>
                <w:szCs w:val="24"/>
              </w:rPr>
              <w:t>которых</w:t>
            </w:r>
            <w:proofErr w:type="gramEnd"/>
            <w:r w:rsidRPr="004C12ED">
              <w:rPr>
                <w:sz w:val="24"/>
                <w:szCs w:val="24"/>
              </w:rPr>
              <w:t xml:space="preserve"> оспаривают</w:t>
            </w:r>
            <w:r w:rsidRPr="004C12ED">
              <w:rPr>
                <w:sz w:val="24"/>
                <w:szCs w:val="24"/>
              </w:rPr>
              <w:softHyphen/>
              <w:t>ся.</w:t>
            </w:r>
          </w:p>
          <w:p w14:paraId="7D81C1B7" w14:textId="77777777" w:rsidR="00755210" w:rsidRPr="004C12ED" w:rsidRDefault="00755210" w:rsidP="00755210">
            <w:pPr>
              <w:pStyle w:val="14"/>
              <w:shd w:val="clear" w:color="auto" w:fill="auto"/>
              <w:spacing w:before="0" w:after="0" w:line="317" w:lineRule="exact"/>
              <w:ind w:left="120" w:firstLine="0"/>
              <w:jc w:val="both"/>
              <w:rPr>
                <w:sz w:val="24"/>
                <w:szCs w:val="24"/>
              </w:rPr>
            </w:pPr>
            <w:r w:rsidRPr="004C12ED">
              <w:rPr>
                <w:sz w:val="24"/>
                <w:szCs w:val="24"/>
              </w:rPr>
              <w:t xml:space="preserve">Следует отметить, что суд вправе приостановить действие оспариваемого решения до вступления в законную силу решения суда. В заявление об оспаривании решений, действий (бездействия) органов государственной власти, должностных лиц, </w:t>
            </w:r>
            <w:r w:rsidRPr="004C12ED">
              <w:rPr>
                <w:sz w:val="24"/>
                <w:szCs w:val="24"/>
              </w:rPr>
              <w:lastRenderedPageBreak/>
              <w:t>государственных или муници</w:t>
            </w:r>
            <w:r w:rsidRPr="004C12ED">
              <w:rPr>
                <w:sz w:val="24"/>
                <w:szCs w:val="24"/>
              </w:rPr>
              <w:softHyphen/>
              <w:t>пальных служащих должно быть указано, какие решения, действия (бездействие), по мнению за</w:t>
            </w:r>
            <w:r w:rsidRPr="004C12ED">
              <w:rPr>
                <w:sz w:val="24"/>
                <w:szCs w:val="24"/>
              </w:rPr>
              <w:softHyphen/>
              <w:t>явителя, являются незаконными, какие права и свободы нарушены, осуществлению каких прав и свобод созданы препятствия. К заявлению об оспаривании решений, действий (бездействия) органов государственной власти, должностных лиц, государственных или муници</w:t>
            </w:r>
            <w:r w:rsidRPr="004C12ED">
              <w:rPr>
                <w:sz w:val="24"/>
                <w:szCs w:val="24"/>
              </w:rPr>
              <w:softHyphen/>
              <w:t>пальных служащих необходимо приобщить копию заявления, копию оспариваемого решения, доку</w:t>
            </w:r>
            <w:r w:rsidRPr="004C12ED">
              <w:rPr>
                <w:sz w:val="24"/>
                <w:szCs w:val="24"/>
              </w:rPr>
              <w:softHyphen/>
              <w:t>мент, подтверждающий уплату государственной пошлины, доверенность или иной документ, удо</w:t>
            </w:r>
            <w:r w:rsidRPr="004C12ED">
              <w:rPr>
                <w:sz w:val="24"/>
                <w:szCs w:val="24"/>
              </w:rPr>
              <w:softHyphen/>
              <w:t>стоверяющий полномочия представителя заявите</w:t>
            </w:r>
            <w:r w:rsidRPr="004C12ED">
              <w:rPr>
                <w:sz w:val="24"/>
                <w:szCs w:val="24"/>
              </w:rPr>
              <w:softHyphen/>
              <w:t>ля.</w:t>
            </w:r>
          </w:p>
          <w:p w14:paraId="081CF512" w14:textId="4259A9F0" w:rsidR="00755210" w:rsidRPr="004C12ED" w:rsidRDefault="00755210" w:rsidP="00755210">
            <w:pPr>
              <w:pStyle w:val="14"/>
              <w:shd w:val="clear" w:color="auto" w:fill="auto"/>
              <w:spacing w:before="0" w:after="0" w:line="317" w:lineRule="exact"/>
              <w:ind w:left="120" w:firstLine="0"/>
              <w:jc w:val="both"/>
              <w:rPr>
                <w:sz w:val="24"/>
                <w:szCs w:val="24"/>
              </w:rPr>
            </w:pPr>
            <w:r w:rsidRPr="004C12ED">
              <w:rPr>
                <w:sz w:val="24"/>
                <w:szCs w:val="24"/>
              </w:rPr>
              <w:t>В соответствии со статьей 256 ГПК РФ гражданин вправе обратится в суд с заявлением в течение трех месяцев со дня, когда ему стало известно о нарушении его прав и свобод. Пропуск трехмесяч</w:t>
            </w:r>
            <w:r w:rsidRPr="004C12ED">
              <w:rPr>
                <w:sz w:val="24"/>
                <w:szCs w:val="24"/>
              </w:rPr>
              <w:softHyphen/>
              <w:t>ного срока обращения в суд с заявлением не явля</w:t>
            </w:r>
            <w:r w:rsidRPr="004C12ED">
              <w:rPr>
                <w:sz w:val="24"/>
                <w:szCs w:val="24"/>
              </w:rPr>
              <w:softHyphen/>
              <w:t>ется для суда основанием для отказа в принятии заявления. Причины пропуска срока выясняются в  предварительном судебном заседании или судеб</w:t>
            </w:r>
            <w:r w:rsidRPr="004C12ED">
              <w:rPr>
                <w:sz w:val="24"/>
                <w:szCs w:val="24"/>
              </w:rPr>
              <w:softHyphen/>
              <w:t>ном заседании и могут являться основанием для отказа в удовлетворении заявления. Заявление судом рассматривается в течение десяти дней с участием гражданина, руководителя или представителя органа государственной власти, должностного лица, государственного или муни</w:t>
            </w:r>
            <w:r w:rsidRPr="004C12ED">
              <w:rPr>
                <w:sz w:val="24"/>
                <w:szCs w:val="24"/>
              </w:rPr>
              <w:softHyphen/>
              <w:t>ципального служащего, решения, действия (без</w:t>
            </w:r>
            <w:r w:rsidRPr="004C12ED">
              <w:rPr>
                <w:sz w:val="24"/>
                <w:szCs w:val="24"/>
              </w:rPr>
              <w:softHyphen/>
              <w:t>действие) которых оспариваются.</w:t>
            </w:r>
          </w:p>
        </w:tc>
      </w:tr>
      <w:tr w:rsidR="00755210" w:rsidRPr="00501782" w14:paraId="3F5CEEBD" w14:textId="77777777" w:rsidTr="00755210">
        <w:tc>
          <w:tcPr>
            <w:tcW w:w="715" w:type="dxa"/>
          </w:tcPr>
          <w:p w14:paraId="45B152BC" w14:textId="1FD69A33" w:rsidR="00755210" w:rsidRPr="00D63B4F" w:rsidRDefault="00755210" w:rsidP="00755210">
            <w:pPr>
              <w:pStyle w:val="a7"/>
              <w:ind w:right="9"/>
              <w:jc w:val="both"/>
              <w:rPr>
                <w:rFonts w:ascii="Times New Roman" w:hAnsi="Times New Roman" w:cs="Times New Roman"/>
                <w:bCs/>
              </w:rPr>
            </w:pPr>
            <w:r w:rsidRPr="00D63B4F">
              <w:rPr>
                <w:rFonts w:ascii="Times New Roman" w:hAnsi="Times New Roman" w:cs="Times New Roman"/>
                <w:bCs/>
              </w:rPr>
              <w:lastRenderedPageBreak/>
              <w:t>3.</w:t>
            </w:r>
          </w:p>
        </w:tc>
        <w:tc>
          <w:tcPr>
            <w:tcW w:w="4955" w:type="dxa"/>
          </w:tcPr>
          <w:p w14:paraId="62276349" w14:textId="48AA6EB0" w:rsidR="00755210" w:rsidRPr="00755210" w:rsidRDefault="00755210" w:rsidP="00755210">
            <w:pPr>
              <w:jc w:val="both"/>
              <w:rPr>
                <w:bCs/>
              </w:rPr>
            </w:pPr>
            <w:r w:rsidRPr="00755210">
              <w:t>Какая ответственность предусмотрена за осуществление регу</w:t>
            </w:r>
            <w:r w:rsidRPr="00755210">
              <w:softHyphen/>
              <w:t>лярных перевозок пас</w:t>
            </w:r>
            <w:r w:rsidRPr="00755210">
              <w:softHyphen/>
              <w:t>сажиров и иных лиц автобусами без лицен</w:t>
            </w:r>
            <w:r w:rsidRPr="00755210">
              <w:softHyphen/>
              <w:t>зии?</w:t>
            </w:r>
          </w:p>
        </w:tc>
        <w:tc>
          <w:tcPr>
            <w:tcW w:w="9355" w:type="dxa"/>
          </w:tcPr>
          <w:p w14:paraId="3F6DA560" w14:textId="77777777" w:rsidR="00755210" w:rsidRPr="004C12ED" w:rsidRDefault="00755210" w:rsidP="00755210">
            <w:pPr>
              <w:pStyle w:val="14"/>
              <w:shd w:val="clear" w:color="auto" w:fill="auto"/>
              <w:spacing w:before="0" w:after="0"/>
              <w:ind w:left="120" w:firstLine="0"/>
              <w:jc w:val="both"/>
              <w:rPr>
                <w:sz w:val="24"/>
                <w:szCs w:val="24"/>
              </w:rPr>
            </w:pPr>
            <w:r w:rsidRPr="004C12ED">
              <w:rPr>
                <w:sz w:val="24"/>
                <w:szCs w:val="24"/>
              </w:rPr>
              <w:t>Ответственность за осуществление предпринима</w:t>
            </w:r>
            <w:r w:rsidRPr="004C12ED">
              <w:rPr>
                <w:sz w:val="24"/>
                <w:szCs w:val="24"/>
              </w:rPr>
              <w:softHyphen/>
              <w:t>тельской деятельности в области транспорта без лицензии предусмотрена частями 1 и 2 статьи 14.1.2 КоАП РФ.</w:t>
            </w:r>
          </w:p>
          <w:p w14:paraId="73026EAE" w14:textId="6C6E3C3F" w:rsidR="00755210" w:rsidRPr="004C12ED" w:rsidRDefault="00755210" w:rsidP="00755210">
            <w:pPr>
              <w:shd w:val="clear" w:color="auto" w:fill="FFFFFF"/>
              <w:autoSpaceDE/>
              <w:autoSpaceDN/>
              <w:spacing w:line="375" w:lineRule="atLeast"/>
              <w:jc w:val="both"/>
            </w:pPr>
            <w:r w:rsidRPr="004C12ED">
              <w:t>В случае осуществления деятельности по перевоз</w:t>
            </w:r>
            <w:r w:rsidRPr="004C12ED">
              <w:softHyphen/>
              <w:t>кам иных лиц автобусами для собственных нужд административная ответственность предусматри</w:t>
            </w:r>
            <w:r w:rsidRPr="004C12ED">
              <w:softHyphen/>
              <w:t>вается частью 1 статьи 19.20 КоАП РФ. Кроме того, в соответствии со статьей 171 Уголов</w:t>
            </w:r>
            <w:r w:rsidRPr="004C12ED">
              <w:softHyphen/>
              <w:t>ного кодекса РФ, осуществление деятельности без лицензии может квалифицироваться как незакон</w:t>
            </w:r>
            <w:r w:rsidRPr="004C12ED">
              <w:softHyphen/>
              <w:t>ное предпринимательство.</w:t>
            </w:r>
          </w:p>
        </w:tc>
      </w:tr>
      <w:tr w:rsidR="00755210" w:rsidRPr="00501782" w14:paraId="67F934D1" w14:textId="77777777" w:rsidTr="00755210">
        <w:tc>
          <w:tcPr>
            <w:tcW w:w="715" w:type="dxa"/>
          </w:tcPr>
          <w:p w14:paraId="6B3FA74B" w14:textId="05F99002" w:rsidR="00755210" w:rsidRPr="00D63B4F" w:rsidRDefault="00755210" w:rsidP="00755210">
            <w:pPr>
              <w:pStyle w:val="a7"/>
              <w:ind w:right="9"/>
              <w:jc w:val="both"/>
              <w:rPr>
                <w:rFonts w:ascii="Times New Roman" w:hAnsi="Times New Roman" w:cs="Times New Roman"/>
                <w:bCs/>
              </w:rPr>
            </w:pPr>
            <w:r w:rsidRPr="00D63B4F">
              <w:rPr>
                <w:rFonts w:ascii="Times New Roman" w:hAnsi="Times New Roman" w:cs="Times New Roman"/>
                <w:bCs/>
              </w:rPr>
              <w:t>4.</w:t>
            </w:r>
          </w:p>
        </w:tc>
        <w:tc>
          <w:tcPr>
            <w:tcW w:w="4955" w:type="dxa"/>
          </w:tcPr>
          <w:p w14:paraId="0401D1E6" w14:textId="0916B35B" w:rsidR="00755210" w:rsidRPr="00755210" w:rsidRDefault="00755210" w:rsidP="00755210">
            <w:pPr>
              <w:pStyle w:val="Default"/>
              <w:ind w:firstLine="459"/>
              <w:jc w:val="both"/>
              <w:rPr>
                <w:rFonts w:ascii="Times New Roman" w:eastAsia="Calibri" w:hAnsi="Times New Roman" w:cs="Times New Roman"/>
                <w:color w:val="auto"/>
              </w:rPr>
            </w:pPr>
            <w:r w:rsidRPr="00755210">
              <w:rPr>
                <w:rFonts w:ascii="Times New Roman" w:hAnsi="Times New Roman" w:cs="Times New Roman"/>
                <w:color w:val="auto"/>
              </w:rPr>
              <w:t>Может ли анонимное обращение являться основанием проведе</w:t>
            </w:r>
            <w:r w:rsidRPr="00755210">
              <w:rPr>
                <w:rFonts w:ascii="Times New Roman" w:hAnsi="Times New Roman" w:cs="Times New Roman"/>
                <w:color w:val="auto"/>
              </w:rPr>
              <w:softHyphen/>
              <w:t>ния внеплановой про</w:t>
            </w:r>
            <w:r w:rsidRPr="00755210">
              <w:rPr>
                <w:rFonts w:ascii="Times New Roman" w:hAnsi="Times New Roman" w:cs="Times New Roman"/>
                <w:color w:val="auto"/>
              </w:rPr>
              <w:softHyphen/>
              <w:t>верки?</w:t>
            </w:r>
          </w:p>
        </w:tc>
        <w:tc>
          <w:tcPr>
            <w:tcW w:w="9355" w:type="dxa"/>
          </w:tcPr>
          <w:p w14:paraId="4C147D99" w14:textId="77777777" w:rsidR="00755210" w:rsidRPr="004C12ED" w:rsidRDefault="00755210" w:rsidP="00755210">
            <w:pPr>
              <w:pStyle w:val="14"/>
              <w:shd w:val="clear" w:color="auto" w:fill="auto"/>
              <w:spacing w:before="0" w:after="0"/>
              <w:ind w:left="120" w:firstLine="0"/>
              <w:jc w:val="both"/>
              <w:rPr>
                <w:sz w:val="24"/>
                <w:szCs w:val="24"/>
              </w:rPr>
            </w:pPr>
            <w:r w:rsidRPr="004C12ED">
              <w:rPr>
                <w:sz w:val="24"/>
                <w:szCs w:val="24"/>
              </w:rPr>
              <w:t>В соответствии с Федеральным законом от 02.05.2006 №59-ФЗ «О порядке рассмотрения об</w:t>
            </w:r>
            <w:r w:rsidRPr="004C12ED">
              <w:rPr>
                <w:sz w:val="24"/>
                <w:szCs w:val="24"/>
              </w:rPr>
              <w:softHyphen/>
              <w:t>ращений граждан Российской Федерации» под об</w:t>
            </w:r>
            <w:r w:rsidRPr="004C12ED">
              <w:rPr>
                <w:sz w:val="24"/>
                <w:szCs w:val="24"/>
              </w:rPr>
              <w:softHyphen/>
              <w:t>ращением гражданина понимается предложения, заявление или жалоба, поданные в государствен</w:t>
            </w:r>
            <w:r w:rsidRPr="004C12ED">
              <w:rPr>
                <w:sz w:val="24"/>
                <w:szCs w:val="24"/>
              </w:rPr>
              <w:softHyphen/>
              <w:t>ный орган или его должностному лицу в письмен</w:t>
            </w:r>
            <w:r w:rsidRPr="004C12ED">
              <w:rPr>
                <w:sz w:val="24"/>
                <w:szCs w:val="24"/>
              </w:rPr>
              <w:softHyphen/>
              <w:t>ной форме или в форме электронного документа, а также устно.</w:t>
            </w:r>
          </w:p>
          <w:p w14:paraId="16CD1F0F" w14:textId="77777777" w:rsidR="00755210" w:rsidRPr="004C12ED" w:rsidRDefault="00755210" w:rsidP="00755210">
            <w:pPr>
              <w:pStyle w:val="aa"/>
              <w:autoSpaceDE w:val="0"/>
              <w:autoSpaceDN w:val="0"/>
              <w:adjustRightInd w:val="0"/>
              <w:spacing w:after="0" w:line="240" w:lineRule="auto"/>
              <w:ind w:left="0"/>
              <w:jc w:val="both"/>
              <w:rPr>
                <w:rFonts w:ascii="Times New Roman" w:hAnsi="Times New Roman"/>
                <w:sz w:val="24"/>
                <w:szCs w:val="24"/>
              </w:rPr>
            </w:pPr>
            <w:r w:rsidRPr="004C12ED">
              <w:rPr>
                <w:rFonts w:ascii="Times New Roman" w:hAnsi="Times New Roman"/>
                <w:sz w:val="24"/>
                <w:szCs w:val="24"/>
              </w:rPr>
              <w:lastRenderedPageBreak/>
              <w:t>Федеральным законом №59-ФЗ установлены тре</w:t>
            </w:r>
            <w:r w:rsidRPr="004C12ED">
              <w:rPr>
                <w:rFonts w:ascii="Times New Roman" w:hAnsi="Times New Roman"/>
                <w:sz w:val="24"/>
                <w:szCs w:val="24"/>
              </w:rPr>
              <w:softHyphen/>
              <w:t>бования к форме и содержанию письменных и устных обращений граждан. Под устным обраще</w:t>
            </w:r>
            <w:r w:rsidRPr="004C12ED">
              <w:rPr>
                <w:rFonts w:ascii="Times New Roman" w:hAnsi="Times New Roman"/>
                <w:sz w:val="24"/>
                <w:szCs w:val="24"/>
              </w:rPr>
              <w:softHyphen/>
              <w:t>нием гражданина понимается заявление, принятое на личном приеме, при котором гражданин предъ</w:t>
            </w:r>
            <w:r w:rsidRPr="004C12ED">
              <w:rPr>
                <w:rFonts w:ascii="Times New Roman" w:hAnsi="Times New Roman"/>
                <w:sz w:val="24"/>
                <w:szCs w:val="24"/>
              </w:rPr>
              <w:softHyphen/>
              <w:t>являет документ, удостоверяющий его личность. Содержание устного обращения заносится в кар</w:t>
            </w:r>
            <w:r w:rsidRPr="004C12ED">
              <w:rPr>
                <w:rFonts w:ascii="Times New Roman" w:hAnsi="Times New Roman"/>
                <w:sz w:val="24"/>
                <w:szCs w:val="24"/>
              </w:rPr>
              <w:softHyphen/>
              <w:t xml:space="preserve">точку личного приема гражданина. </w:t>
            </w:r>
            <w:proofErr w:type="gramStart"/>
            <w:r w:rsidRPr="004C12ED">
              <w:rPr>
                <w:rFonts w:ascii="Times New Roman" w:hAnsi="Times New Roman"/>
                <w:sz w:val="24"/>
                <w:szCs w:val="24"/>
              </w:rPr>
              <w:t>Гражданин в своем письменном обращении в обя</w:t>
            </w:r>
            <w:r w:rsidRPr="004C12ED">
              <w:rPr>
                <w:rFonts w:ascii="Times New Roman" w:hAnsi="Times New Roman"/>
                <w:sz w:val="24"/>
                <w:szCs w:val="24"/>
              </w:rPr>
              <w:softHyphen/>
              <w:t>зательном порядке указывает наименование госу</w:t>
            </w:r>
            <w:r w:rsidRPr="004C12ED">
              <w:rPr>
                <w:rFonts w:ascii="Times New Roman" w:hAnsi="Times New Roman"/>
                <w:sz w:val="24"/>
                <w:szCs w:val="24"/>
              </w:rPr>
              <w:softHyphen/>
              <w:t>дарственного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w:t>
            </w:r>
            <w:r w:rsidRPr="004C12ED">
              <w:rPr>
                <w:rFonts w:ascii="Times New Roman" w:hAnsi="Times New Roman"/>
                <w:sz w:val="24"/>
                <w:szCs w:val="24"/>
              </w:rPr>
              <w:softHyphen/>
              <w:t>чии), почтовый адрес, по которому должен быть направлен ответ, излагает суть предложения, заяв</w:t>
            </w:r>
            <w:r w:rsidRPr="004C12ED">
              <w:rPr>
                <w:rFonts w:ascii="Times New Roman" w:hAnsi="Times New Roman"/>
                <w:sz w:val="24"/>
                <w:szCs w:val="24"/>
              </w:rPr>
              <w:softHyphen/>
              <w:t>ления или жалобы, ставит личную подпись и дату.</w:t>
            </w:r>
            <w:proofErr w:type="gramEnd"/>
            <w:r w:rsidRPr="004C12ED">
              <w:rPr>
                <w:rFonts w:ascii="Times New Roman" w:hAnsi="Times New Roman"/>
                <w:sz w:val="24"/>
                <w:szCs w:val="24"/>
              </w:rPr>
              <w:t xml:space="preserve"> В случае необходимости в подтверждение своих доводов к письменному обращению прилагаются документы и материалы либо их копии.</w:t>
            </w:r>
          </w:p>
          <w:p w14:paraId="54DE1C86" w14:textId="21F5DA31" w:rsidR="00755210" w:rsidRPr="004C12ED" w:rsidRDefault="00755210" w:rsidP="00755210">
            <w:pPr>
              <w:pStyle w:val="aa"/>
              <w:autoSpaceDE w:val="0"/>
              <w:autoSpaceDN w:val="0"/>
              <w:adjustRightInd w:val="0"/>
              <w:spacing w:after="0" w:line="240" w:lineRule="auto"/>
              <w:ind w:left="0"/>
              <w:jc w:val="both"/>
              <w:rPr>
                <w:rFonts w:ascii="Times New Roman" w:hAnsi="Times New Roman"/>
                <w:sz w:val="24"/>
                <w:szCs w:val="24"/>
              </w:rPr>
            </w:pPr>
            <w:r w:rsidRPr="004C12ED">
              <w:rPr>
                <w:rFonts w:ascii="Times New Roman" w:hAnsi="Times New Roman"/>
                <w:sz w:val="24"/>
                <w:szCs w:val="24"/>
              </w:rPr>
              <w:t xml:space="preserve">        В соответствии с частью 3 статьи 10 Федерального Закона от 26.12.2008 № 294-ФЗ «О защите прав юридических лиц и индивидуальных предприни</w:t>
            </w:r>
            <w:r w:rsidRPr="004C12ED">
              <w:rPr>
                <w:rFonts w:ascii="Times New Roman" w:hAnsi="Times New Roman"/>
                <w:sz w:val="24"/>
                <w:szCs w:val="24"/>
              </w:rPr>
              <w:softHyphen/>
              <w:t>мателей при осуществлении государственного контроля (надзора) и муниципального контроля», обращения и заявления, не позволяющие устано</w:t>
            </w:r>
            <w:r w:rsidRPr="004C12ED">
              <w:rPr>
                <w:rFonts w:ascii="Times New Roman" w:hAnsi="Times New Roman"/>
                <w:sz w:val="24"/>
                <w:szCs w:val="24"/>
              </w:rPr>
              <w:softHyphen/>
              <w:t>вить лицо, обратившееся в орган государственного контроля (надзора) не могут служить основанием для проведения внеплановой проверки.</w:t>
            </w:r>
          </w:p>
        </w:tc>
      </w:tr>
      <w:tr w:rsidR="00755210" w:rsidRPr="00501782" w14:paraId="4BD7B1FC" w14:textId="77777777" w:rsidTr="00755210">
        <w:tc>
          <w:tcPr>
            <w:tcW w:w="715" w:type="dxa"/>
          </w:tcPr>
          <w:p w14:paraId="79C23C81" w14:textId="512EBBB3" w:rsidR="00755210" w:rsidRPr="00D63B4F" w:rsidRDefault="00755210" w:rsidP="00755210">
            <w:pPr>
              <w:pStyle w:val="a7"/>
              <w:ind w:right="9"/>
              <w:jc w:val="both"/>
              <w:rPr>
                <w:rFonts w:ascii="Times New Roman" w:hAnsi="Times New Roman" w:cs="Times New Roman"/>
                <w:bCs/>
              </w:rPr>
            </w:pPr>
            <w:r w:rsidRPr="00D63B4F">
              <w:rPr>
                <w:rFonts w:ascii="Times New Roman" w:hAnsi="Times New Roman" w:cs="Times New Roman"/>
                <w:bCs/>
              </w:rPr>
              <w:lastRenderedPageBreak/>
              <w:t>5.</w:t>
            </w:r>
          </w:p>
        </w:tc>
        <w:tc>
          <w:tcPr>
            <w:tcW w:w="4955" w:type="dxa"/>
          </w:tcPr>
          <w:p w14:paraId="2B981BBF" w14:textId="5AA4DF89" w:rsidR="00755210" w:rsidRPr="00755210" w:rsidRDefault="00755210" w:rsidP="00755210">
            <w:pPr>
              <w:pStyle w:val="Default"/>
              <w:ind w:firstLine="459"/>
              <w:jc w:val="both"/>
              <w:rPr>
                <w:rFonts w:ascii="Times New Roman" w:hAnsi="Times New Roman" w:cs="Times New Roman"/>
                <w:color w:val="auto"/>
                <w:lang w:bidi="ru-RU"/>
              </w:rPr>
            </w:pPr>
            <w:r w:rsidRPr="00755210">
              <w:rPr>
                <w:rFonts w:ascii="Times New Roman" w:hAnsi="Times New Roman" w:cs="Times New Roman"/>
                <w:color w:val="auto"/>
              </w:rPr>
              <w:t>Могут ли служить ос</w:t>
            </w:r>
            <w:r w:rsidRPr="00755210">
              <w:rPr>
                <w:rFonts w:ascii="Times New Roman" w:hAnsi="Times New Roman" w:cs="Times New Roman"/>
                <w:color w:val="auto"/>
              </w:rPr>
              <w:softHyphen/>
              <w:t>нованием для прове</w:t>
            </w:r>
            <w:r w:rsidRPr="00755210">
              <w:rPr>
                <w:rFonts w:ascii="Times New Roman" w:hAnsi="Times New Roman" w:cs="Times New Roman"/>
                <w:color w:val="auto"/>
              </w:rPr>
              <w:softHyphen/>
              <w:t>дения внеплановой проверки обращения и заявления, направлен</w:t>
            </w:r>
            <w:r w:rsidRPr="00755210">
              <w:rPr>
                <w:rFonts w:ascii="Times New Roman" w:hAnsi="Times New Roman" w:cs="Times New Roman"/>
                <w:color w:val="auto"/>
              </w:rPr>
              <w:softHyphen/>
              <w:t>ные заявителем в форме электронных документов?</w:t>
            </w:r>
          </w:p>
        </w:tc>
        <w:tc>
          <w:tcPr>
            <w:tcW w:w="9355" w:type="dxa"/>
          </w:tcPr>
          <w:p w14:paraId="056D4409" w14:textId="302AE18F" w:rsidR="00755210" w:rsidRPr="004C12ED" w:rsidRDefault="00755210" w:rsidP="00755210">
            <w:pPr>
              <w:widowControl w:val="0"/>
              <w:autoSpaceDE/>
              <w:autoSpaceDN/>
              <w:spacing w:line="322" w:lineRule="exact"/>
              <w:jc w:val="both"/>
              <w:rPr>
                <w:lang w:bidi="ru-RU"/>
              </w:rPr>
            </w:pPr>
            <w:r w:rsidRPr="004C12ED">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с использованием средств информационн</w:t>
            </w:r>
            <w:proofErr w:type="gramStart"/>
            <w:r w:rsidRPr="004C12ED">
              <w:t>о-</w:t>
            </w:r>
            <w:proofErr w:type="gramEnd"/>
            <w:r w:rsidRPr="004C12ED">
              <w:t xml:space="preserve"> коммуникационных технологий, предусматрива</w:t>
            </w:r>
            <w:r w:rsidRPr="004C12ED">
              <w:softHyphen/>
              <w:t>ющих обязательную авторизацию заявителя в еди</w:t>
            </w:r>
            <w:r w:rsidRPr="004C12ED">
              <w:softHyphen/>
              <w:t>ной системе идентификации и аутентификации в соответствии с пунктом 2 части 2 статьи 10 Феде</w:t>
            </w:r>
            <w:r w:rsidRPr="004C12ED">
              <w:softHyphen/>
              <w:t>рального закона от 26.12.2008 №294-ФЗ «О защите прав юридических лиц и индивидуальных пред</w:t>
            </w:r>
            <w:r w:rsidRPr="004C12ED">
              <w:softHyphen/>
              <w:t>принимателей при осуществлении государствен</w:t>
            </w:r>
            <w:r w:rsidRPr="004C12ED">
              <w:softHyphen/>
              <w:t>ного контроля (надзора) и муниципального кон</w:t>
            </w:r>
            <w:r w:rsidRPr="004C12ED">
              <w:softHyphen/>
              <w:t>троля».</w:t>
            </w:r>
          </w:p>
        </w:tc>
      </w:tr>
      <w:tr w:rsidR="00755210" w:rsidRPr="00501782" w14:paraId="09F0B61F" w14:textId="77777777" w:rsidTr="00755210">
        <w:tc>
          <w:tcPr>
            <w:tcW w:w="715" w:type="dxa"/>
          </w:tcPr>
          <w:p w14:paraId="3D38D9B1" w14:textId="2DB69995" w:rsidR="00755210" w:rsidRPr="00D63B4F" w:rsidRDefault="00755210" w:rsidP="00755210">
            <w:pPr>
              <w:pStyle w:val="a7"/>
              <w:ind w:right="9"/>
              <w:jc w:val="both"/>
              <w:rPr>
                <w:rFonts w:ascii="Times New Roman" w:hAnsi="Times New Roman" w:cs="Times New Roman"/>
                <w:bCs/>
              </w:rPr>
            </w:pPr>
            <w:r w:rsidRPr="00D63B4F">
              <w:rPr>
                <w:rFonts w:ascii="Times New Roman" w:hAnsi="Times New Roman" w:cs="Times New Roman"/>
                <w:bCs/>
              </w:rPr>
              <w:t>6.</w:t>
            </w:r>
          </w:p>
        </w:tc>
        <w:tc>
          <w:tcPr>
            <w:tcW w:w="4955" w:type="dxa"/>
          </w:tcPr>
          <w:p w14:paraId="49042614" w14:textId="6F3CC691" w:rsidR="00755210" w:rsidRPr="00755210" w:rsidRDefault="00755210" w:rsidP="00755210">
            <w:pPr>
              <w:pStyle w:val="Default"/>
              <w:ind w:firstLine="459"/>
              <w:jc w:val="both"/>
              <w:rPr>
                <w:rFonts w:ascii="Times New Roman" w:hAnsi="Times New Roman" w:cs="Times New Roman"/>
                <w:color w:val="auto"/>
                <w:lang w:bidi="ru-RU"/>
              </w:rPr>
            </w:pPr>
            <w:r w:rsidRPr="00755210">
              <w:rPr>
                <w:rFonts w:ascii="Times New Roman" w:hAnsi="Times New Roman" w:cs="Times New Roman"/>
                <w:color w:val="auto"/>
              </w:rPr>
              <w:t>Какими нормативны</w:t>
            </w:r>
            <w:r w:rsidRPr="00755210">
              <w:rPr>
                <w:rFonts w:ascii="Times New Roman" w:hAnsi="Times New Roman" w:cs="Times New Roman"/>
                <w:color w:val="auto"/>
              </w:rPr>
              <w:softHyphen/>
              <w:t>ми правовыми доку</w:t>
            </w:r>
            <w:r w:rsidRPr="00755210">
              <w:rPr>
                <w:rFonts w:ascii="Times New Roman" w:hAnsi="Times New Roman" w:cs="Times New Roman"/>
                <w:color w:val="auto"/>
              </w:rPr>
              <w:softHyphen/>
              <w:t>ментами определены квалификационные требования к работни</w:t>
            </w:r>
            <w:r w:rsidRPr="00755210">
              <w:rPr>
                <w:rFonts w:ascii="Times New Roman" w:hAnsi="Times New Roman" w:cs="Times New Roman"/>
                <w:color w:val="auto"/>
              </w:rPr>
              <w:softHyphen/>
              <w:t>кам автомобильного транспорта?</w:t>
            </w:r>
          </w:p>
        </w:tc>
        <w:tc>
          <w:tcPr>
            <w:tcW w:w="9355" w:type="dxa"/>
          </w:tcPr>
          <w:p w14:paraId="4D2A2E88" w14:textId="77777777" w:rsidR="00755210" w:rsidRPr="004C12ED" w:rsidRDefault="00755210" w:rsidP="00755210">
            <w:pPr>
              <w:widowControl w:val="0"/>
              <w:autoSpaceDE/>
              <w:autoSpaceDN/>
              <w:spacing w:line="322" w:lineRule="exact"/>
              <w:jc w:val="both"/>
            </w:pPr>
            <w:r w:rsidRPr="004C12ED">
              <w:t>Статьей 328 Трудового кодекса РФ определены особенности приёма на работу, непосредственно связанную с движением транспортных средств. Порядок прохождения профессионального отбора и профессионального обучения работниками, при</w:t>
            </w:r>
            <w:r w:rsidRPr="004C12ED">
              <w:softHyphen/>
              <w:t>нимаемыми на работу, непосредственно связанную с движением транспортных средств автомобильно</w:t>
            </w:r>
            <w:r w:rsidRPr="004C12ED">
              <w:softHyphen/>
              <w:t>го транспорта и городского наземного электрического  транспорта, установлены приказом Мин</w:t>
            </w:r>
            <w:r w:rsidRPr="004C12ED">
              <w:softHyphen/>
              <w:t>транса России от 11.03.2016 №59. В соответствии с требованиями приказа Минтран</w:t>
            </w:r>
            <w:r w:rsidRPr="004C12ED">
              <w:softHyphen/>
              <w:t>са России от 11.03.2016 №59 соблюдение требова</w:t>
            </w:r>
            <w:r w:rsidRPr="004C12ED">
              <w:softHyphen/>
              <w:t xml:space="preserve">ний к </w:t>
            </w:r>
            <w:r w:rsidRPr="004C12ED">
              <w:lastRenderedPageBreak/>
              <w:t>работникам по уровню образования под</w:t>
            </w:r>
            <w:r w:rsidRPr="004C12ED">
              <w:softHyphen/>
              <w:t>тверждается, документом об образовании и (или) квалификации, требованиям к стажу работы под</w:t>
            </w:r>
            <w:r w:rsidRPr="004C12ED">
              <w:softHyphen/>
              <w:t>тверждается, как правило, трудовой книжкой ра</w:t>
            </w:r>
            <w:r w:rsidRPr="004C12ED">
              <w:softHyphen/>
              <w:t>ботника. При предоставлении всех необходимых документов юридическое лицо или индивидуаль</w:t>
            </w:r>
            <w:r w:rsidRPr="004C12ED">
              <w:softHyphen/>
              <w:t>ный предприниматель проводит собеседование с работником. Результаты собеседования заносятся в листы собеседования, хранящиеся работодателем не менее 5 лет.</w:t>
            </w:r>
          </w:p>
          <w:p w14:paraId="3F35B1BF" w14:textId="6647E8ED" w:rsidR="00755210" w:rsidRPr="004C12ED" w:rsidRDefault="00755210" w:rsidP="00755210">
            <w:pPr>
              <w:widowControl w:val="0"/>
              <w:autoSpaceDE/>
              <w:autoSpaceDN/>
              <w:spacing w:line="322" w:lineRule="exact"/>
              <w:jc w:val="both"/>
              <w:rPr>
                <w:lang w:bidi="ru-RU"/>
              </w:rPr>
            </w:pPr>
            <w:r w:rsidRPr="004C12ED">
              <w:t>Профессиональные и квалификационные требова</w:t>
            </w:r>
            <w:r w:rsidRPr="004C12ED">
              <w:softHyphen/>
              <w:t>ния к работникам юридических лиц и индивиду</w:t>
            </w:r>
            <w:r w:rsidRPr="004C12ED">
              <w:softHyphen/>
              <w:t>альных предпринимателей, осуществляющих пе</w:t>
            </w:r>
            <w:r w:rsidRPr="004C12ED">
              <w:softHyphen/>
              <w:t>ревозки автомобильным транспортом и городским наземным электрическим транспортом, утвержде</w:t>
            </w:r>
            <w:r w:rsidRPr="004C12ED">
              <w:softHyphen/>
              <w:t>ны приказом Минтранса России от 31.07.2020 №282.</w:t>
            </w:r>
          </w:p>
        </w:tc>
      </w:tr>
      <w:tr w:rsidR="00755210" w:rsidRPr="00501782" w14:paraId="6FFD4BB9" w14:textId="77777777" w:rsidTr="00755210">
        <w:tc>
          <w:tcPr>
            <w:tcW w:w="715" w:type="dxa"/>
          </w:tcPr>
          <w:p w14:paraId="79FEC5B8" w14:textId="290F6E6F" w:rsidR="00755210" w:rsidRPr="00D63B4F" w:rsidRDefault="00755210" w:rsidP="00755210">
            <w:pPr>
              <w:pStyle w:val="a7"/>
              <w:ind w:right="9"/>
              <w:jc w:val="both"/>
              <w:rPr>
                <w:rFonts w:ascii="Times New Roman" w:hAnsi="Times New Roman" w:cs="Times New Roman"/>
                <w:bCs/>
              </w:rPr>
            </w:pPr>
            <w:r w:rsidRPr="00D63B4F">
              <w:rPr>
                <w:rFonts w:ascii="Times New Roman" w:hAnsi="Times New Roman" w:cs="Times New Roman"/>
                <w:bCs/>
              </w:rPr>
              <w:lastRenderedPageBreak/>
              <w:t>7.</w:t>
            </w:r>
          </w:p>
        </w:tc>
        <w:tc>
          <w:tcPr>
            <w:tcW w:w="4955" w:type="dxa"/>
          </w:tcPr>
          <w:p w14:paraId="3DF41AC1" w14:textId="000733A8" w:rsidR="00755210" w:rsidRPr="00755210" w:rsidRDefault="00755210" w:rsidP="00755210">
            <w:pPr>
              <w:pStyle w:val="Default"/>
              <w:ind w:firstLine="459"/>
              <w:jc w:val="both"/>
              <w:rPr>
                <w:rFonts w:ascii="Times New Roman" w:hAnsi="Times New Roman" w:cs="Times New Roman"/>
                <w:color w:val="auto"/>
                <w:lang w:bidi="ru-RU"/>
              </w:rPr>
            </w:pPr>
            <w:r w:rsidRPr="00755210">
              <w:rPr>
                <w:rFonts w:ascii="Times New Roman" w:hAnsi="Times New Roman" w:cs="Times New Roman"/>
                <w:color w:val="auto"/>
              </w:rPr>
              <w:t>Какие автобусы под</w:t>
            </w:r>
            <w:r w:rsidRPr="00755210">
              <w:rPr>
                <w:rFonts w:ascii="Times New Roman" w:hAnsi="Times New Roman" w:cs="Times New Roman"/>
                <w:color w:val="auto"/>
              </w:rPr>
              <w:softHyphen/>
              <w:t>лежат лицензирова</w:t>
            </w:r>
            <w:r w:rsidRPr="00755210">
              <w:rPr>
                <w:rFonts w:ascii="Times New Roman" w:hAnsi="Times New Roman" w:cs="Times New Roman"/>
                <w:color w:val="auto"/>
              </w:rPr>
              <w:softHyphen/>
              <w:t>нию?</w:t>
            </w:r>
          </w:p>
        </w:tc>
        <w:tc>
          <w:tcPr>
            <w:tcW w:w="9355" w:type="dxa"/>
          </w:tcPr>
          <w:p w14:paraId="79D57EE1" w14:textId="54AE221A" w:rsidR="00755210" w:rsidRPr="004C12ED" w:rsidRDefault="00C770A0" w:rsidP="00C770A0">
            <w:pPr>
              <w:pStyle w:val="14"/>
              <w:shd w:val="clear" w:color="auto" w:fill="auto"/>
              <w:spacing w:before="0" w:after="0"/>
              <w:ind w:left="120" w:firstLine="0"/>
              <w:jc w:val="both"/>
              <w:rPr>
                <w:sz w:val="24"/>
                <w:szCs w:val="24"/>
              </w:rPr>
            </w:pPr>
            <w:r w:rsidRPr="004C12ED">
              <w:rPr>
                <w:sz w:val="24"/>
                <w:szCs w:val="24"/>
              </w:rPr>
              <w:t xml:space="preserve">        </w:t>
            </w:r>
            <w:proofErr w:type="gramStart"/>
            <w:r w:rsidR="00755210" w:rsidRPr="004C12ED">
              <w:rPr>
                <w:sz w:val="24"/>
                <w:szCs w:val="24"/>
              </w:rPr>
              <w:t xml:space="preserve">Пунктом 3 Постановления Правительства РФ от 07.10.2020 №1616 </w:t>
            </w:r>
            <w:r w:rsidRPr="004C12ED">
              <w:rPr>
                <w:sz w:val="24"/>
                <w:szCs w:val="24"/>
              </w:rPr>
              <w:t xml:space="preserve">                                     </w:t>
            </w:r>
            <w:r w:rsidR="00755210" w:rsidRPr="004C12ED">
              <w:rPr>
                <w:sz w:val="24"/>
                <w:szCs w:val="24"/>
              </w:rPr>
              <w:t>«О лицензировании деятельно</w:t>
            </w:r>
            <w:r w:rsidR="00755210" w:rsidRPr="004C12ED">
              <w:rPr>
                <w:sz w:val="24"/>
                <w:szCs w:val="24"/>
              </w:rPr>
              <w:softHyphen/>
              <w:t>сти по перевозкам пассажиров и иных лиц автобу</w:t>
            </w:r>
            <w:r w:rsidR="00755210" w:rsidRPr="004C12ED">
              <w:rPr>
                <w:sz w:val="24"/>
                <w:szCs w:val="24"/>
              </w:rPr>
              <w:softHyphen/>
              <w:t>сами» (вместе с «Положением о лицензировании деятельности по перевозкам пассажиров и иных лиц автобусами») вводится понятие «автобус ли</w:t>
            </w:r>
            <w:r w:rsidR="00755210" w:rsidRPr="004C12ED">
              <w:rPr>
                <w:sz w:val="24"/>
                <w:szCs w:val="24"/>
              </w:rPr>
              <w:softHyphen/>
              <w:t xml:space="preserve">цензиата» - транспортное средство категории </w:t>
            </w:r>
            <w:r w:rsidR="00755210" w:rsidRPr="004C12ED">
              <w:rPr>
                <w:sz w:val="24"/>
                <w:szCs w:val="24"/>
                <w:lang w:val="en-US"/>
              </w:rPr>
              <w:t>M</w:t>
            </w:r>
            <w:r w:rsidR="00755210" w:rsidRPr="004C12ED">
              <w:rPr>
                <w:sz w:val="24"/>
                <w:szCs w:val="24"/>
              </w:rPr>
              <w:t xml:space="preserve">2 или </w:t>
            </w:r>
            <w:r w:rsidR="00755210" w:rsidRPr="004C12ED">
              <w:rPr>
                <w:sz w:val="24"/>
                <w:szCs w:val="24"/>
                <w:lang w:val="en-US"/>
              </w:rPr>
              <w:t>M</w:t>
            </w:r>
            <w:r w:rsidR="00755210" w:rsidRPr="004C12ED">
              <w:rPr>
                <w:sz w:val="24"/>
                <w:szCs w:val="24"/>
              </w:rPr>
              <w:t>3, принадлежащее лицензиату на праве соб</w:t>
            </w:r>
            <w:r w:rsidR="00755210" w:rsidRPr="004C12ED">
              <w:rPr>
                <w:sz w:val="24"/>
                <w:szCs w:val="24"/>
              </w:rPr>
              <w:softHyphen/>
              <w:t>ственности или ином законном основании (за ис</w:t>
            </w:r>
            <w:r w:rsidR="00755210" w:rsidRPr="004C12ED">
              <w:rPr>
                <w:sz w:val="24"/>
                <w:szCs w:val="24"/>
              </w:rPr>
              <w:softHyphen/>
              <w:t>ключением аренды транспортных средств с эки</w:t>
            </w:r>
            <w:r w:rsidR="00755210" w:rsidRPr="004C12ED">
              <w:rPr>
                <w:sz w:val="24"/>
                <w:szCs w:val="24"/>
              </w:rPr>
              <w:softHyphen/>
              <w:t>пажем), сведения о котором</w:t>
            </w:r>
            <w:proofErr w:type="gramEnd"/>
            <w:r w:rsidR="00755210" w:rsidRPr="004C12ED">
              <w:rPr>
                <w:sz w:val="24"/>
                <w:szCs w:val="24"/>
              </w:rPr>
              <w:t xml:space="preserve"> внесены в реестр ли</w:t>
            </w:r>
            <w:r w:rsidR="00755210" w:rsidRPr="004C12ED">
              <w:rPr>
                <w:sz w:val="24"/>
                <w:szCs w:val="24"/>
              </w:rPr>
              <w:softHyphen/>
              <w:t>цензий на осуществление лицензируемого вида деятельности (далее - лицензия на лицензируемую деятельность), и используемое лицензиатом для осуществления лицензируемого вида деятельно</w:t>
            </w:r>
            <w:r w:rsidR="00755210" w:rsidRPr="004C12ED">
              <w:rPr>
                <w:sz w:val="24"/>
                <w:szCs w:val="24"/>
              </w:rPr>
              <w:softHyphen/>
              <w:t>сти.</w:t>
            </w:r>
          </w:p>
          <w:p w14:paraId="58B34224" w14:textId="1FE2A3AF" w:rsidR="00755210" w:rsidRPr="004C12ED" w:rsidRDefault="00C770A0" w:rsidP="00C770A0">
            <w:pPr>
              <w:pStyle w:val="14"/>
              <w:shd w:val="clear" w:color="auto" w:fill="auto"/>
              <w:spacing w:before="0" w:after="0"/>
              <w:ind w:firstLine="0"/>
              <w:jc w:val="both"/>
              <w:rPr>
                <w:lang w:bidi="ru-RU"/>
              </w:rPr>
            </w:pPr>
            <w:r w:rsidRPr="004C12ED">
              <w:rPr>
                <w:sz w:val="24"/>
                <w:szCs w:val="24"/>
              </w:rPr>
              <w:t xml:space="preserve">         </w:t>
            </w:r>
            <w:r w:rsidR="00755210" w:rsidRPr="004C12ED">
              <w:rPr>
                <w:sz w:val="24"/>
                <w:szCs w:val="24"/>
              </w:rPr>
              <w:t>Классификация транспортных средств по катего</w:t>
            </w:r>
            <w:r w:rsidR="00755210" w:rsidRPr="004C12ED">
              <w:rPr>
                <w:sz w:val="24"/>
                <w:szCs w:val="24"/>
              </w:rPr>
              <w:softHyphen/>
              <w:t>риям, определена техническим регламентом Та</w:t>
            </w:r>
            <w:r w:rsidR="00755210" w:rsidRPr="004C12ED">
              <w:rPr>
                <w:sz w:val="24"/>
                <w:szCs w:val="24"/>
              </w:rPr>
              <w:softHyphen/>
              <w:t>моженного союза «О безопасности колесных транспортных средств», принятого Решением Комиссии Таможенного союза от 09.12.2011 №877 (</w:t>
            </w:r>
            <w:proofErr w:type="gramStart"/>
            <w:r w:rsidR="00755210" w:rsidRPr="004C12ED">
              <w:rPr>
                <w:sz w:val="24"/>
                <w:szCs w:val="24"/>
              </w:rPr>
              <w:t>ТР</w:t>
            </w:r>
            <w:proofErr w:type="gramEnd"/>
            <w:r w:rsidR="00755210" w:rsidRPr="004C12ED">
              <w:rPr>
                <w:sz w:val="24"/>
                <w:szCs w:val="24"/>
              </w:rPr>
              <w:t xml:space="preserve"> ТС 018/2011), согласно которому: автобусы категории </w:t>
            </w:r>
            <w:r w:rsidR="00755210" w:rsidRPr="004C12ED">
              <w:rPr>
                <w:sz w:val="24"/>
                <w:szCs w:val="24"/>
                <w:lang w:val="en-US"/>
              </w:rPr>
              <w:t>M</w:t>
            </w:r>
            <w:r w:rsidR="00755210" w:rsidRPr="004C12ED">
              <w:rPr>
                <w:sz w:val="24"/>
                <w:szCs w:val="24"/>
              </w:rPr>
              <w:t>2 - транспортные средства, использу</w:t>
            </w:r>
            <w:r w:rsidR="00755210" w:rsidRPr="004C12ED">
              <w:rPr>
                <w:sz w:val="24"/>
                <w:szCs w:val="24"/>
              </w:rPr>
              <w:softHyphen/>
              <w:t>емые для перевозки пассажиров, имеющие, поми</w:t>
            </w:r>
            <w:r w:rsidR="00755210" w:rsidRPr="004C12ED">
              <w:rPr>
                <w:sz w:val="24"/>
                <w:szCs w:val="24"/>
              </w:rPr>
              <w:softHyphen/>
              <w:t>мо места водителя, более восьми мест для сидения, технически допустимая максимальная масса кото</w:t>
            </w:r>
            <w:r w:rsidR="00755210" w:rsidRPr="004C12ED">
              <w:rPr>
                <w:sz w:val="24"/>
                <w:szCs w:val="24"/>
              </w:rPr>
              <w:softHyphen/>
              <w:t xml:space="preserve">рых не превышает 5 </w:t>
            </w:r>
            <w:proofErr w:type="spellStart"/>
            <w:r w:rsidR="00755210" w:rsidRPr="004C12ED">
              <w:rPr>
                <w:sz w:val="24"/>
                <w:szCs w:val="24"/>
              </w:rPr>
              <w:t>т;автобусы</w:t>
            </w:r>
            <w:proofErr w:type="spellEnd"/>
            <w:r w:rsidR="00755210" w:rsidRPr="004C12ED">
              <w:rPr>
                <w:sz w:val="24"/>
                <w:szCs w:val="24"/>
              </w:rPr>
              <w:t xml:space="preserve"> категории </w:t>
            </w:r>
            <w:r w:rsidR="00755210" w:rsidRPr="004C12ED">
              <w:rPr>
                <w:sz w:val="24"/>
                <w:szCs w:val="24"/>
                <w:lang w:val="en-US"/>
              </w:rPr>
              <w:t>M</w:t>
            </w:r>
            <w:r w:rsidR="00755210" w:rsidRPr="004C12ED">
              <w:rPr>
                <w:sz w:val="24"/>
                <w:szCs w:val="24"/>
              </w:rPr>
              <w:t>3 - транспортные средства, используемые для перевозки пассажиров, имею</w:t>
            </w:r>
            <w:r w:rsidR="00755210" w:rsidRPr="004C12ED">
              <w:rPr>
                <w:sz w:val="24"/>
                <w:szCs w:val="24"/>
              </w:rPr>
              <w:softHyphen/>
              <w:t>щие, помимо места водителя, более восьми мест для сидения, технически допустимая максималь</w:t>
            </w:r>
            <w:r w:rsidR="00755210" w:rsidRPr="004C12ED">
              <w:rPr>
                <w:sz w:val="24"/>
                <w:szCs w:val="24"/>
              </w:rPr>
              <w:softHyphen/>
              <w:t xml:space="preserve">ная </w:t>
            </w:r>
            <w:proofErr w:type="gramStart"/>
            <w:r w:rsidR="00755210" w:rsidRPr="004C12ED">
              <w:rPr>
                <w:sz w:val="24"/>
                <w:szCs w:val="24"/>
              </w:rPr>
              <w:t>масса</w:t>
            </w:r>
            <w:proofErr w:type="gramEnd"/>
            <w:r w:rsidR="00755210" w:rsidRPr="004C12ED">
              <w:rPr>
                <w:sz w:val="24"/>
                <w:szCs w:val="24"/>
              </w:rPr>
              <w:t xml:space="preserve"> которых превышает 5 т.</w:t>
            </w:r>
          </w:p>
        </w:tc>
      </w:tr>
      <w:tr w:rsidR="00755210" w:rsidRPr="00501782" w14:paraId="2790EC08" w14:textId="77777777" w:rsidTr="00755210">
        <w:tc>
          <w:tcPr>
            <w:tcW w:w="715" w:type="dxa"/>
          </w:tcPr>
          <w:p w14:paraId="78CFE70F" w14:textId="6BA250D8" w:rsidR="00755210" w:rsidRPr="00D63B4F" w:rsidRDefault="00755210" w:rsidP="00755210">
            <w:pPr>
              <w:pStyle w:val="a7"/>
              <w:ind w:right="9"/>
              <w:jc w:val="both"/>
              <w:rPr>
                <w:rFonts w:ascii="Times New Roman" w:hAnsi="Times New Roman" w:cs="Times New Roman"/>
                <w:bCs/>
              </w:rPr>
            </w:pPr>
            <w:r w:rsidRPr="00D63B4F">
              <w:rPr>
                <w:rFonts w:ascii="Times New Roman" w:hAnsi="Times New Roman" w:cs="Times New Roman"/>
                <w:bCs/>
              </w:rPr>
              <w:t>8.</w:t>
            </w:r>
          </w:p>
        </w:tc>
        <w:tc>
          <w:tcPr>
            <w:tcW w:w="4955" w:type="dxa"/>
          </w:tcPr>
          <w:p w14:paraId="5AE02448" w14:textId="5A7DD53D" w:rsidR="00755210" w:rsidRPr="00755210" w:rsidRDefault="00755210" w:rsidP="00755210">
            <w:pPr>
              <w:pStyle w:val="Default"/>
              <w:ind w:firstLine="459"/>
              <w:jc w:val="both"/>
              <w:rPr>
                <w:rFonts w:ascii="Times New Roman" w:hAnsi="Times New Roman" w:cs="Times New Roman"/>
                <w:color w:val="auto"/>
                <w:lang w:bidi="ru-RU"/>
              </w:rPr>
            </w:pPr>
            <w:r w:rsidRPr="00755210">
              <w:rPr>
                <w:rFonts w:ascii="Times New Roman" w:hAnsi="Times New Roman" w:cs="Times New Roman"/>
              </w:rPr>
              <w:t>Каким нормативным документом, преду</w:t>
            </w:r>
            <w:r w:rsidRPr="00755210">
              <w:rPr>
                <w:rFonts w:ascii="Times New Roman" w:hAnsi="Times New Roman" w:cs="Times New Roman"/>
              </w:rPr>
              <w:softHyphen/>
              <w:t>смотрено наличие специалиста, ответ</w:t>
            </w:r>
            <w:r w:rsidRPr="00755210">
              <w:rPr>
                <w:rFonts w:ascii="Times New Roman" w:hAnsi="Times New Roman" w:cs="Times New Roman"/>
              </w:rPr>
              <w:softHyphen/>
              <w:t>ственного за обеспе</w:t>
            </w:r>
            <w:r w:rsidRPr="00755210">
              <w:rPr>
                <w:rFonts w:ascii="Times New Roman" w:hAnsi="Times New Roman" w:cs="Times New Roman"/>
              </w:rPr>
              <w:softHyphen/>
              <w:t xml:space="preserve">чение безопасности </w:t>
            </w:r>
            <w:r w:rsidRPr="00755210">
              <w:rPr>
                <w:rFonts w:ascii="Times New Roman" w:hAnsi="Times New Roman" w:cs="Times New Roman"/>
              </w:rPr>
              <w:lastRenderedPageBreak/>
              <w:t>дорожного движения, при проведении про</w:t>
            </w:r>
            <w:r w:rsidRPr="00755210">
              <w:rPr>
                <w:rFonts w:ascii="Times New Roman" w:hAnsi="Times New Roman" w:cs="Times New Roman"/>
              </w:rPr>
              <w:softHyphen/>
              <w:t>цедуры лицензирова</w:t>
            </w:r>
            <w:r w:rsidRPr="00755210">
              <w:rPr>
                <w:rFonts w:ascii="Times New Roman" w:hAnsi="Times New Roman" w:cs="Times New Roman"/>
              </w:rPr>
              <w:softHyphen/>
              <w:t>ния? Какое образова</w:t>
            </w:r>
            <w:r w:rsidRPr="00755210">
              <w:rPr>
                <w:rFonts w:ascii="Times New Roman" w:hAnsi="Times New Roman" w:cs="Times New Roman"/>
              </w:rPr>
              <w:softHyphen/>
              <w:t>ние должно быть у та</w:t>
            </w:r>
            <w:r w:rsidRPr="00755210">
              <w:rPr>
                <w:rFonts w:ascii="Times New Roman" w:hAnsi="Times New Roman" w:cs="Times New Roman"/>
              </w:rPr>
              <w:softHyphen/>
              <w:t>кого специалиста?</w:t>
            </w:r>
          </w:p>
        </w:tc>
        <w:tc>
          <w:tcPr>
            <w:tcW w:w="9355" w:type="dxa"/>
          </w:tcPr>
          <w:p w14:paraId="286A661E" w14:textId="15C24587" w:rsidR="00755210" w:rsidRPr="004C12ED" w:rsidRDefault="00C770A0" w:rsidP="00C770A0">
            <w:pPr>
              <w:pStyle w:val="14"/>
              <w:shd w:val="clear" w:color="auto" w:fill="auto"/>
              <w:spacing w:before="0" w:after="0"/>
              <w:ind w:hanging="108"/>
              <w:jc w:val="both"/>
              <w:rPr>
                <w:sz w:val="24"/>
                <w:szCs w:val="24"/>
              </w:rPr>
            </w:pPr>
            <w:r w:rsidRPr="004C12ED">
              <w:rPr>
                <w:sz w:val="24"/>
                <w:szCs w:val="24"/>
              </w:rPr>
              <w:lastRenderedPageBreak/>
              <w:t xml:space="preserve">          </w:t>
            </w:r>
            <w:proofErr w:type="gramStart"/>
            <w:r w:rsidR="00755210" w:rsidRPr="004C12ED">
              <w:rPr>
                <w:sz w:val="24"/>
                <w:szCs w:val="24"/>
              </w:rPr>
              <w:t>В соответствии с подпунктом «а» пункта 5 Поста</w:t>
            </w:r>
            <w:r w:rsidR="00755210" w:rsidRPr="004C12ED">
              <w:rPr>
                <w:sz w:val="24"/>
                <w:szCs w:val="24"/>
              </w:rPr>
              <w:softHyphen/>
              <w:t>новления Пр</w:t>
            </w:r>
            <w:r w:rsidRPr="004C12ED">
              <w:rPr>
                <w:sz w:val="24"/>
                <w:szCs w:val="24"/>
              </w:rPr>
              <w:t xml:space="preserve">авительства РФ   </w:t>
            </w:r>
            <w:r w:rsidR="00755210" w:rsidRPr="004C12ED">
              <w:rPr>
                <w:sz w:val="24"/>
                <w:szCs w:val="24"/>
              </w:rPr>
              <w:t xml:space="preserve">07.10.2020 №1616 «О лицензировании деятельности по перевозкам пассажиров и иных лиц автобусами» (вместе с «Положением о лицензировании деятельности по перевозкам </w:t>
            </w:r>
            <w:r w:rsidR="00755210" w:rsidRPr="004C12ED">
              <w:rPr>
                <w:sz w:val="24"/>
                <w:szCs w:val="24"/>
              </w:rPr>
              <w:lastRenderedPageBreak/>
              <w:t>пассажиров и иных лиц автобусами») соискатель лицензии обязан назначить ответствен</w:t>
            </w:r>
            <w:r w:rsidR="00755210" w:rsidRPr="004C12ED">
              <w:rPr>
                <w:sz w:val="24"/>
                <w:szCs w:val="24"/>
              </w:rPr>
              <w:softHyphen/>
              <w:t>ным лицом за обеспечение безопасности дорожно</w:t>
            </w:r>
            <w:r w:rsidR="00755210" w:rsidRPr="004C12ED">
              <w:rPr>
                <w:sz w:val="24"/>
                <w:szCs w:val="24"/>
              </w:rPr>
              <w:softHyphen/>
              <w:t>го движения работника соискателя лицензии, про</w:t>
            </w:r>
            <w:r w:rsidR="00755210" w:rsidRPr="004C12ED">
              <w:rPr>
                <w:sz w:val="24"/>
                <w:szCs w:val="24"/>
              </w:rPr>
              <w:softHyphen/>
              <w:t>шедшего в порядке, установленном Министер</w:t>
            </w:r>
            <w:r w:rsidR="00755210" w:rsidRPr="004C12ED">
              <w:rPr>
                <w:sz w:val="24"/>
                <w:szCs w:val="24"/>
              </w:rPr>
              <w:softHyphen/>
              <w:t>ством транспорта Российской Федерации в соот</w:t>
            </w:r>
            <w:r w:rsidR="00755210" w:rsidRPr="004C12ED">
              <w:rPr>
                <w:sz w:val="24"/>
                <w:szCs w:val="24"/>
              </w:rPr>
              <w:softHyphen/>
              <w:t>ветствии со</w:t>
            </w:r>
            <w:proofErr w:type="gramEnd"/>
            <w:r w:rsidR="00755210" w:rsidRPr="004C12ED">
              <w:rPr>
                <w:sz w:val="24"/>
                <w:szCs w:val="24"/>
              </w:rPr>
              <w:t xml:space="preserve"> статьей 20 Федерального закона «О безопасности дорожного движения», аттестацию на право заниматься соответствующей деятельно</w:t>
            </w:r>
            <w:r w:rsidR="00755210" w:rsidRPr="004C12ED">
              <w:rPr>
                <w:sz w:val="24"/>
                <w:szCs w:val="24"/>
              </w:rPr>
              <w:softHyphen/>
              <w:t>стью, или в случае, если соискатель лицензии яв</w:t>
            </w:r>
            <w:r w:rsidR="00755210" w:rsidRPr="004C12ED">
              <w:rPr>
                <w:sz w:val="24"/>
                <w:szCs w:val="24"/>
              </w:rPr>
              <w:softHyphen/>
              <w:t>ляется индивидуальным предпринимателем и намерен осуществлять указанную деятельность без привлечения наемных работников, пройти такую аттестацию.</w:t>
            </w:r>
          </w:p>
          <w:p w14:paraId="33314DB3" w14:textId="600F156C" w:rsidR="007E1A30" w:rsidRPr="004C12ED" w:rsidRDefault="00C770A0" w:rsidP="007E1A30">
            <w:pPr>
              <w:widowControl w:val="0"/>
              <w:autoSpaceDE/>
              <w:autoSpaceDN/>
              <w:spacing w:line="317" w:lineRule="exact"/>
              <w:jc w:val="both"/>
            </w:pPr>
            <w:r w:rsidRPr="004C12ED">
              <w:t xml:space="preserve">         </w:t>
            </w:r>
            <w:r w:rsidR="00755210" w:rsidRPr="004C12ED">
              <w:t>Квалификационные требования к ответственному лицу за обеспечение безопасности дорожного движения определены пунктом 15 приказа Мин</w:t>
            </w:r>
            <w:r w:rsidR="00755210" w:rsidRPr="004C12ED">
              <w:softHyphen/>
              <w:t>транса России от 31.07.2020 №282 «Об утвержде</w:t>
            </w:r>
            <w:r w:rsidR="00755210" w:rsidRPr="004C12ED">
              <w:softHyphen/>
              <w:t>нии Профессиональных и квалификационных тре</w:t>
            </w:r>
            <w:r w:rsidR="00755210" w:rsidRPr="004C12ED">
              <w:softHyphen/>
              <w:t>бований к работникам юридических лиц и инди</w:t>
            </w:r>
            <w:r w:rsidR="00755210" w:rsidRPr="004C12ED">
              <w:softHyphen/>
              <w:t>видуальных предпринимателей, осуществляющих перевозки автомобильным транспортом и город</w:t>
            </w:r>
            <w:r w:rsidR="00755210" w:rsidRPr="004C12ED">
              <w:softHyphen/>
              <w:t xml:space="preserve">ским наземным электрическим транспортом». </w:t>
            </w:r>
            <w:proofErr w:type="gramStart"/>
            <w:r w:rsidR="00755210" w:rsidRPr="004C12ED">
              <w:t>К специалисту, ответственному за обеспечение по безопасности  дорожного движения, предъявляется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входящим в соответствующую уровню образования укрупненную группу </w:t>
            </w:r>
            <w:hyperlink r:id="rId38" w:anchor="block_20230000" w:history="1">
              <w:r w:rsidR="00755210" w:rsidRPr="004C12ED">
                <w:t>23.00.00</w:t>
              </w:r>
            </w:hyperlink>
            <w:r w:rsidR="00755210" w:rsidRPr="004C12ED">
              <w:t> "Техника и технологии наземного транспорта"</w:t>
            </w:r>
            <w:r w:rsidR="00755210" w:rsidRPr="004C12ED">
              <w:rPr>
                <w:vertAlign w:val="superscript"/>
              </w:rPr>
              <w:t> </w:t>
            </w:r>
            <w:hyperlink r:id="rId39" w:anchor="block_1212" w:history="1">
              <w:r w:rsidR="00755210" w:rsidRPr="004C12ED">
                <w:rPr>
                  <w:vertAlign w:val="superscript"/>
                </w:rPr>
                <w:t>12</w:t>
              </w:r>
            </w:hyperlink>
            <w:r w:rsidR="00755210" w:rsidRPr="004C12ED">
              <w:t> и прохождение аттестации на право занимать соответствующую должность, в случае если такая аттестация предусмотрена</w:t>
            </w:r>
            <w:proofErr w:type="gramEnd"/>
            <w:r w:rsidR="00755210" w:rsidRPr="004C12ED">
              <w:t xml:space="preserve"> законодательством Российской Федерации; </w:t>
            </w:r>
            <w:proofErr w:type="gramStart"/>
            <w:r w:rsidR="00755210" w:rsidRPr="004C12ED">
              <w:t xml:space="preserve">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не входящим в </w:t>
            </w:r>
            <w:r w:rsidR="007E1A30" w:rsidRPr="004C12ED">
              <w:t>соответствующую уровню образования укрупненную группу </w:t>
            </w:r>
            <w:hyperlink r:id="rId40" w:anchor="block_20230000" w:history="1">
              <w:r w:rsidR="007E1A30" w:rsidRPr="004C12ED">
                <w:t>23.00.00</w:t>
              </w:r>
            </w:hyperlink>
            <w:r w:rsidR="007E1A30" w:rsidRPr="004C12ED">
              <w:t> "Техника и технологии наземного транспорта", профессиональная переподготовка с присвоением квалификации специалиста, ответственного за обеспечение безопасности дорожного движения, подтвержденной документом о квалификации и прохождение аттестации на право занимать соответствующую должность, в случае если такая</w:t>
            </w:r>
            <w:proofErr w:type="gramEnd"/>
            <w:r w:rsidR="007E1A30" w:rsidRPr="004C12ED">
              <w:t xml:space="preserve"> аттестация предусмотрена законодательством Российской Федерации.</w:t>
            </w:r>
          </w:p>
          <w:p w14:paraId="63DCC57B" w14:textId="7FA051AC" w:rsidR="007E1A30" w:rsidRPr="004C12ED" w:rsidRDefault="004C12ED" w:rsidP="004C12ED">
            <w:pPr>
              <w:shd w:val="clear" w:color="auto" w:fill="FFFFFF"/>
              <w:spacing w:after="300"/>
              <w:rPr>
                <w:lang w:bidi="ru-RU"/>
              </w:rPr>
            </w:pPr>
            <w:r w:rsidRPr="004C12ED">
              <w:t xml:space="preserve">          </w:t>
            </w:r>
            <w:r w:rsidR="007E1A30" w:rsidRPr="004C12ED">
              <w:t xml:space="preserve">К работникам, имеющим среднее профессиональное образование, предъявляются требования к стажу работы в области обеспечения безопасности дорожного движения </w:t>
            </w:r>
            <w:r w:rsidR="007E1A30" w:rsidRPr="004C12ED">
              <w:lastRenderedPageBreak/>
              <w:t>не менее трех лет. К работникам, имеющим высшее образование, требования к стажу не предъявляются.</w:t>
            </w:r>
          </w:p>
        </w:tc>
      </w:tr>
    </w:tbl>
    <w:p w14:paraId="424F41DD" w14:textId="172C3964" w:rsidR="00E14117" w:rsidRPr="002E5A80" w:rsidRDefault="00E14117" w:rsidP="00187DE2">
      <w:pPr>
        <w:ind w:firstLine="708"/>
        <w:jc w:val="both"/>
        <w:rPr>
          <w:sz w:val="28"/>
        </w:rPr>
      </w:pPr>
    </w:p>
    <w:p w14:paraId="5A6FBC95" w14:textId="77777777" w:rsidR="00FC0D25" w:rsidRPr="00BB3BB6" w:rsidRDefault="00FC0D25" w:rsidP="00187DE2">
      <w:pPr>
        <w:pStyle w:val="Default"/>
        <w:rPr>
          <w:rFonts w:ascii="Times New Roman" w:hAnsi="Times New Roman" w:cs="Times New Roman"/>
          <w:sz w:val="28"/>
          <w:szCs w:val="28"/>
        </w:rPr>
      </w:pPr>
    </w:p>
    <w:p w14:paraId="5E8F9B20" w14:textId="017E1792" w:rsidR="00BB3BB6" w:rsidRDefault="007357FC" w:rsidP="00D63B4F">
      <w:pPr>
        <w:pStyle w:val="Default"/>
        <w:jc w:val="center"/>
        <w:rPr>
          <w:rFonts w:ascii="Times New Roman" w:hAnsi="Times New Roman" w:cs="Times New Roman"/>
          <w:b/>
          <w:bCs/>
          <w:sz w:val="28"/>
          <w:szCs w:val="28"/>
          <w:lang w:bidi="ru-RU"/>
        </w:rPr>
      </w:pPr>
      <w:r w:rsidRPr="007357FC">
        <w:rPr>
          <w:rFonts w:ascii="Times New Roman" w:hAnsi="Times New Roman" w:cs="Times New Roman"/>
          <w:b/>
          <w:bCs/>
          <w:sz w:val="28"/>
          <w:szCs w:val="28"/>
          <w:lang w:bidi="ru-RU"/>
        </w:rPr>
        <w:t xml:space="preserve">Необходимые для реализации новых требований нормативных правовых актов </w:t>
      </w:r>
      <w:r w:rsidR="00D63B4F">
        <w:rPr>
          <w:rFonts w:ascii="Times New Roman" w:hAnsi="Times New Roman" w:cs="Times New Roman"/>
          <w:b/>
          <w:bCs/>
          <w:sz w:val="28"/>
          <w:szCs w:val="28"/>
          <w:lang w:bidi="ru-RU"/>
        </w:rPr>
        <w:t xml:space="preserve">                                           </w:t>
      </w:r>
      <w:r w:rsidRPr="007357FC">
        <w:rPr>
          <w:rFonts w:ascii="Times New Roman" w:hAnsi="Times New Roman" w:cs="Times New Roman"/>
          <w:b/>
          <w:bCs/>
          <w:sz w:val="28"/>
          <w:szCs w:val="28"/>
          <w:lang w:bidi="ru-RU"/>
        </w:rPr>
        <w:t>организационные, технические и иные мероприятия.</w:t>
      </w:r>
    </w:p>
    <w:p w14:paraId="78E42C36" w14:textId="77777777" w:rsidR="00D63B4F" w:rsidRPr="007357FC" w:rsidRDefault="00D63B4F" w:rsidP="007357FC">
      <w:pPr>
        <w:pStyle w:val="Default"/>
        <w:jc w:val="both"/>
        <w:rPr>
          <w:rFonts w:ascii="Times New Roman" w:hAnsi="Times New Roman" w:cs="Times New Roman"/>
          <w:b/>
          <w:bCs/>
          <w:sz w:val="28"/>
          <w:szCs w:val="28"/>
          <w:lang w:bidi="ru-RU"/>
        </w:rPr>
      </w:pPr>
    </w:p>
    <w:tbl>
      <w:tblPr>
        <w:tblStyle w:val="a5"/>
        <w:tblW w:w="15276" w:type="dxa"/>
        <w:tblLook w:val="04A0" w:firstRow="1" w:lastRow="0" w:firstColumn="1" w:lastColumn="0" w:noHBand="0" w:noVBand="1"/>
      </w:tblPr>
      <w:tblGrid>
        <w:gridCol w:w="959"/>
        <w:gridCol w:w="4252"/>
        <w:gridCol w:w="10065"/>
      </w:tblGrid>
      <w:tr w:rsidR="007357FC" w:rsidRPr="00D63B4F" w14:paraId="309B3838" w14:textId="77777777" w:rsidTr="00D63B4F">
        <w:tc>
          <w:tcPr>
            <w:tcW w:w="959" w:type="dxa"/>
          </w:tcPr>
          <w:p w14:paraId="604DE58D" w14:textId="77777777" w:rsidR="007357FC" w:rsidRPr="00D63B4F" w:rsidRDefault="007357FC" w:rsidP="007357FC">
            <w:pPr>
              <w:widowControl w:val="0"/>
              <w:autoSpaceDE/>
              <w:autoSpaceDN/>
              <w:spacing w:after="120" w:line="280" w:lineRule="exact"/>
              <w:ind w:left="280"/>
              <w:rPr>
                <w:color w:val="000000"/>
                <w:lang w:bidi="ru-RU"/>
              </w:rPr>
            </w:pPr>
            <w:r w:rsidRPr="00D63B4F">
              <w:rPr>
                <w:color w:val="000000"/>
                <w:lang w:bidi="ru-RU"/>
              </w:rPr>
              <w:t>№</w:t>
            </w:r>
          </w:p>
          <w:p w14:paraId="02C2F053" w14:textId="276C42D7" w:rsidR="007357FC" w:rsidRPr="00D63B4F" w:rsidRDefault="007357FC" w:rsidP="007357FC">
            <w:pPr>
              <w:pStyle w:val="Default"/>
              <w:jc w:val="center"/>
              <w:rPr>
                <w:rFonts w:ascii="Times New Roman" w:hAnsi="Times New Roman" w:cs="Times New Roman"/>
                <w:color w:val="FF0000"/>
              </w:rPr>
            </w:pPr>
            <w:proofErr w:type="gramStart"/>
            <w:r w:rsidRPr="00D63B4F">
              <w:rPr>
                <w:rFonts w:ascii="Times New Roman" w:hAnsi="Times New Roman" w:cs="Times New Roman"/>
                <w:lang w:bidi="ru-RU"/>
              </w:rPr>
              <w:t>п</w:t>
            </w:r>
            <w:proofErr w:type="gramEnd"/>
            <w:r w:rsidRPr="00D63B4F">
              <w:rPr>
                <w:rFonts w:ascii="Times New Roman" w:hAnsi="Times New Roman" w:cs="Times New Roman"/>
                <w:lang w:bidi="ru-RU"/>
              </w:rPr>
              <w:t>/п</w:t>
            </w:r>
          </w:p>
        </w:tc>
        <w:tc>
          <w:tcPr>
            <w:tcW w:w="4252" w:type="dxa"/>
          </w:tcPr>
          <w:p w14:paraId="0B8A5A86" w14:textId="5A4F2FB9" w:rsidR="007357FC" w:rsidRPr="00D63B4F" w:rsidRDefault="007357FC" w:rsidP="007357FC">
            <w:pPr>
              <w:pStyle w:val="Default"/>
              <w:jc w:val="both"/>
              <w:rPr>
                <w:rFonts w:ascii="Times New Roman" w:hAnsi="Times New Roman" w:cs="Times New Roman"/>
                <w:color w:val="FF0000"/>
              </w:rPr>
            </w:pPr>
            <w:r w:rsidRPr="00D63B4F">
              <w:rPr>
                <w:rFonts w:ascii="Times New Roman" w:hAnsi="Times New Roman" w:cs="Times New Roman"/>
                <w:lang w:bidi="ru-RU"/>
              </w:rPr>
              <w:t>Новые требования норма</w:t>
            </w:r>
            <w:r w:rsidRPr="00D63B4F">
              <w:rPr>
                <w:rFonts w:ascii="Times New Roman" w:hAnsi="Times New Roman" w:cs="Times New Roman"/>
                <w:lang w:bidi="ru-RU"/>
              </w:rPr>
              <w:softHyphen/>
              <w:t>тивных правовых актов</w:t>
            </w:r>
          </w:p>
        </w:tc>
        <w:tc>
          <w:tcPr>
            <w:tcW w:w="10065" w:type="dxa"/>
          </w:tcPr>
          <w:p w14:paraId="55BF8D43" w14:textId="178684C6" w:rsidR="007357FC" w:rsidRPr="00D63B4F" w:rsidRDefault="007357FC" w:rsidP="007357FC">
            <w:pPr>
              <w:pStyle w:val="Default"/>
              <w:jc w:val="both"/>
              <w:rPr>
                <w:rFonts w:ascii="Times New Roman" w:hAnsi="Times New Roman" w:cs="Times New Roman"/>
                <w:color w:val="FF0000"/>
              </w:rPr>
            </w:pPr>
            <w:r w:rsidRPr="00D63B4F">
              <w:rPr>
                <w:rFonts w:ascii="Times New Roman" w:hAnsi="Times New Roman" w:cs="Times New Roman"/>
                <w:lang w:bidi="ru-RU"/>
              </w:rPr>
              <w:t>Необходимые организационные, технические и иные мероприятия</w:t>
            </w:r>
          </w:p>
        </w:tc>
      </w:tr>
      <w:tr w:rsidR="00406CA2" w:rsidRPr="00D63B4F" w14:paraId="4B339E76" w14:textId="77777777" w:rsidTr="00D63B4F">
        <w:tc>
          <w:tcPr>
            <w:tcW w:w="959" w:type="dxa"/>
          </w:tcPr>
          <w:p w14:paraId="4DC894AF" w14:textId="5954DE4A" w:rsidR="00406CA2" w:rsidRPr="00D63B4F" w:rsidRDefault="00406CA2" w:rsidP="007357FC">
            <w:pPr>
              <w:pStyle w:val="Default"/>
              <w:jc w:val="both"/>
              <w:rPr>
                <w:rFonts w:ascii="Times New Roman" w:hAnsi="Times New Roman" w:cs="Times New Roman"/>
                <w:color w:val="FF0000"/>
              </w:rPr>
            </w:pPr>
            <w:r w:rsidRPr="00D63B4F">
              <w:rPr>
                <w:rFonts w:ascii="Times New Roman" w:hAnsi="Times New Roman" w:cs="Times New Roman"/>
                <w:color w:val="auto"/>
              </w:rPr>
              <w:t>1.</w:t>
            </w:r>
          </w:p>
        </w:tc>
        <w:tc>
          <w:tcPr>
            <w:tcW w:w="4252" w:type="dxa"/>
          </w:tcPr>
          <w:p w14:paraId="22FCDD56" w14:textId="5F0237E4" w:rsidR="00406CA2" w:rsidRPr="00C770A0" w:rsidRDefault="00406CA2" w:rsidP="00C770A0">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осуществ</w:t>
            </w:r>
            <w:r w:rsidRPr="00C770A0">
              <w:rPr>
                <w:rFonts w:ascii="Times New Roman" w:hAnsi="Times New Roman" w:cs="Times New Roman"/>
                <w:color w:val="auto"/>
              </w:rPr>
              <w:softHyphen/>
              <w:t>лению деятельности по перевозкам пассажиров и иных лиц автобусами.</w:t>
            </w:r>
          </w:p>
        </w:tc>
        <w:tc>
          <w:tcPr>
            <w:tcW w:w="10065" w:type="dxa"/>
          </w:tcPr>
          <w:p w14:paraId="59C3E4F6" w14:textId="34C662EC" w:rsidR="00406CA2" w:rsidRPr="004C12ED" w:rsidRDefault="00406CA2" w:rsidP="004C12ED">
            <w:pPr>
              <w:pStyle w:val="Default"/>
              <w:ind w:firstLine="459"/>
              <w:jc w:val="both"/>
              <w:rPr>
                <w:rFonts w:ascii="Times New Roman" w:hAnsi="Times New Roman" w:cs="Times New Roman"/>
                <w:color w:val="auto"/>
              </w:rPr>
            </w:pPr>
            <w:r w:rsidRPr="004C12ED">
              <w:rPr>
                <w:rFonts w:ascii="Times New Roman" w:hAnsi="Times New Roman" w:cs="Times New Roman"/>
                <w:color w:val="auto"/>
              </w:rPr>
              <w:t>Необходимо получить лицензию на деятельность по перевозкам пассажиров и иных лиц автобусами, а также включить в реестр сведения об используемых автобусах.</w:t>
            </w:r>
          </w:p>
        </w:tc>
      </w:tr>
      <w:tr w:rsidR="00406CA2" w:rsidRPr="00D63B4F" w14:paraId="63037DCC" w14:textId="77777777" w:rsidTr="00D63B4F">
        <w:tc>
          <w:tcPr>
            <w:tcW w:w="959" w:type="dxa"/>
          </w:tcPr>
          <w:p w14:paraId="165300B1" w14:textId="57C829F2" w:rsidR="00406CA2" w:rsidRPr="00D63B4F" w:rsidRDefault="00406CA2" w:rsidP="007357FC">
            <w:pPr>
              <w:pStyle w:val="Default"/>
              <w:jc w:val="both"/>
              <w:rPr>
                <w:rFonts w:ascii="Times New Roman" w:hAnsi="Times New Roman" w:cs="Times New Roman"/>
                <w:color w:val="FF0000"/>
              </w:rPr>
            </w:pPr>
            <w:r w:rsidRPr="00D63B4F">
              <w:rPr>
                <w:rFonts w:ascii="Times New Roman" w:hAnsi="Times New Roman" w:cs="Times New Roman"/>
                <w:color w:val="auto"/>
              </w:rPr>
              <w:t>2</w:t>
            </w:r>
            <w:r w:rsidRPr="00D63B4F">
              <w:rPr>
                <w:rFonts w:ascii="Times New Roman" w:hAnsi="Times New Roman" w:cs="Times New Roman"/>
                <w:color w:val="FF0000"/>
              </w:rPr>
              <w:t>.</w:t>
            </w:r>
          </w:p>
        </w:tc>
        <w:tc>
          <w:tcPr>
            <w:tcW w:w="4252" w:type="dxa"/>
          </w:tcPr>
          <w:p w14:paraId="094E4864" w14:textId="00DBB44E" w:rsidR="00406CA2" w:rsidRPr="00C770A0" w:rsidRDefault="00406CA2" w:rsidP="00C770A0">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материалам и изделиям, используе</w:t>
            </w:r>
            <w:r w:rsidRPr="00C770A0">
              <w:rPr>
                <w:rFonts w:ascii="Times New Roman" w:hAnsi="Times New Roman" w:cs="Times New Roman"/>
                <w:color w:val="auto"/>
              </w:rPr>
              <w:softHyphen/>
              <w:t>мым для дорожн</w:t>
            </w:r>
            <w:proofErr w:type="gramStart"/>
            <w:r w:rsidRPr="00C770A0">
              <w:rPr>
                <w:rFonts w:ascii="Times New Roman" w:hAnsi="Times New Roman" w:cs="Times New Roman"/>
                <w:color w:val="auto"/>
              </w:rPr>
              <w:t>о-</w:t>
            </w:r>
            <w:proofErr w:type="gramEnd"/>
            <w:r w:rsidRPr="00C770A0">
              <w:rPr>
                <w:rFonts w:ascii="Times New Roman" w:hAnsi="Times New Roman" w:cs="Times New Roman"/>
                <w:color w:val="auto"/>
              </w:rPr>
              <w:t xml:space="preserve"> хозяйственной деятельно</w:t>
            </w:r>
            <w:r w:rsidRPr="00C770A0">
              <w:rPr>
                <w:rFonts w:ascii="Times New Roman" w:hAnsi="Times New Roman" w:cs="Times New Roman"/>
                <w:color w:val="auto"/>
              </w:rPr>
              <w:softHyphen/>
              <w:t>сти.</w:t>
            </w:r>
          </w:p>
        </w:tc>
        <w:tc>
          <w:tcPr>
            <w:tcW w:w="10065" w:type="dxa"/>
          </w:tcPr>
          <w:p w14:paraId="1B3BDFC0" w14:textId="083390F3" w:rsidR="00406CA2" w:rsidRPr="00C770A0" w:rsidRDefault="00406CA2" w:rsidP="004C12ED">
            <w:pPr>
              <w:pStyle w:val="14"/>
              <w:shd w:val="clear" w:color="auto" w:fill="auto"/>
              <w:spacing w:before="0" w:after="0" w:line="326" w:lineRule="exact"/>
              <w:ind w:left="120" w:firstLine="459"/>
              <w:jc w:val="both"/>
              <w:rPr>
                <w:sz w:val="24"/>
                <w:szCs w:val="24"/>
              </w:rPr>
            </w:pPr>
            <w:r w:rsidRPr="00C770A0">
              <w:rPr>
                <w:sz w:val="24"/>
                <w:szCs w:val="24"/>
              </w:rPr>
              <w:t xml:space="preserve">Сведения о наличии, номерах и сроках действия деклараций соответствия на материалы и сертификатов соответствия на изделия размещены в общем доступе на официальном сайте </w:t>
            </w:r>
            <w:proofErr w:type="spellStart"/>
            <w:r w:rsidRPr="00C770A0">
              <w:rPr>
                <w:sz w:val="24"/>
                <w:szCs w:val="24"/>
              </w:rPr>
              <w:t>Росаккредитации</w:t>
            </w:r>
            <w:proofErr w:type="spellEnd"/>
            <w:r w:rsidR="004C12ED">
              <w:rPr>
                <w:sz w:val="24"/>
                <w:szCs w:val="24"/>
              </w:rPr>
              <w:t xml:space="preserve"> </w:t>
            </w:r>
            <w:hyperlink r:id="rId41" w:history="1">
              <w:r w:rsidRPr="00C770A0">
                <w:rPr>
                  <w:rStyle w:val="ab"/>
                  <w:rFonts w:eastAsiaTheme="majorEastAsia"/>
                  <w:color w:val="auto"/>
                  <w:sz w:val="24"/>
                  <w:szCs w:val="24"/>
                  <w:lang w:val="en-US"/>
                </w:rPr>
                <w:t>http</w:t>
              </w:r>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fsa</w:t>
              </w:r>
              <w:proofErr w:type="spellEnd"/>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gov</w:t>
              </w:r>
              <w:proofErr w:type="spellEnd"/>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ru</w:t>
              </w:r>
              <w:proofErr w:type="spellEnd"/>
              <w:r w:rsidRPr="00C770A0">
                <w:rPr>
                  <w:rStyle w:val="ab"/>
                  <w:rFonts w:eastAsiaTheme="majorEastAsia"/>
                  <w:color w:val="auto"/>
                  <w:sz w:val="24"/>
                  <w:szCs w:val="24"/>
                </w:rPr>
                <w:t>/</w:t>
              </w:r>
              <w:r w:rsidRPr="00C770A0">
                <w:rPr>
                  <w:rStyle w:val="ab"/>
                  <w:rFonts w:eastAsiaTheme="majorEastAsia"/>
                  <w:color w:val="auto"/>
                  <w:sz w:val="24"/>
                  <w:szCs w:val="24"/>
                  <w:lang w:val="en-US"/>
                </w:rPr>
                <w:t>index</w:t>
              </w:r>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staticview</w:t>
              </w:r>
              <w:proofErr w:type="spellEnd"/>
              <w:r w:rsidRPr="00C770A0">
                <w:rPr>
                  <w:rStyle w:val="ab"/>
                  <w:rFonts w:eastAsiaTheme="majorEastAsia"/>
                  <w:color w:val="auto"/>
                  <w:sz w:val="24"/>
                  <w:szCs w:val="24"/>
                </w:rPr>
                <w:t>/</w:t>
              </w:r>
              <w:r w:rsidRPr="00C770A0">
                <w:rPr>
                  <w:rStyle w:val="ab"/>
                  <w:rFonts w:eastAsiaTheme="majorEastAsia"/>
                  <w:color w:val="auto"/>
                  <w:sz w:val="24"/>
                  <w:szCs w:val="24"/>
                  <w:lang w:val="en-US"/>
                </w:rPr>
                <w:t>id</w:t>
              </w:r>
              <w:r w:rsidRPr="00C770A0">
                <w:rPr>
                  <w:rStyle w:val="ab"/>
                  <w:rFonts w:eastAsiaTheme="majorEastAsia"/>
                  <w:color w:val="auto"/>
                  <w:sz w:val="24"/>
                  <w:szCs w:val="24"/>
                </w:rPr>
                <w:t>/70/</w:t>
              </w:r>
            </w:hyperlink>
            <w:r w:rsidRPr="00C770A0">
              <w:rPr>
                <w:sz w:val="24"/>
                <w:szCs w:val="24"/>
              </w:rPr>
              <w:t>. Здесь же можно ознакомиться и с реестром испытательных лабораторий и органов сертификации, аккредитованных на проведение процедуры соответствия.</w:t>
            </w:r>
          </w:p>
        </w:tc>
      </w:tr>
      <w:tr w:rsidR="00406CA2" w:rsidRPr="00D63B4F" w14:paraId="7C99BACC" w14:textId="77777777" w:rsidTr="00D63B4F">
        <w:tc>
          <w:tcPr>
            <w:tcW w:w="959" w:type="dxa"/>
          </w:tcPr>
          <w:p w14:paraId="17FDEC07" w14:textId="1AFBACA7" w:rsidR="00406CA2" w:rsidRPr="00D63B4F" w:rsidRDefault="00406CA2" w:rsidP="007357FC">
            <w:pPr>
              <w:pStyle w:val="Default"/>
              <w:jc w:val="both"/>
              <w:rPr>
                <w:rFonts w:ascii="Times New Roman" w:hAnsi="Times New Roman" w:cs="Times New Roman"/>
                <w:color w:val="auto"/>
              </w:rPr>
            </w:pPr>
            <w:r w:rsidRPr="00D63B4F">
              <w:rPr>
                <w:rFonts w:ascii="Times New Roman" w:hAnsi="Times New Roman" w:cs="Times New Roman"/>
                <w:color w:val="auto"/>
              </w:rPr>
              <w:t>3.</w:t>
            </w:r>
          </w:p>
        </w:tc>
        <w:tc>
          <w:tcPr>
            <w:tcW w:w="4252" w:type="dxa"/>
          </w:tcPr>
          <w:p w14:paraId="6AABF09C" w14:textId="77777777" w:rsidR="00406CA2" w:rsidRPr="00C770A0" w:rsidRDefault="00406CA2" w:rsidP="00C770A0">
            <w:pPr>
              <w:pStyle w:val="14"/>
              <w:shd w:val="clear" w:color="auto" w:fill="auto"/>
              <w:spacing w:before="0" w:after="0"/>
              <w:ind w:firstLine="0"/>
              <w:jc w:val="both"/>
              <w:rPr>
                <w:sz w:val="24"/>
                <w:szCs w:val="24"/>
              </w:rPr>
            </w:pPr>
            <w:r w:rsidRPr="00C770A0">
              <w:rPr>
                <w:sz w:val="24"/>
                <w:szCs w:val="24"/>
              </w:rPr>
              <w:t>Требования к квалифика</w:t>
            </w:r>
            <w:r w:rsidRPr="00C770A0">
              <w:rPr>
                <w:sz w:val="24"/>
                <w:szCs w:val="24"/>
              </w:rPr>
              <w:softHyphen/>
              <w:t>ции контролёра техниче</w:t>
            </w:r>
            <w:r w:rsidRPr="00C770A0">
              <w:rPr>
                <w:sz w:val="24"/>
                <w:szCs w:val="24"/>
              </w:rPr>
              <w:softHyphen/>
              <w:t xml:space="preserve">ского состояния </w:t>
            </w:r>
            <w:proofErr w:type="gramStart"/>
            <w:r w:rsidRPr="00C770A0">
              <w:rPr>
                <w:sz w:val="24"/>
                <w:szCs w:val="24"/>
              </w:rPr>
              <w:t>автотранспортных</w:t>
            </w:r>
            <w:proofErr w:type="gramEnd"/>
          </w:p>
          <w:p w14:paraId="0354981F" w14:textId="613A8FAC" w:rsidR="00406CA2" w:rsidRPr="00C770A0" w:rsidRDefault="00406CA2" w:rsidP="00C770A0">
            <w:pPr>
              <w:pStyle w:val="Default"/>
              <w:jc w:val="both"/>
              <w:rPr>
                <w:rFonts w:ascii="Times New Roman" w:hAnsi="Times New Roman" w:cs="Times New Roman"/>
                <w:color w:val="auto"/>
              </w:rPr>
            </w:pPr>
            <w:r w:rsidRPr="00C770A0">
              <w:rPr>
                <w:rFonts w:ascii="Times New Roman" w:hAnsi="Times New Roman" w:cs="Times New Roman"/>
                <w:color w:val="auto"/>
              </w:rPr>
              <w:t>средств</w:t>
            </w:r>
          </w:p>
        </w:tc>
        <w:tc>
          <w:tcPr>
            <w:tcW w:w="10065" w:type="dxa"/>
          </w:tcPr>
          <w:p w14:paraId="5F5C8CFD" w14:textId="3826D645" w:rsidR="00406CA2" w:rsidRPr="00C770A0" w:rsidRDefault="00406CA2" w:rsidP="004C12ED">
            <w:pPr>
              <w:shd w:val="clear" w:color="auto" w:fill="FFFFFF"/>
              <w:ind w:firstLine="459"/>
              <w:jc w:val="both"/>
            </w:pPr>
            <w:r w:rsidRPr="00C770A0">
              <w:t>Требования к квалификации контролера технического состояния автотранспортных средств определены приказом Минтранса России от 31.07.2020г. № 282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В частности, к контролёру технического состояния автотранспортных сре</w:t>
            </w:r>
            <w:proofErr w:type="gramStart"/>
            <w:r w:rsidRPr="00C770A0">
              <w:t>дств пр</w:t>
            </w:r>
            <w:proofErr w:type="gramEnd"/>
            <w:r w:rsidRPr="00C770A0">
              <w:t xml:space="preserve">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входящим в соответствующую уровню образования укрупненную группу 23.00.00 "Техника и технологии наземного транспорта"; </w:t>
            </w:r>
            <w:proofErr w:type="gramStart"/>
            <w:r w:rsidRPr="00C770A0">
              <w:t>образование</w:t>
            </w:r>
            <w:r w:rsidR="004C12ED">
              <w:t xml:space="preserve"> </w:t>
            </w:r>
            <w:r w:rsidRPr="00C770A0">
              <w:t xml:space="preserve">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не входящим в соответствующую уровню образования укрупненную группу 23.00.00 "Техника и технологии наземного транспорта", и </w:t>
            </w:r>
            <w:proofErr w:type="spellStart"/>
            <w:r w:rsidRPr="00C770A0">
              <w:t>пофессиональная</w:t>
            </w:r>
            <w:proofErr w:type="spellEnd"/>
            <w:r w:rsidRPr="00C770A0">
              <w:t xml:space="preserve"> переподготовка, с присвоением квалификации контролера технического состояния транспортных средств городского наземного </w:t>
            </w:r>
            <w:r w:rsidRPr="00C770A0">
              <w:lastRenderedPageBreak/>
              <w:t>электрического транспорта, подтвержденной документом о квалификации.</w:t>
            </w:r>
            <w:proofErr w:type="gramEnd"/>
            <w:r w:rsidRPr="00C770A0">
              <w:t xml:space="preserve"> К работникам, имеющим среднее профессиональное образование по соответствующим профессиям,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трех лет. </w:t>
            </w:r>
            <w:proofErr w:type="gramStart"/>
            <w:r w:rsidRPr="00C770A0">
              <w:t>К работникам, имеющим среднее профессиональное образование по соответствующим специальностям,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одного года (за исключением требований к стажу работы, предусмотренных </w:t>
            </w:r>
            <w:hyperlink r:id="rId42" w:anchor="block_11443" w:history="1">
              <w:r w:rsidRPr="00C770A0">
                <w:t>абзацем третьим</w:t>
              </w:r>
            </w:hyperlink>
            <w:r w:rsidRPr="00C770A0">
              <w:t> настоящего пункта при наличии специальности </w:t>
            </w:r>
            <w:hyperlink r:id="rId43" w:anchor="block_230205" w:history="1">
              <w:r w:rsidRPr="00C770A0">
                <w:t>23.02.05</w:t>
              </w:r>
            </w:hyperlink>
            <w:r w:rsidRPr="00C770A0">
              <w:t> "Эксплуатация транспортного электрооборудования и автоматики (по видам транспорта, за исключением водного)".</w:t>
            </w:r>
            <w:proofErr w:type="gramEnd"/>
            <w:r w:rsidR="004C12ED">
              <w:t xml:space="preserve"> </w:t>
            </w:r>
            <w:r w:rsidRPr="00C770A0">
              <w:t>К работникам, имеющим среднее профессиональное образование по специальности </w:t>
            </w:r>
            <w:hyperlink r:id="rId44" w:anchor="block_230205" w:history="1">
              <w:r w:rsidRPr="00C770A0">
                <w:t>23.02.05</w:t>
              </w:r>
            </w:hyperlink>
            <w:r w:rsidRPr="00C770A0">
              <w:t> "Эксплуатация транспортного электрооборудования и автоматики (по видам транспорта, за исключением водного)" или высшее образование, требования к стажу не предъявляются.</w:t>
            </w:r>
          </w:p>
        </w:tc>
      </w:tr>
      <w:tr w:rsidR="00406CA2" w:rsidRPr="00D63B4F" w14:paraId="04FA761F" w14:textId="77777777" w:rsidTr="00D63B4F">
        <w:tc>
          <w:tcPr>
            <w:tcW w:w="959" w:type="dxa"/>
          </w:tcPr>
          <w:p w14:paraId="07FF646B" w14:textId="441B36D1" w:rsidR="00406CA2" w:rsidRPr="00D63B4F" w:rsidRDefault="00406CA2" w:rsidP="00406CA2">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4.</w:t>
            </w:r>
          </w:p>
        </w:tc>
        <w:tc>
          <w:tcPr>
            <w:tcW w:w="4252" w:type="dxa"/>
          </w:tcPr>
          <w:p w14:paraId="6BBC052E" w14:textId="774622E1" w:rsidR="00406CA2" w:rsidRPr="00C770A0" w:rsidRDefault="00406CA2" w:rsidP="00C770A0">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изготовите</w:t>
            </w:r>
            <w:r w:rsidRPr="00C770A0">
              <w:rPr>
                <w:rFonts w:ascii="Times New Roman" w:hAnsi="Times New Roman" w:cs="Times New Roman"/>
                <w:color w:val="auto"/>
              </w:rPr>
              <w:softHyphen/>
              <w:t>лю (исполнителю, про</w:t>
            </w:r>
            <w:r w:rsidRPr="00C770A0">
              <w:rPr>
                <w:rFonts w:ascii="Times New Roman" w:hAnsi="Times New Roman" w:cs="Times New Roman"/>
                <w:color w:val="auto"/>
              </w:rPr>
              <w:softHyphen/>
              <w:t>давцу, лицу, выполняю</w:t>
            </w:r>
            <w:r w:rsidRPr="00C770A0">
              <w:rPr>
                <w:rFonts w:ascii="Times New Roman" w:hAnsi="Times New Roman" w:cs="Times New Roman"/>
                <w:color w:val="auto"/>
              </w:rPr>
              <w:softHyphen/>
              <w:t>щему функции иностран</w:t>
            </w:r>
            <w:r w:rsidRPr="00C770A0">
              <w:rPr>
                <w:rFonts w:ascii="Times New Roman" w:hAnsi="Times New Roman" w:cs="Times New Roman"/>
                <w:color w:val="auto"/>
              </w:rPr>
              <w:softHyphen/>
              <w:t>ного изготовителя) в слу</w:t>
            </w:r>
            <w:r w:rsidRPr="00C770A0">
              <w:rPr>
                <w:rFonts w:ascii="Times New Roman" w:hAnsi="Times New Roman" w:cs="Times New Roman"/>
                <w:color w:val="auto"/>
              </w:rPr>
              <w:softHyphen/>
              <w:t>чае получения им инфор</w:t>
            </w:r>
            <w:r w:rsidRPr="00C770A0">
              <w:rPr>
                <w:rFonts w:ascii="Times New Roman" w:hAnsi="Times New Roman" w:cs="Times New Roman"/>
                <w:color w:val="auto"/>
              </w:rPr>
              <w:softHyphen/>
              <w:t xml:space="preserve">мации о несоответствии продукции </w:t>
            </w:r>
            <w:proofErr w:type="gramStart"/>
            <w:r w:rsidRPr="00C770A0">
              <w:rPr>
                <w:rFonts w:ascii="Times New Roman" w:hAnsi="Times New Roman" w:cs="Times New Roman"/>
                <w:color w:val="auto"/>
              </w:rPr>
              <w:t>ТР</w:t>
            </w:r>
            <w:proofErr w:type="gramEnd"/>
            <w:r w:rsidRPr="00C770A0">
              <w:rPr>
                <w:rFonts w:ascii="Times New Roman" w:hAnsi="Times New Roman" w:cs="Times New Roman"/>
                <w:color w:val="auto"/>
              </w:rPr>
              <w:t xml:space="preserve"> ТС 014/2011.</w:t>
            </w:r>
          </w:p>
        </w:tc>
        <w:tc>
          <w:tcPr>
            <w:tcW w:w="10065" w:type="dxa"/>
          </w:tcPr>
          <w:p w14:paraId="011D1363" w14:textId="797E584E" w:rsidR="004C12ED" w:rsidRDefault="00406CA2" w:rsidP="004C12ED">
            <w:pPr>
              <w:pStyle w:val="14"/>
              <w:shd w:val="clear" w:color="auto" w:fill="auto"/>
              <w:spacing w:before="0" w:after="0"/>
              <w:ind w:left="120" w:firstLine="459"/>
              <w:jc w:val="both"/>
              <w:rPr>
                <w:sz w:val="24"/>
                <w:szCs w:val="24"/>
              </w:rPr>
            </w:pPr>
            <w:r w:rsidRPr="00C770A0">
              <w:rPr>
                <w:sz w:val="24"/>
                <w:szCs w:val="24"/>
              </w:rPr>
              <w:t>В соответствии с Федеральным законом от 27.12.2002 №184-ФЗ «О техническом регули</w:t>
            </w:r>
            <w:r w:rsidRPr="00C770A0">
              <w:rPr>
                <w:sz w:val="24"/>
                <w:szCs w:val="24"/>
              </w:rPr>
              <w:softHyphen/>
              <w:t>ровании»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w:t>
            </w:r>
            <w:r w:rsidRPr="00C770A0">
              <w:rPr>
                <w:sz w:val="24"/>
                <w:szCs w:val="24"/>
              </w:rPr>
              <w:softHyphen/>
              <w:t xml:space="preserve">дукции требованиям </w:t>
            </w:r>
            <w:proofErr w:type="gramStart"/>
            <w:r w:rsidRPr="00C770A0">
              <w:rPr>
                <w:sz w:val="24"/>
                <w:szCs w:val="24"/>
              </w:rPr>
              <w:t>ТР</w:t>
            </w:r>
            <w:proofErr w:type="gramEnd"/>
            <w:r w:rsidRPr="00C770A0">
              <w:rPr>
                <w:sz w:val="24"/>
                <w:szCs w:val="24"/>
              </w:rPr>
              <w:t xml:space="preserve"> ТС 014/2011, обязан сообщить об этом в орган государственного контроля (надзора) в соответствии с его компетенцией в течение десяти дней с момента полу</w:t>
            </w:r>
            <w:r w:rsidRPr="00C770A0">
              <w:rPr>
                <w:sz w:val="24"/>
                <w:szCs w:val="24"/>
              </w:rPr>
              <w:softHyphen/>
              <w:t>чения указанной информации.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пред</w:t>
            </w:r>
            <w:r w:rsidRPr="00C770A0">
              <w:rPr>
                <w:sz w:val="24"/>
                <w:szCs w:val="24"/>
              </w:rPr>
              <w:softHyphen/>
              <w:t>ставить материалы указанной проверки в орган государственного контроля (надзора).</w:t>
            </w:r>
            <w:r w:rsidR="004C12ED">
              <w:rPr>
                <w:sz w:val="24"/>
                <w:szCs w:val="24"/>
              </w:rPr>
              <w:t xml:space="preserve"> </w:t>
            </w:r>
          </w:p>
          <w:p w14:paraId="255539DB" w14:textId="7F0E90B5" w:rsidR="004C12ED" w:rsidRDefault="004C12ED" w:rsidP="004C12ED">
            <w:pPr>
              <w:pStyle w:val="14"/>
              <w:shd w:val="clear" w:color="auto" w:fill="auto"/>
              <w:spacing w:before="0" w:after="0"/>
              <w:ind w:firstLine="0"/>
              <w:jc w:val="both"/>
              <w:rPr>
                <w:sz w:val="24"/>
                <w:szCs w:val="24"/>
              </w:rPr>
            </w:pPr>
            <w:r>
              <w:rPr>
                <w:sz w:val="24"/>
                <w:szCs w:val="24"/>
              </w:rPr>
              <w:t xml:space="preserve">          </w:t>
            </w:r>
            <w:r w:rsidR="00406CA2" w:rsidRPr="00C770A0">
              <w:rPr>
                <w:sz w:val="24"/>
                <w:szCs w:val="24"/>
              </w:rPr>
              <w:t xml:space="preserve">Изготовитель (продавец, лицо, выполняющее функции иностранного изготовителя) обязан принять необходимые меры для того, чтобы до завершения проверки, возможный вред, связанный с обращением данной продукции, не увеличился. При подтверждении достоверности информации о несоответствии продукции требованиям </w:t>
            </w:r>
            <w:proofErr w:type="gramStart"/>
            <w:r w:rsidR="00406CA2" w:rsidRPr="00C770A0">
              <w:rPr>
                <w:sz w:val="24"/>
                <w:szCs w:val="24"/>
              </w:rPr>
              <w:t>ТР</w:t>
            </w:r>
            <w:proofErr w:type="gramEnd"/>
            <w:r w:rsidR="00406CA2" w:rsidRPr="00C770A0">
              <w:rPr>
                <w:sz w:val="24"/>
                <w:szCs w:val="24"/>
              </w:rPr>
              <w:t xml:space="preserve"> ТС 014/2011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её с органом государственного контроля (надзора) в соответствии с его компетенцией.</w:t>
            </w:r>
          </w:p>
          <w:p w14:paraId="271FAB46" w14:textId="084E5333" w:rsidR="00406CA2" w:rsidRPr="00C770A0" w:rsidRDefault="004C12ED" w:rsidP="004C12ED">
            <w:pPr>
              <w:pStyle w:val="14"/>
              <w:shd w:val="clear" w:color="auto" w:fill="auto"/>
              <w:spacing w:before="0" w:after="0"/>
              <w:ind w:firstLine="0"/>
              <w:jc w:val="both"/>
              <w:rPr>
                <w:sz w:val="24"/>
                <w:szCs w:val="24"/>
                <w:lang w:bidi="ru-RU"/>
              </w:rPr>
            </w:pPr>
            <w:r>
              <w:rPr>
                <w:sz w:val="24"/>
                <w:szCs w:val="24"/>
              </w:rPr>
              <w:t xml:space="preserve">          </w:t>
            </w:r>
            <w:r w:rsidR="00406CA2" w:rsidRPr="00C770A0">
              <w:rPr>
                <w:sz w:val="24"/>
                <w:szCs w:val="24"/>
              </w:rPr>
              <w:t xml:space="preserve"> В случае</w:t>
            </w:r>
            <w:proofErr w:type="gramStart"/>
            <w:r w:rsidR="00406CA2" w:rsidRPr="00C770A0">
              <w:rPr>
                <w:sz w:val="24"/>
                <w:szCs w:val="24"/>
              </w:rPr>
              <w:t>,</w:t>
            </w:r>
            <w:proofErr w:type="gramEnd"/>
            <w:r w:rsidR="00406CA2" w:rsidRPr="00C770A0">
              <w:rPr>
                <w:sz w:val="24"/>
                <w:szCs w:val="24"/>
              </w:rPr>
              <w:t xml:space="preserve"> если угроза причинения вреда не может быть устранена путем проведения </w:t>
            </w:r>
            <w:r w:rsidR="00406CA2" w:rsidRPr="00C770A0">
              <w:rPr>
                <w:sz w:val="24"/>
                <w:szCs w:val="24"/>
              </w:rPr>
              <w:lastRenderedPageBreak/>
              <w:t>мероприятий,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tc>
      </w:tr>
      <w:tr w:rsidR="00406CA2" w:rsidRPr="00D63B4F" w14:paraId="0704C49D" w14:textId="77777777" w:rsidTr="00D63B4F">
        <w:tc>
          <w:tcPr>
            <w:tcW w:w="959" w:type="dxa"/>
          </w:tcPr>
          <w:p w14:paraId="4903A91F" w14:textId="537D650D" w:rsidR="00406CA2" w:rsidRPr="00D63B4F" w:rsidRDefault="00406CA2" w:rsidP="00406CA2">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5.</w:t>
            </w:r>
          </w:p>
        </w:tc>
        <w:tc>
          <w:tcPr>
            <w:tcW w:w="4252" w:type="dxa"/>
          </w:tcPr>
          <w:p w14:paraId="2C7BF662" w14:textId="4D868AD5" w:rsidR="00406CA2" w:rsidRPr="00C770A0" w:rsidRDefault="00406CA2" w:rsidP="00C770A0">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критериям отнесения деятельности юридических лиц, инди</w:t>
            </w:r>
            <w:r w:rsidRPr="00C770A0">
              <w:rPr>
                <w:rFonts w:ascii="Times New Roman" w:hAnsi="Times New Roman" w:cs="Times New Roman"/>
                <w:color w:val="auto"/>
              </w:rPr>
              <w:softHyphen/>
              <w:t>видуальных предприни</w:t>
            </w:r>
            <w:r w:rsidRPr="00C770A0">
              <w:rPr>
                <w:rFonts w:ascii="Times New Roman" w:hAnsi="Times New Roman" w:cs="Times New Roman"/>
                <w:color w:val="auto"/>
              </w:rPr>
              <w:softHyphen/>
              <w:t>мателей и (или) использу</w:t>
            </w:r>
            <w:r w:rsidRPr="00C770A0">
              <w:rPr>
                <w:rFonts w:ascii="Times New Roman" w:hAnsi="Times New Roman" w:cs="Times New Roman"/>
                <w:color w:val="auto"/>
              </w:rPr>
              <w:softHyphen/>
              <w:t>емых ими производствен</w:t>
            </w:r>
            <w:r w:rsidRPr="00C770A0">
              <w:rPr>
                <w:rFonts w:ascii="Times New Roman" w:hAnsi="Times New Roman" w:cs="Times New Roman"/>
                <w:color w:val="auto"/>
              </w:rPr>
              <w:softHyphen/>
              <w:t>ных объектов к опреде</w:t>
            </w:r>
            <w:r w:rsidRPr="00C770A0">
              <w:rPr>
                <w:rFonts w:ascii="Times New Roman" w:hAnsi="Times New Roman" w:cs="Times New Roman"/>
                <w:color w:val="auto"/>
              </w:rPr>
              <w:softHyphen/>
              <w:t>лённой категории риска либо определённому классу (категории) опас</w:t>
            </w:r>
            <w:r w:rsidRPr="00C770A0">
              <w:rPr>
                <w:rFonts w:ascii="Times New Roman" w:hAnsi="Times New Roman" w:cs="Times New Roman"/>
                <w:color w:val="auto"/>
              </w:rPr>
              <w:softHyphen/>
              <w:t>ности.</w:t>
            </w:r>
          </w:p>
        </w:tc>
        <w:tc>
          <w:tcPr>
            <w:tcW w:w="10065" w:type="dxa"/>
          </w:tcPr>
          <w:p w14:paraId="3D88ED23" w14:textId="7C5DFFA6" w:rsidR="00406CA2" w:rsidRPr="00C770A0" w:rsidRDefault="00406CA2" w:rsidP="00C770A0">
            <w:pPr>
              <w:pStyle w:val="14"/>
              <w:shd w:val="clear" w:color="auto" w:fill="auto"/>
              <w:spacing w:before="0" w:after="0"/>
              <w:ind w:left="120" w:firstLine="459"/>
              <w:jc w:val="both"/>
              <w:rPr>
                <w:sz w:val="24"/>
                <w:szCs w:val="24"/>
              </w:rPr>
            </w:pPr>
            <w:r w:rsidRPr="00C770A0">
              <w:rPr>
                <w:sz w:val="24"/>
                <w:szCs w:val="24"/>
              </w:rPr>
              <w:t xml:space="preserve">При отнесении объектов государственного контроля (надзора) к категориям чрезвычайно высокого, высокого, значительного риска управление </w:t>
            </w:r>
            <w:proofErr w:type="spellStart"/>
            <w:r w:rsidRPr="00C770A0">
              <w:rPr>
                <w:sz w:val="24"/>
                <w:szCs w:val="24"/>
              </w:rPr>
              <w:t>Госавтодорнадзора</w:t>
            </w:r>
            <w:proofErr w:type="spellEnd"/>
            <w:r w:rsidRPr="00C770A0">
              <w:rPr>
                <w:sz w:val="24"/>
                <w:szCs w:val="24"/>
              </w:rPr>
              <w:t xml:space="preserve"> размещает со</w:t>
            </w:r>
            <w:r w:rsidRPr="00C770A0">
              <w:rPr>
                <w:sz w:val="24"/>
                <w:szCs w:val="24"/>
              </w:rPr>
              <w:softHyphen/>
              <w:t xml:space="preserve">ответствующую информацию об этих объектах на своем официальном сайте. </w:t>
            </w:r>
            <w:proofErr w:type="gramStart"/>
            <w:r w:rsidRPr="00C770A0">
              <w:rPr>
                <w:sz w:val="24"/>
                <w:szCs w:val="24"/>
              </w:rPr>
              <w:t xml:space="preserve">Кроме того, по запросу юридического лица или индивидуального предпринимателя управление </w:t>
            </w:r>
            <w:proofErr w:type="spellStart"/>
            <w:r w:rsidRPr="00C770A0">
              <w:rPr>
                <w:sz w:val="24"/>
                <w:szCs w:val="24"/>
              </w:rPr>
              <w:t>Госавтодорнадзора</w:t>
            </w:r>
            <w:proofErr w:type="spellEnd"/>
            <w:r w:rsidRPr="00C770A0">
              <w:rPr>
                <w:sz w:val="24"/>
                <w:szCs w:val="24"/>
              </w:rPr>
              <w:t xml:space="preserve"> в срок, не превышающий 15 рабочих дней с даты поступления такого за</w:t>
            </w:r>
            <w:r w:rsidRPr="00C770A0">
              <w:rPr>
                <w:sz w:val="24"/>
                <w:szCs w:val="24"/>
              </w:rPr>
              <w:softHyphen/>
              <w:t>проса, направляет им информацию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 их деятельности и (или) используемых ими производствен</w:t>
            </w:r>
            <w:r w:rsidRPr="00C770A0">
              <w:rPr>
                <w:sz w:val="24"/>
                <w:szCs w:val="24"/>
              </w:rPr>
              <w:softHyphen/>
              <w:t>ных объектов к определенным категориям риска или</w:t>
            </w:r>
            <w:proofErr w:type="gramEnd"/>
            <w:r w:rsidRPr="00C770A0">
              <w:rPr>
                <w:sz w:val="24"/>
                <w:szCs w:val="24"/>
              </w:rPr>
              <w:t xml:space="preserve"> определенному классу опасности. Критерии к отнесению деятельности в области транспорта к категории риска определены по</w:t>
            </w:r>
            <w:r w:rsidRPr="00C770A0">
              <w:rPr>
                <w:sz w:val="24"/>
                <w:szCs w:val="24"/>
              </w:rPr>
              <w:softHyphen/>
              <w:t>становлением Правительства 29.06.2021 №1043 «О федеральном государственном контроле (надзоре) на автомобильном транспорте, городском наземном электрическом транспорте и дорожном хозяйстве».</w:t>
            </w:r>
          </w:p>
          <w:p w14:paraId="48FE36CC" w14:textId="3D257FFC" w:rsidR="00406CA2" w:rsidRPr="00C770A0" w:rsidRDefault="00406CA2" w:rsidP="00C770A0">
            <w:pPr>
              <w:pStyle w:val="14"/>
              <w:shd w:val="clear" w:color="auto" w:fill="auto"/>
              <w:spacing w:before="0" w:after="0"/>
              <w:ind w:left="120" w:firstLine="459"/>
              <w:jc w:val="both"/>
              <w:rPr>
                <w:sz w:val="24"/>
                <w:szCs w:val="24"/>
              </w:rPr>
            </w:pPr>
            <w:r w:rsidRPr="00C770A0">
              <w:rPr>
                <w:sz w:val="24"/>
                <w:szCs w:val="24"/>
              </w:rPr>
              <w:t>Критерии к отнесению деятельности, подлежащей лицензированию, определены поста</w:t>
            </w:r>
            <w:r w:rsidRPr="00C770A0">
              <w:rPr>
                <w:sz w:val="24"/>
                <w:szCs w:val="24"/>
              </w:rPr>
              <w:softHyphen/>
              <w:t>новлением Правительства РФ от 07.10.2020 № 1616 «О лицензировании деятельности по пе</w:t>
            </w:r>
            <w:r w:rsidRPr="00C770A0">
              <w:rPr>
                <w:sz w:val="24"/>
                <w:szCs w:val="24"/>
              </w:rPr>
              <w:softHyphen/>
              <w:t>ревозкам пассажиров и иных лиц автобусами» (вместе с «Положением о лицензировании дея</w:t>
            </w:r>
            <w:r w:rsidRPr="00C770A0">
              <w:rPr>
                <w:sz w:val="24"/>
                <w:szCs w:val="24"/>
              </w:rPr>
              <w:softHyphen/>
              <w:t>тельности по перевозкам пассажиров и иных лиц автобусами»).</w:t>
            </w:r>
          </w:p>
          <w:p w14:paraId="2AA7EB90" w14:textId="54192618" w:rsidR="00406CA2" w:rsidRPr="00C770A0" w:rsidRDefault="00406CA2" w:rsidP="00A82A22">
            <w:pPr>
              <w:widowControl w:val="0"/>
              <w:autoSpaceDE/>
              <w:autoSpaceDN/>
              <w:spacing w:line="317" w:lineRule="exact"/>
              <w:ind w:firstLine="459"/>
              <w:jc w:val="both"/>
              <w:rPr>
                <w:lang w:bidi="ru-RU"/>
              </w:rPr>
            </w:pPr>
            <w:r w:rsidRPr="00C770A0">
              <w:t>В соответствии с постановлением Правительства РФ от 17.08.2016 №806 при наличии кри</w:t>
            </w:r>
            <w:r w:rsidRPr="00C770A0">
              <w:softHyphen/>
              <w:t>териев, позволяющих отнести объект государственного контроля (надзора) к различным ка</w:t>
            </w:r>
            <w:r w:rsidRPr="00C770A0">
              <w:softHyphen/>
              <w:t>тегориям риска или классам опасности, подлежат применению критерии, относящие объект государственного контроля (надзора) к более высоким категориям риска или классам опас</w:t>
            </w:r>
            <w:r w:rsidRPr="00C770A0">
              <w:softHyphen/>
              <w:t>ности.</w:t>
            </w:r>
          </w:p>
        </w:tc>
      </w:tr>
      <w:tr w:rsidR="00C770A0" w:rsidRPr="00D63B4F" w14:paraId="5D51CB69" w14:textId="77777777" w:rsidTr="00D63B4F">
        <w:tc>
          <w:tcPr>
            <w:tcW w:w="959" w:type="dxa"/>
          </w:tcPr>
          <w:p w14:paraId="6D0B5475" w14:textId="46C9E535" w:rsidR="00C770A0" w:rsidRPr="00D63B4F" w:rsidRDefault="00C770A0" w:rsidP="00C770A0">
            <w:pPr>
              <w:pStyle w:val="Default"/>
              <w:jc w:val="both"/>
              <w:rPr>
                <w:rFonts w:ascii="Times New Roman" w:hAnsi="Times New Roman" w:cs="Times New Roman"/>
                <w:color w:val="FF0000"/>
              </w:rPr>
            </w:pPr>
            <w:r w:rsidRPr="00D63B4F">
              <w:rPr>
                <w:rFonts w:ascii="Times New Roman" w:hAnsi="Times New Roman" w:cs="Times New Roman"/>
                <w:color w:val="auto"/>
              </w:rPr>
              <w:t>6.</w:t>
            </w:r>
          </w:p>
        </w:tc>
        <w:tc>
          <w:tcPr>
            <w:tcW w:w="4252" w:type="dxa"/>
          </w:tcPr>
          <w:p w14:paraId="580F0601" w14:textId="77777777" w:rsidR="00C770A0" w:rsidRPr="00C770A0" w:rsidRDefault="00C770A0" w:rsidP="00C770A0">
            <w:pPr>
              <w:pStyle w:val="14"/>
              <w:shd w:val="clear" w:color="auto" w:fill="auto"/>
              <w:spacing w:before="0" w:after="0" w:line="240" w:lineRule="auto"/>
              <w:ind w:firstLine="0"/>
              <w:jc w:val="both"/>
              <w:rPr>
                <w:sz w:val="24"/>
                <w:szCs w:val="24"/>
              </w:rPr>
            </w:pPr>
            <w:r w:rsidRPr="00C770A0">
              <w:rPr>
                <w:sz w:val="24"/>
                <w:szCs w:val="24"/>
              </w:rPr>
              <w:t xml:space="preserve">Требования к </w:t>
            </w:r>
            <w:proofErr w:type="gramStart"/>
            <w:r w:rsidRPr="00C770A0">
              <w:rPr>
                <w:sz w:val="24"/>
                <w:szCs w:val="24"/>
              </w:rPr>
              <w:t>физическим</w:t>
            </w:r>
            <w:proofErr w:type="gramEnd"/>
          </w:p>
          <w:p w14:paraId="66B3F9D2" w14:textId="53664787" w:rsidR="00C770A0" w:rsidRPr="00C770A0" w:rsidRDefault="00C770A0" w:rsidP="00C770A0">
            <w:pPr>
              <w:pStyle w:val="Default"/>
              <w:jc w:val="both"/>
              <w:rPr>
                <w:rFonts w:ascii="Times New Roman" w:hAnsi="Times New Roman" w:cs="Times New Roman"/>
                <w:color w:val="auto"/>
                <w:lang w:bidi="ru-RU"/>
              </w:rPr>
            </w:pPr>
            <w:r w:rsidRPr="00C770A0">
              <w:rPr>
                <w:rFonts w:ascii="Times New Roman" w:hAnsi="Times New Roman" w:cs="Times New Roman"/>
                <w:color w:val="auto"/>
              </w:rPr>
              <w:t>лицам, осуществляющим эксплуатацию автобусов.</w:t>
            </w:r>
          </w:p>
        </w:tc>
        <w:tc>
          <w:tcPr>
            <w:tcW w:w="10065" w:type="dxa"/>
          </w:tcPr>
          <w:p w14:paraId="56EF06BF" w14:textId="57B88473" w:rsidR="00C770A0" w:rsidRPr="00C770A0" w:rsidRDefault="00C770A0" w:rsidP="00A82A22">
            <w:pPr>
              <w:pStyle w:val="14"/>
              <w:shd w:val="clear" w:color="auto" w:fill="auto"/>
              <w:spacing w:before="0" w:after="0" w:line="240" w:lineRule="auto"/>
              <w:ind w:left="120" w:firstLine="459"/>
              <w:jc w:val="both"/>
              <w:rPr>
                <w:sz w:val="24"/>
                <w:szCs w:val="24"/>
              </w:rPr>
            </w:pPr>
            <w:r w:rsidRPr="00C770A0">
              <w:rPr>
                <w:sz w:val="24"/>
                <w:szCs w:val="24"/>
              </w:rPr>
              <w:t>Требования, направленные на обеспечение безопасности дорожного движения к физическим лицам, осуществляющим эксплуатацию автобусов, определены частью 3 статьи 20 Федерального закона от 10.12.1995 №196-ФЗ «О</w:t>
            </w:r>
            <w:r w:rsidR="00A82A22">
              <w:rPr>
                <w:sz w:val="24"/>
                <w:szCs w:val="24"/>
              </w:rPr>
              <w:t xml:space="preserve"> </w:t>
            </w:r>
            <w:r w:rsidRPr="00C770A0">
              <w:rPr>
                <w:sz w:val="24"/>
                <w:szCs w:val="24"/>
              </w:rPr>
              <w:t>безопасности дорожного движения».</w:t>
            </w:r>
            <w:r w:rsidR="00A82A22">
              <w:rPr>
                <w:sz w:val="24"/>
                <w:szCs w:val="24"/>
              </w:rPr>
              <w:t xml:space="preserve">                  </w:t>
            </w:r>
            <w:r w:rsidRPr="00C770A0">
              <w:rPr>
                <w:sz w:val="24"/>
                <w:szCs w:val="24"/>
              </w:rPr>
              <w:t xml:space="preserve"> С 01.11.2019 физические лица, осуществляю</w:t>
            </w:r>
            <w:r w:rsidRPr="00C770A0">
              <w:rPr>
                <w:sz w:val="24"/>
                <w:szCs w:val="24"/>
              </w:rPr>
              <w:softHyphen/>
              <w:t>щие эксплуатацию автобусов, обязаны: анали</w:t>
            </w:r>
            <w:r w:rsidRPr="00C770A0">
              <w:rPr>
                <w:sz w:val="24"/>
                <w:szCs w:val="24"/>
              </w:rPr>
              <w:softHyphen/>
              <w:t>зиров</w:t>
            </w:r>
            <w:r w:rsidR="00A82A22">
              <w:rPr>
                <w:sz w:val="24"/>
                <w:szCs w:val="24"/>
              </w:rPr>
              <w:t>ать и устранять причины дорожн</w:t>
            </w:r>
            <w:proofErr w:type="gramStart"/>
            <w:r w:rsidR="00A82A22">
              <w:rPr>
                <w:sz w:val="24"/>
                <w:szCs w:val="24"/>
              </w:rPr>
              <w:t>о-</w:t>
            </w:r>
            <w:proofErr w:type="gramEnd"/>
            <w:r w:rsidRPr="00C770A0">
              <w:rPr>
                <w:sz w:val="24"/>
                <w:szCs w:val="24"/>
              </w:rPr>
              <w:t xml:space="preserve"> транспортных происшествий и нарушений правил дорожного движения с участием принадлежащих им транспортных средств; обеспечивать </w:t>
            </w:r>
            <w:r w:rsidRPr="00C770A0">
              <w:rPr>
                <w:sz w:val="24"/>
                <w:szCs w:val="24"/>
              </w:rPr>
              <w:lastRenderedPageBreak/>
              <w:t>соответствие технического состояния транспортных сре</w:t>
            </w:r>
            <w:proofErr w:type="gramStart"/>
            <w:r w:rsidRPr="00C770A0">
              <w:rPr>
                <w:sz w:val="24"/>
                <w:szCs w:val="24"/>
              </w:rPr>
              <w:t>дств тр</w:t>
            </w:r>
            <w:proofErr w:type="gramEnd"/>
            <w:r w:rsidRPr="00C770A0">
              <w:rPr>
                <w:sz w:val="24"/>
                <w:szCs w:val="24"/>
              </w:rPr>
              <w:t>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 осуществлять техническое обслуживание транспортных сре</w:t>
            </w:r>
            <w:proofErr w:type="gramStart"/>
            <w:r w:rsidRPr="00C770A0">
              <w:rPr>
                <w:sz w:val="24"/>
                <w:szCs w:val="24"/>
              </w:rPr>
              <w:t>дств в ср</w:t>
            </w:r>
            <w:proofErr w:type="gramEnd"/>
            <w:r w:rsidRPr="00C770A0">
              <w:rPr>
                <w:sz w:val="24"/>
                <w:szCs w:val="24"/>
              </w:rPr>
              <w:t>оки, предусмотренные документацией заводов - изготовителей данных транспортных средств; обес</w:t>
            </w:r>
            <w:r w:rsidRPr="00C770A0">
              <w:rPr>
                <w:sz w:val="24"/>
                <w:szCs w:val="24"/>
              </w:rPr>
              <w:softHyphen/>
              <w:t xml:space="preserve">печивать оснащение эксплуатируемых ими транспортных средств </w:t>
            </w:r>
            <w:proofErr w:type="spellStart"/>
            <w:r w:rsidRPr="00C770A0">
              <w:rPr>
                <w:sz w:val="24"/>
                <w:szCs w:val="24"/>
              </w:rPr>
              <w:t>тахографами</w:t>
            </w:r>
            <w:proofErr w:type="spellEnd"/>
            <w:r w:rsidRPr="00C770A0">
              <w:rPr>
                <w:sz w:val="24"/>
                <w:szCs w:val="24"/>
              </w:rPr>
              <w:t>; соблюдать нормы времени управления транспортным средством и отдыха, установленные Правилами дорожного движения Российской Федерации, утвержденными Правительством Российской Федерации.</w:t>
            </w:r>
          </w:p>
          <w:p w14:paraId="2183EE18" w14:textId="015B85E3" w:rsidR="00C770A0" w:rsidRPr="00C770A0" w:rsidRDefault="00C770A0" w:rsidP="00A82A22">
            <w:pPr>
              <w:widowControl w:val="0"/>
              <w:autoSpaceDE/>
              <w:autoSpaceDN/>
              <w:spacing w:line="322" w:lineRule="exact"/>
              <w:ind w:firstLine="459"/>
              <w:jc w:val="both"/>
              <w:rPr>
                <w:lang w:bidi="ru-RU"/>
              </w:rPr>
            </w:pPr>
            <w:r w:rsidRPr="00C770A0">
              <w:t xml:space="preserve">Таким образом, не зависимо от коммерческой составляющей перевозки физическое лицо либо индивидуальный предприниматель обязаны проводить </w:t>
            </w:r>
            <w:proofErr w:type="spellStart"/>
            <w:r w:rsidRPr="00C770A0">
              <w:t>предрейсовый</w:t>
            </w:r>
            <w:proofErr w:type="spellEnd"/>
            <w:r w:rsidRPr="00C770A0">
              <w:t xml:space="preserve"> технический осмотр транспортного средства и </w:t>
            </w:r>
            <w:proofErr w:type="spellStart"/>
            <w:r w:rsidRPr="00C770A0">
              <w:t>предрейсовый</w:t>
            </w:r>
            <w:proofErr w:type="spellEnd"/>
            <w:r w:rsidRPr="00C770A0">
              <w:t xml:space="preserve"> медицинский осмотр водителя.</w:t>
            </w:r>
          </w:p>
        </w:tc>
      </w:tr>
      <w:tr w:rsidR="00C770A0" w:rsidRPr="00D63B4F" w14:paraId="072B15B8" w14:textId="77777777" w:rsidTr="00D63B4F">
        <w:tc>
          <w:tcPr>
            <w:tcW w:w="959" w:type="dxa"/>
          </w:tcPr>
          <w:p w14:paraId="72455F32" w14:textId="36F6564D" w:rsidR="00C770A0" w:rsidRPr="00D63B4F" w:rsidRDefault="00C770A0" w:rsidP="00C770A0">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7.</w:t>
            </w:r>
          </w:p>
        </w:tc>
        <w:tc>
          <w:tcPr>
            <w:tcW w:w="4252" w:type="dxa"/>
          </w:tcPr>
          <w:p w14:paraId="6A61FFCA" w14:textId="6296D124" w:rsidR="00C770A0" w:rsidRPr="00C770A0" w:rsidRDefault="00C770A0" w:rsidP="00C770A0">
            <w:pPr>
              <w:pStyle w:val="Default"/>
              <w:jc w:val="both"/>
              <w:rPr>
                <w:rFonts w:ascii="Times New Roman" w:hAnsi="Times New Roman" w:cs="Times New Roman"/>
                <w:color w:val="auto"/>
                <w:lang w:bidi="ru-RU"/>
              </w:rPr>
            </w:pPr>
            <w:r w:rsidRPr="00C770A0">
              <w:rPr>
                <w:rFonts w:ascii="Times New Roman" w:hAnsi="Times New Roman" w:cs="Times New Roman"/>
                <w:color w:val="auto"/>
              </w:rPr>
              <w:t xml:space="preserve">Требования к установке </w:t>
            </w:r>
            <w:proofErr w:type="spellStart"/>
            <w:r w:rsidRPr="00C770A0">
              <w:rPr>
                <w:rFonts w:ascii="Times New Roman" w:hAnsi="Times New Roman" w:cs="Times New Roman"/>
                <w:color w:val="auto"/>
              </w:rPr>
              <w:t>тахографов</w:t>
            </w:r>
            <w:proofErr w:type="spellEnd"/>
            <w:r w:rsidRPr="00C770A0">
              <w:rPr>
                <w:rFonts w:ascii="Times New Roman" w:hAnsi="Times New Roman" w:cs="Times New Roman"/>
                <w:color w:val="auto"/>
              </w:rPr>
              <w:t xml:space="preserve"> на автобусы, осуществляющие регу</w:t>
            </w:r>
            <w:r w:rsidRPr="00C770A0">
              <w:rPr>
                <w:rFonts w:ascii="Times New Roman" w:hAnsi="Times New Roman" w:cs="Times New Roman"/>
                <w:color w:val="auto"/>
              </w:rPr>
              <w:softHyphen/>
              <w:t>лярные перевозки пассажиров в  городском сооб</w:t>
            </w:r>
            <w:r w:rsidRPr="00C770A0">
              <w:rPr>
                <w:rFonts w:ascii="Times New Roman" w:hAnsi="Times New Roman" w:cs="Times New Roman"/>
                <w:color w:val="auto"/>
              </w:rPr>
              <w:softHyphen/>
              <w:t>щении.</w:t>
            </w:r>
          </w:p>
        </w:tc>
        <w:tc>
          <w:tcPr>
            <w:tcW w:w="10065" w:type="dxa"/>
          </w:tcPr>
          <w:p w14:paraId="4EE23FB3" w14:textId="7BE077C5" w:rsidR="00C770A0" w:rsidRPr="00C770A0" w:rsidRDefault="00C770A0" w:rsidP="00A82A22">
            <w:pPr>
              <w:pStyle w:val="af9"/>
              <w:ind w:firstLine="459"/>
              <w:jc w:val="both"/>
              <w:rPr>
                <w:rFonts w:ascii="Times New Roman" w:eastAsia="Times New Roman" w:hAnsi="Times New Roman" w:cs="Times New Roman"/>
                <w:b/>
                <w:sz w:val="24"/>
                <w:szCs w:val="24"/>
              </w:rPr>
            </w:pPr>
            <w:r w:rsidRPr="00C770A0">
              <w:rPr>
                <w:rFonts w:ascii="Times New Roman" w:eastAsia="Times New Roman" w:hAnsi="Times New Roman" w:cs="Times New Roman"/>
                <w:sz w:val="24"/>
                <w:szCs w:val="24"/>
              </w:rPr>
              <w:t xml:space="preserve">Постановлением Правительства РФ от 31.03.2022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539 "О приостановлении действия пункта 1 постановления Правительства РФ от 3 декабря 2020 г.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1998 "О категориях оснащаемых </w:t>
            </w:r>
            <w:proofErr w:type="spellStart"/>
            <w:r w:rsidRPr="00C770A0">
              <w:rPr>
                <w:rFonts w:ascii="Times New Roman" w:eastAsia="Times New Roman" w:hAnsi="Times New Roman" w:cs="Times New Roman"/>
                <w:sz w:val="24"/>
                <w:szCs w:val="24"/>
              </w:rPr>
              <w:t>тахографами</w:t>
            </w:r>
            <w:proofErr w:type="spellEnd"/>
            <w:r w:rsidRPr="00C770A0">
              <w:rPr>
                <w:rFonts w:ascii="Times New Roman" w:eastAsia="Times New Roman" w:hAnsi="Times New Roman" w:cs="Times New Roman"/>
                <w:sz w:val="24"/>
                <w:szCs w:val="24"/>
              </w:rPr>
              <w:t xml:space="preserve"> транспортных средств, осуществляющих регулярные перевозки пассажиров, а также</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видах сообщения, в которых осуществляются такие</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перевозки транспортными</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средствами указанных</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категорий" в</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 xml:space="preserve">отношении </w:t>
            </w:r>
          </w:p>
          <w:p w14:paraId="2299249C" w14:textId="77777777" w:rsidR="00C770A0" w:rsidRPr="00C770A0" w:rsidRDefault="00C770A0" w:rsidP="00A82A22">
            <w:pPr>
              <w:pStyle w:val="af9"/>
              <w:ind w:firstLine="459"/>
              <w:jc w:val="both"/>
              <w:rPr>
                <w:rFonts w:ascii="Times New Roman" w:hAnsi="Times New Roman" w:cs="Times New Roman"/>
                <w:sz w:val="24"/>
                <w:szCs w:val="24"/>
              </w:rPr>
            </w:pPr>
            <w:r w:rsidRPr="00C770A0">
              <w:rPr>
                <w:rFonts w:ascii="Times New Roman" w:eastAsia="Times New Roman" w:hAnsi="Times New Roman" w:cs="Times New Roman"/>
                <w:sz w:val="24"/>
                <w:szCs w:val="24"/>
              </w:rPr>
              <w:t>категорий М</w:t>
            </w:r>
            <w:proofErr w:type="gramStart"/>
            <w:r w:rsidRPr="00C770A0">
              <w:rPr>
                <w:rFonts w:ascii="Times New Roman" w:eastAsia="Times New Roman" w:hAnsi="Times New Roman" w:cs="Times New Roman"/>
                <w:sz w:val="24"/>
                <w:szCs w:val="24"/>
              </w:rPr>
              <w:t>2</w:t>
            </w:r>
            <w:proofErr w:type="gramEnd"/>
            <w:r w:rsidRPr="00C770A0">
              <w:rPr>
                <w:rFonts w:ascii="Times New Roman" w:eastAsia="Times New Roman" w:hAnsi="Times New Roman" w:cs="Times New Roman"/>
                <w:sz w:val="24"/>
                <w:szCs w:val="24"/>
              </w:rPr>
              <w:t xml:space="preserve"> и М3, осуществляющих регулярные перевозки пассажиров в городском сообщении, и о внесении изменения в пункт 4 указанного постановления" определено:</w:t>
            </w:r>
          </w:p>
          <w:p w14:paraId="53C7BA85" w14:textId="7FCE7BC0" w:rsidR="00C770A0" w:rsidRPr="00C770A0" w:rsidRDefault="00C770A0" w:rsidP="00A82A22">
            <w:pPr>
              <w:pStyle w:val="af9"/>
              <w:ind w:firstLine="459"/>
              <w:jc w:val="both"/>
              <w:rPr>
                <w:rFonts w:ascii="Times New Roman" w:eastAsia="Times New Roman" w:hAnsi="Times New Roman" w:cs="Times New Roman"/>
                <w:sz w:val="24"/>
                <w:szCs w:val="24"/>
              </w:rPr>
            </w:pPr>
            <w:r w:rsidRPr="00C770A0">
              <w:rPr>
                <w:rFonts w:ascii="Times New Roman" w:eastAsia="Times New Roman" w:hAnsi="Times New Roman" w:cs="Times New Roman"/>
                <w:sz w:val="24"/>
                <w:szCs w:val="24"/>
              </w:rPr>
              <w:t>1. Приостановить до 1 марта 2024 г. действие </w:t>
            </w:r>
            <w:hyperlink r:id="rId45" w:history="1">
              <w:r w:rsidRPr="00C770A0">
                <w:rPr>
                  <w:rFonts w:ascii="Times New Roman" w:eastAsia="Times New Roman" w:hAnsi="Times New Roman" w:cs="Times New Roman"/>
                  <w:sz w:val="24"/>
                  <w:szCs w:val="24"/>
                  <w:u w:val="single"/>
                </w:rPr>
                <w:t>пункта 1</w:t>
              </w:r>
            </w:hyperlink>
            <w:r w:rsidRPr="00C770A0">
              <w:rPr>
                <w:rFonts w:ascii="Times New Roman" w:eastAsia="Times New Roman" w:hAnsi="Times New Roman" w:cs="Times New Roman"/>
                <w:sz w:val="24"/>
                <w:szCs w:val="24"/>
              </w:rPr>
              <w:t xml:space="preserve"> постановления Правительства Российской Федерации от 3 декабря 2020 г.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1998 "О категориях оснащаемых </w:t>
            </w:r>
            <w:proofErr w:type="spellStart"/>
            <w:r w:rsidRPr="00C770A0">
              <w:rPr>
                <w:rFonts w:ascii="Times New Roman" w:eastAsia="Times New Roman" w:hAnsi="Times New Roman" w:cs="Times New Roman"/>
                <w:sz w:val="24"/>
                <w:szCs w:val="24"/>
              </w:rPr>
              <w:t>тахографами</w:t>
            </w:r>
            <w:proofErr w:type="spellEnd"/>
            <w:r w:rsidRPr="00C770A0">
              <w:rPr>
                <w:rFonts w:ascii="Times New Roman" w:eastAsia="Times New Roman" w:hAnsi="Times New Roman" w:cs="Times New Roman"/>
                <w:sz w:val="24"/>
                <w:szCs w:val="24"/>
              </w:rPr>
              <w:t xml:space="preserve">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 (Собрание законодательства Российской Федерации, 2020,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50, ст. 8204) в отношении транспортных средств категорий М</w:t>
            </w:r>
            <w:proofErr w:type="gramStart"/>
            <w:r w:rsidRPr="00C770A0">
              <w:rPr>
                <w:rFonts w:ascii="Times New Roman" w:eastAsia="Times New Roman" w:hAnsi="Times New Roman" w:cs="Times New Roman"/>
                <w:sz w:val="24"/>
                <w:szCs w:val="24"/>
              </w:rPr>
              <w:t>2</w:t>
            </w:r>
            <w:proofErr w:type="gramEnd"/>
            <w:r w:rsidRPr="00C770A0">
              <w:rPr>
                <w:rFonts w:ascii="Times New Roman" w:eastAsia="Times New Roman" w:hAnsi="Times New Roman" w:cs="Times New Roman"/>
                <w:sz w:val="24"/>
                <w:szCs w:val="24"/>
              </w:rPr>
              <w:t xml:space="preserve"> и М3, осуществляющих регулярные перевозки пассажиров в городском сообщении.</w:t>
            </w:r>
          </w:p>
          <w:p w14:paraId="4C9EE7AF" w14:textId="766A0B71" w:rsidR="00A82A22" w:rsidRPr="00C770A0" w:rsidRDefault="00C770A0" w:rsidP="00A82A22">
            <w:pPr>
              <w:pStyle w:val="af9"/>
              <w:ind w:firstLine="459"/>
              <w:jc w:val="both"/>
              <w:rPr>
                <w:rFonts w:ascii="Times New Roman" w:hAnsi="Times New Roman" w:cs="Times New Roman"/>
                <w:sz w:val="24"/>
                <w:szCs w:val="24"/>
                <w:lang w:bidi="ru-RU"/>
              </w:rPr>
            </w:pPr>
            <w:r w:rsidRPr="00C770A0">
              <w:rPr>
                <w:rFonts w:ascii="Times New Roman" w:eastAsia="Times New Roman" w:hAnsi="Times New Roman" w:cs="Times New Roman"/>
                <w:sz w:val="24"/>
                <w:szCs w:val="24"/>
              </w:rPr>
              <w:t xml:space="preserve">2. </w:t>
            </w:r>
            <w:proofErr w:type="gramStart"/>
            <w:r w:rsidRPr="00C770A0">
              <w:rPr>
                <w:rFonts w:ascii="Times New Roman" w:eastAsia="Times New Roman" w:hAnsi="Times New Roman" w:cs="Times New Roman"/>
                <w:sz w:val="24"/>
                <w:szCs w:val="24"/>
              </w:rPr>
              <w:t>В </w:t>
            </w:r>
            <w:hyperlink r:id="rId46" w:history="1">
              <w:r w:rsidRPr="00C770A0">
                <w:rPr>
                  <w:rFonts w:ascii="Times New Roman" w:eastAsia="Times New Roman" w:hAnsi="Times New Roman" w:cs="Times New Roman"/>
                  <w:sz w:val="24"/>
                  <w:szCs w:val="24"/>
                  <w:u w:val="single"/>
                </w:rPr>
                <w:t>пункте 4</w:t>
              </w:r>
            </w:hyperlink>
            <w:r w:rsidRPr="00C770A0">
              <w:rPr>
                <w:rFonts w:ascii="Times New Roman" w:eastAsia="Times New Roman" w:hAnsi="Times New Roman" w:cs="Times New Roman"/>
                <w:sz w:val="24"/>
                <w:szCs w:val="24"/>
              </w:rPr>
              <w:t> постановления Правительства Российской Федерации от 3 декабря 2020 г.</w:t>
            </w:r>
            <w:r w:rsidR="00A82A22">
              <w:rPr>
                <w:rFonts w:ascii="Times New Roman" w:eastAsia="Times New Roman" w:hAnsi="Times New Roman" w:cs="Times New Roman"/>
                <w:sz w:val="24"/>
                <w:szCs w:val="24"/>
              </w:rPr>
              <w:t xml:space="preserve">            </w:t>
            </w:r>
            <w:r w:rsidRPr="00C770A0">
              <w:rPr>
                <w:rFonts w:ascii="Times New Roman" w:eastAsia="Times New Roman" w:hAnsi="Times New Roman" w:cs="Times New Roman"/>
                <w:sz w:val="24"/>
                <w:szCs w:val="24"/>
              </w:rPr>
              <w:t xml:space="preserve">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1998 "О категориях оснащаемых </w:t>
            </w:r>
            <w:proofErr w:type="spellStart"/>
            <w:r w:rsidRPr="00C770A0">
              <w:rPr>
                <w:rFonts w:ascii="Times New Roman" w:eastAsia="Times New Roman" w:hAnsi="Times New Roman" w:cs="Times New Roman"/>
                <w:sz w:val="24"/>
                <w:szCs w:val="24"/>
              </w:rPr>
              <w:t>тахографами</w:t>
            </w:r>
            <w:proofErr w:type="spellEnd"/>
            <w:r w:rsidRPr="00C770A0">
              <w:rPr>
                <w:rFonts w:ascii="Times New Roman" w:eastAsia="Times New Roman" w:hAnsi="Times New Roman" w:cs="Times New Roman"/>
                <w:sz w:val="24"/>
                <w:szCs w:val="24"/>
              </w:rPr>
              <w:t xml:space="preserve">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 (Собрание законодательства Российской Федерации, 2020,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50, ст. 8204) слова "до 1 января 2027 г." заменить словами "до 1 сентября 2026 г.".</w:t>
            </w:r>
            <w:proofErr w:type="gramEnd"/>
          </w:p>
        </w:tc>
      </w:tr>
    </w:tbl>
    <w:p w14:paraId="1FEE0592" w14:textId="77777777" w:rsidR="007357FC" w:rsidRPr="00D63B4F" w:rsidRDefault="007357FC" w:rsidP="007357FC">
      <w:pPr>
        <w:pStyle w:val="Default"/>
        <w:jc w:val="both"/>
        <w:rPr>
          <w:rFonts w:ascii="Times New Roman" w:hAnsi="Times New Roman" w:cs="Times New Roman"/>
          <w:color w:val="FF0000"/>
        </w:rPr>
      </w:pPr>
    </w:p>
    <w:sectPr w:rsidR="007357FC" w:rsidRPr="00D63B4F" w:rsidSect="00D63B4F">
      <w:pgSz w:w="16838" w:h="11906" w:orient="landscape"/>
      <w:pgMar w:top="567" w:right="53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60488" w14:textId="77777777" w:rsidR="00834716" w:rsidRDefault="00834716" w:rsidP="00872B77">
      <w:r>
        <w:separator/>
      </w:r>
    </w:p>
  </w:endnote>
  <w:endnote w:type="continuationSeparator" w:id="0">
    <w:p w14:paraId="69459D93" w14:textId="77777777" w:rsidR="00834716" w:rsidRDefault="00834716" w:rsidP="008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8FD1D" w14:textId="77777777" w:rsidR="00834716" w:rsidRDefault="00834716" w:rsidP="00872B77">
      <w:r>
        <w:separator/>
      </w:r>
    </w:p>
  </w:footnote>
  <w:footnote w:type="continuationSeparator" w:id="0">
    <w:p w14:paraId="23E744E6" w14:textId="77777777" w:rsidR="00834716" w:rsidRDefault="00834716" w:rsidP="00872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469569"/>
      <w:docPartObj>
        <w:docPartGallery w:val="Page Numbers (Top of Page)"/>
        <w:docPartUnique/>
      </w:docPartObj>
    </w:sdtPr>
    <w:sdtEndPr/>
    <w:sdtContent>
      <w:p w14:paraId="06DB66EF" w14:textId="77777777" w:rsidR="0060302F" w:rsidRDefault="0060302F">
        <w:pPr>
          <w:pStyle w:val="af5"/>
          <w:jc w:val="center"/>
        </w:pPr>
        <w:r>
          <w:fldChar w:fldCharType="begin"/>
        </w:r>
        <w:r>
          <w:instrText>PAGE   \* MERGEFORMAT</w:instrText>
        </w:r>
        <w:r>
          <w:fldChar w:fldCharType="separate"/>
        </w:r>
        <w:r w:rsidR="006A26D0">
          <w:rPr>
            <w:noProof/>
          </w:rPr>
          <w:t>18</w:t>
        </w:r>
        <w:r>
          <w:fldChar w:fldCharType="end"/>
        </w:r>
      </w:p>
    </w:sdtContent>
  </w:sdt>
  <w:p w14:paraId="2A089A05" w14:textId="7E65A32F" w:rsidR="0060302F" w:rsidRDefault="0060302F" w:rsidP="009B6126">
    <w:pPr>
      <w:pStyle w:val="af5"/>
      <w:tabs>
        <w:tab w:val="clear" w:pos="4677"/>
        <w:tab w:val="clear" w:pos="9355"/>
        <w:tab w:val="left" w:pos="674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67DA6"/>
    <w:multiLevelType w:val="multilevel"/>
    <w:tmpl w:val="3DE85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C72E38"/>
    <w:multiLevelType w:val="multilevel"/>
    <w:tmpl w:val="93383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800291"/>
    <w:multiLevelType w:val="multilevel"/>
    <w:tmpl w:val="33FEF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BF"/>
    <w:rsid w:val="00010BC5"/>
    <w:rsid w:val="00012727"/>
    <w:rsid w:val="00013F5A"/>
    <w:rsid w:val="00015D41"/>
    <w:rsid w:val="00016ECC"/>
    <w:rsid w:val="000200F4"/>
    <w:rsid w:val="0002289E"/>
    <w:rsid w:val="00025F04"/>
    <w:rsid w:val="00026198"/>
    <w:rsid w:val="00027450"/>
    <w:rsid w:val="00034B07"/>
    <w:rsid w:val="00034BBC"/>
    <w:rsid w:val="00035DCA"/>
    <w:rsid w:val="00040E60"/>
    <w:rsid w:val="00041016"/>
    <w:rsid w:val="0004619B"/>
    <w:rsid w:val="00054165"/>
    <w:rsid w:val="00056F68"/>
    <w:rsid w:val="00060CF8"/>
    <w:rsid w:val="00061D0F"/>
    <w:rsid w:val="00075B97"/>
    <w:rsid w:val="000841FC"/>
    <w:rsid w:val="000848E4"/>
    <w:rsid w:val="00096349"/>
    <w:rsid w:val="00096E6C"/>
    <w:rsid w:val="000A070A"/>
    <w:rsid w:val="000A6271"/>
    <w:rsid w:val="000B03BE"/>
    <w:rsid w:val="000B2189"/>
    <w:rsid w:val="000B290B"/>
    <w:rsid w:val="000D4C48"/>
    <w:rsid w:val="000E289D"/>
    <w:rsid w:val="000E2B25"/>
    <w:rsid w:val="000F1CBF"/>
    <w:rsid w:val="000F2634"/>
    <w:rsid w:val="000F2EA9"/>
    <w:rsid w:val="00100172"/>
    <w:rsid w:val="00100E84"/>
    <w:rsid w:val="00107DD8"/>
    <w:rsid w:val="0011155E"/>
    <w:rsid w:val="00111597"/>
    <w:rsid w:val="001124D3"/>
    <w:rsid w:val="001155A1"/>
    <w:rsid w:val="0011668C"/>
    <w:rsid w:val="00117D23"/>
    <w:rsid w:val="00127732"/>
    <w:rsid w:val="0013641E"/>
    <w:rsid w:val="001433C9"/>
    <w:rsid w:val="00143F69"/>
    <w:rsid w:val="00151D5A"/>
    <w:rsid w:val="0015297B"/>
    <w:rsid w:val="001536D1"/>
    <w:rsid w:val="00153D7D"/>
    <w:rsid w:val="001607F8"/>
    <w:rsid w:val="00164AFF"/>
    <w:rsid w:val="0017126F"/>
    <w:rsid w:val="00174F76"/>
    <w:rsid w:val="00174FB0"/>
    <w:rsid w:val="00175585"/>
    <w:rsid w:val="0018093C"/>
    <w:rsid w:val="00182864"/>
    <w:rsid w:val="001844C6"/>
    <w:rsid w:val="00186726"/>
    <w:rsid w:val="001873F4"/>
    <w:rsid w:val="00187DE2"/>
    <w:rsid w:val="00192BEA"/>
    <w:rsid w:val="001A03E5"/>
    <w:rsid w:val="001A6B4E"/>
    <w:rsid w:val="001B32B4"/>
    <w:rsid w:val="001B3802"/>
    <w:rsid w:val="001B3F48"/>
    <w:rsid w:val="001B6852"/>
    <w:rsid w:val="001C2354"/>
    <w:rsid w:val="001C394A"/>
    <w:rsid w:val="001C39FD"/>
    <w:rsid w:val="001C4CBF"/>
    <w:rsid w:val="001C5128"/>
    <w:rsid w:val="001C6DFC"/>
    <w:rsid w:val="001C6EE9"/>
    <w:rsid w:val="001C7678"/>
    <w:rsid w:val="001D25A9"/>
    <w:rsid w:val="001D2E4A"/>
    <w:rsid w:val="001D434F"/>
    <w:rsid w:val="001D7F67"/>
    <w:rsid w:val="001E05E9"/>
    <w:rsid w:val="001E344A"/>
    <w:rsid w:val="001E3E37"/>
    <w:rsid w:val="001E3E44"/>
    <w:rsid w:val="001E3EDC"/>
    <w:rsid w:val="001E56A6"/>
    <w:rsid w:val="001F0EB6"/>
    <w:rsid w:val="00201C00"/>
    <w:rsid w:val="002036AA"/>
    <w:rsid w:val="00203A05"/>
    <w:rsid w:val="00206F6F"/>
    <w:rsid w:val="00214594"/>
    <w:rsid w:val="00215F55"/>
    <w:rsid w:val="002164F3"/>
    <w:rsid w:val="00220C60"/>
    <w:rsid w:val="00221B05"/>
    <w:rsid w:val="00223B61"/>
    <w:rsid w:val="00224A0E"/>
    <w:rsid w:val="00226BC6"/>
    <w:rsid w:val="00230196"/>
    <w:rsid w:val="0023415F"/>
    <w:rsid w:val="00244A22"/>
    <w:rsid w:val="00244F6D"/>
    <w:rsid w:val="00245952"/>
    <w:rsid w:val="00246C84"/>
    <w:rsid w:val="00247127"/>
    <w:rsid w:val="00247636"/>
    <w:rsid w:val="00251979"/>
    <w:rsid w:val="0025681B"/>
    <w:rsid w:val="00262082"/>
    <w:rsid w:val="002624C7"/>
    <w:rsid w:val="0026251B"/>
    <w:rsid w:val="0026754B"/>
    <w:rsid w:val="00270CAD"/>
    <w:rsid w:val="00270E1B"/>
    <w:rsid w:val="002762BC"/>
    <w:rsid w:val="0027696F"/>
    <w:rsid w:val="00286441"/>
    <w:rsid w:val="002903BD"/>
    <w:rsid w:val="002928E9"/>
    <w:rsid w:val="00297043"/>
    <w:rsid w:val="002970D2"/>
    <w:rsid w:val="002A620F"/>
    <w:rsid w:val="002A7AF8"/>
    <w:rsid w:val="002B0BFE"/>
    <w:rsid w:val="002B2167"/>
    <w:rsid w:val="002B30E3"/>
    <w:rsid w:val="002B73AC"/>
    <w:rsid w:val="002B758E"/>
    <w:rsid w:val="002C0B33"/>
    <w:rsid w:val="002C47A7"/>
    <w:rsid w:val="002C5222"/>
    <w:rsid w:val="002C72E4"/>
    <w:rsid w:val="002D1EC5"/>
    <w:rsid w:val="002D1F07"/>
    <w:rsid w:val="002E0EB6"/>
    <w:rsid w:val="002E0F45"/>
    <w:rsid w:val="002E2473"/>
    <w:rsid w:val="002E5A80"/>
    <w:rsid w:val="002F1C84"/>
    <w:rsid w:val="002F1EA6"/>
    <w:rsid w:val="002F2836"/>
    <w:rsid w:val="00300ABF"/>
    <w:rsid w:val="00301403"/>
    <w:rsid w:val="0030398D"/>
    <w:rsid w:val="0030461B"/>
    <w:rsid w:val="00304B95"/>
    <w:rsid w:val="0030570A"/>
    <w:rsid w:val="003063D9"/>
    <w:rsid w:val="00316542"/>
    <w:rsid w:val="003222E8"/>
    <w:rsid w:val="00326E8C"/>
    <w:rsid w:val="003329E8"/>
    <w:rsid w:val="00345759"/>
    <w:rsid w:val="0035087C"/>
    <w:rsid w:val="00353B6A"/>
    <w:rsid w:val="00356719"/>
    <w:rsid w:val="0035796C"/>
    <w:rsid w:val="00364578"/>
    <w:rsid w:val="00367687"/>
    <w:rsid w:val="00375E8E"/>
    <w:rsid w:val="003767F0"/>
    <w:rsid w:val="0037687F"/>
    <w:rsid w:val="003803F2"/>
    <w:rsid w:val="00392527"/>
    <w:rsid w:val="003A0361"/>
    <w:rsid w:val="003A3967"/>
    <w:rsid w:val="003A4986"/>
    <w:rsid w:val="003B0C03"/>
    <w:rsid w:val="003B16D9"/>
    <w:rsid w:val="003B55FD"/>
    <w:rsid w:val="003B75EE"/>
    <w:rsid w:val="003C5EEE"/>
    <w:rsid w:val="003D05CB"/>
    <w:rsid w:val="003D53A7"/>
    <w:rsid w:val="003D54FA"/>
    <w:rsid w:val="003D60D1"/>
    <w:rsid w:val="003E2712"/>
    <w:rsid w:val="003E4451"/>
    <w:rsid w:val="003E71B8"/>
    <w:rsid w:val="003E7D07"/>
    <w:rsid w:val="003F2472"/>
    <w:rsid w:val="003F79C3"/>
    <w:rsid w:val="004011E3"/>
    <w:rsid w:val="00404791"/>
    <w:rsid w:val="00406CA2"/>
    <w:rsid w:val="00407533"/>
    <w:rsid w:val="004120D5"/>
    <w:rsid w:val="00412F61"/>
    <w:rsid w:val="00413F56"/>
    <w:rsid w:val="00414B9A"/>
    <w:rsid w:val="00415026"/>
    <w:rsid w:val="00421683"/>
    <w:rsid w:val="0042561B"/>
    <w:rsid w:val="00426644"/>
    <w:rsid w:val="00431F75"/>
    <w:rsid w:val="004331C1"/>
    <w:rsid w:val="00441CDC"/>
    <w:rsid w:val="004451CE"/>
    <w:rsid w:val="0045203A"/>
    <w:rsid w:val="00452BBF"/>
    <w:rsid w:val="004530D8"/>
    <w:rsid w:val="00455504"/>
    <w:rsid w:val="00455C8F"/>
    <w:rsid w:val="004560AD"/>
    <w:rsid w:val="00457B58"/>
    <w:rsid w:val="00466EDF"/>
    <w:rsid w:val="00467910"/>
    <w:rsid w:val="004846A9"/>
    <w:rsid w:val="004907A7"/>
    <w:rsid w:val="004907C8"/>
    <w:rsid w:val="0049561B"/>
    <w:rsid w:val="004956CB"/>
    <w:rsid w:val="00495FA6"/>
    <w:rsid w:val="004A1ADD"/>
    <w:rsid w:val="004A20C9"/>
    <w:rsid w:val="004A42C5"/>
    <w:rsid w:val="004B07B3"/>
    <w:rsid w:val="004B4A6E"/>
    <w:rsid w:val="004B4AF2"/>
    <w:rsid w:val="004C12ED"/>
    <w:rsid w:val="004C2AC9"/>
    <w:rsid w:val="004C3C5C"/>
    <w:rsid w:val="004C504C"/>
    <w:rsid w:val="004C56CE"/>
    <w:rsid w:val="004C58FA"/>
    <w:rsid w:val="004C7499"/>
    <w:rsid w:val="004D12BC"/>
    <w:rsid w:val="004D26F4"/>
    <w:rsid w:val="004D422D"/>
    <w:rsid w:val="004D47D5"/>
    <w:rsid w:val="004E127D"/>
    <w:rsid w:val="004E2331"/>
    <w:rsid w:val="004E41A9"/>
    <w:rsid w:val="004E4542"/>
    <w:rsid w:val="004F05C8"/>
    <w:rsid w:val="004F2BB7"/>
    <w:rsid w:val="004F7C1E"/>
    <w:rsid w:val="0050033C"/>
    <w:rsid w:val="005019EB"/>
    <w:rsid w:val="00501AB5"/>
    <w:rsid w:val="00503DE9"/>
    <w:rsid w:val="005046DA"/>
    <w:rsid w:val="00513026"/>
    <w:rsid w:val="005165B1"/>
    <w:rsid w:val="005168E3"/>
    <w:rsid w:val="00517A00"/>
    <w:rsid w:val="005214F9"/>
    <w:rsid w:val="00521869"/>
    <w:rsid w:val="005232B0"/>
    <w:rsid w:val="005313F9"/>
    <w:rsid w:val="00533C29"/>
    <w:rsid w:val="00533DFE"/>
    <w:rsid w:val="00542C01"/>
    <w:rsid w:val="00545476"/>
    <w:rsid w:val="00545820"/>
    <w:rsid w:val="00547A51"/>
    <w:rsid w:val="0055113D"/>
    <w:rsid w:val="00552B1A"/>
    <w:rsid w:val="0055513C"/>
    <w:rsid w:val="00555228"/>
    <w:rsid w:val="00556753"/>
    <w:rsid w:val="005574D1"/>
    <w:rsid w:val="00567798"/>
    <w:rsid w:val="00570031"/>
    <w:rsid w:val="00571D35"/>
    <w:rsid w:val="00575D58"/>
    <w:rsid w:val="00576259"/>
    <w:rsid w:val="00577FD9"/>
    <w:rsid w:val="0058387A"/>
    <w:rsid w:val="005957EF"/>
    <w:rsid w:val="005A1DE5"/>
    <w:rsid w:val="005B3D5E"/>
    <w:rsid w:val="005C21C8"/>
    <w:rsid w:val="005C6BD2"/>
    <w:rsid w:val="005D4AE6"/>
    <w:rsid w:val="005E092B"/>
    <w:rsid w:val="005E0F35"/>
    <w:rsid w:val="005E371A"/>
    <w:rsid w:val="005E56B9"/>
    <w:rsid w:val="005E5D91"/>
    <w:rsid w:val="005E7B95"/>
    <w:rsid w:val="005F3CCE"/>
    <w:rsid w:val="00600A57"/>
    <w:rsid w:val="00600D3D"/>
    <w:rsid w:val="0060302F"/>
    <w:rsid w:val="00603832"/>
    <w:rsid w:val="00603C94"/>
    <w:rsid w:val="00613500"/>
    <w:rsid w:val="00615638"/>
    <w:rsid w:val="00620DDA"/>
    <w:rsid w:val="0062270C"/>
    <w:rsid w:val="00623469"/>
    <w:rsid w:val="00627C30"/>
    <w:rsid w:val="00630978"/>
    <w:rsid w:val="00630AEF"/>
    <w:rsid w:val="00632A2B"/>
    <w:rsid w:val="0063382E"/>
    <w:rsid w:val="0063461E"/>
    <w:rsid w:val="00636C39"/>
    <w:rsid w:val="00640EB9"/>
    <w:rsid w:val="006416C3"/>
    <w:rsid w:val="0065295C"/>
    <w:rsid w:val="0065373C"/>
    <w:rsid w:val="00656C1F"/>
    <w:rsid w:val="0065746C"/>
    <w:rsid w:val="00665C72"/>
    <w:rsid w:val="00666C13"/>
    <w:rsid w:val="00667448"/>
    <w:rsid w:val="00672879"/>
    <w:rsid w:val="0067675D"/>
    <w:rsid w:val="0068134F"/>
    <w:rsid w:val="006833A6"/>
    <w:rsid w:val="006843B2"/>
    <w:rsid w:val="00684CA9"/>
    <w:rsid w:val="00685EA3"/>
    <w:rsid w:val="006878F6"/>
    <w:rsid w:val="00690476"/>
    <w:rsid w:val="00694E94"/>
    <w:rsid w:val="00695D75"/>
    <w:rsid w:val="006977F6"/>
    <w:rsid w:val="006A26D0"/>
    <w:rsid w:val="006B09A4"/>
    <w:rsid w:val="006B0C2C"/>
    <w:rsid w:val="006B1CAA"/>
    <w:rsid w:val="006B259F"/>
    <w:rsid w:val="006B558F"/>
    <w:rsid w:val="006B75C3"/>
    <w:rsid w:val="006C1DE2"/>
    <w:rsid w:val="006C2FE7"/>
    <w:rsid w:val="006C3CD7"/>
    <w:rsid w:val="006C3CE2"/>
    <w:rsid w:val="006C683A"/>
    <w:rsid w:val="006D00C7"/>
    <w:rsid w:val="006D05C2"/>
    <w:rsid w:val="006D0B2D"/>
    <w:rsid w:val="006F1ADE"/>
    <w:rsid w:val="006F6629"/>
    <w:rsid w:val="007020AA"/>
    <w:rsid w:val="00703040"/>
    <w:rsid w:val="00705B99"/>
    <w:rsid w:val="007062AA"/>
    <w:rsid w:val="007067A3"/>
    <w:rsid w:val="00710762"/>
    <w:rsid w:val="0071619E"/>
    <w:rsid w:val="007224AD"/>
    <w:rsid w:val="007233CC"/>
    <w:rsid w:val="00724E8A"/>
    <w:rsid w:val="00725284"/>
    <w:rsid w:val="0073247B"/>
    <w:rsid w:val="007357FC"/>
    <w:rsid w:val="00735908"/>
    <w:rsid w:val="007377BA"/>
    <w:rsid w:val="00743D67"/>
    <w:rsid w:val="00743E7E"/>
    <w:rsid w:val="0074534C"/>
    <w:rsid w:val="0074550B"/>
    <w:rsid w:val="0074698F"/>
    <w:rsid w:val="00746E7F"/>
    <w:rsid w:val="00751CEF"/>
    <w:rsid w:val="00752CD0"/>
    <w:rsid w:val="00752D88"/>
    <w:rsid w:val="007547E7"/>
    <w:rsid w:val="00755210"/>
    <w:rsid w:val="00761578"/>
    <w:rsid w:val="0076211F"/>
    <w:rsid w:val="00764C54"/>
    <w:rsid w:val="0076617C"/>
    <w:rsid w:val="00770F46"/>
    <w:rsid w:val="0077275F"/>
    <w:rsid w:val="00773948"/>
    <w:rsid w:val="0077485F"/>
    <w:rsid w:val="00774BA4"/>
    <w:rsid w:val="007772E5"/>
    <w:rsid w:val="007772F0"/>
    <w:rsid w:val="00777CB4"/>
    <w:rsid w:val="00782514"/>
    <w:rsid w:val="007840E0"/>
    <w:rsid w:val="00784466"/>
    <w:rsid w:val="0078482E"/>
    <w:rsid w:val="00786B01"/>
    <w:rsid w:val="00791D15"/>
    <w:rsid w:val="00795931"/>
    <w:rsid w:val="007967CB"/>
    <w:rsid w:val="0079691D"/>
    <w:rsid w:val="007A714E"/>
    <w:rsid w:val="007A7F36"/>
    <w:rsid w:val="007C5301"/>
    <w:rsid w:val="007D0883"/>
    <w:rsid w:val="007D2BFB"/>
    <w:rsid w:val="007D3B34"/>
    <w:rsid w:val="007E1A30"/>
    <w:rsid w:val="007E2911"/>
    <w:rsid w:val="007E39EA"/>
    <w:rsid w:val="007E5828"/>
    <w:rsid w:val="007E6DB4"/>
    <w:rsid w:val="007E791A"/>
    <w:rsid w:val="007F0844"/>
    <w:rsid w:val="007F5C57"/>
    <w:rsid w:val="007F5E43"/>
    <w:rsid w:val="007F77AE"/>
    <w:rsid w:val="008043BA"/>
    <w:rsid w:val="00807E22"/>
    <w:rsid w:val="00807FA8"/>
    <w:rsid w:val="0081793E"/>
    <w:rsid w:val="0082071E"/>
    <w:rsid w:val="00824F38"/>
    <w:rsid w:val="008261FD"/>
    <w:rsid w:val="00834716"/>
    <w:rsid w:val="00834EBC"/>
    <w:rsid w:val="00835DD1"/>
    <w:rsid w:val="0083682A"/>
    <w:rsid w:val="00841EEF"/>
    <w:rsid w:val="00842142"/>
    <w:rsid w:val="00855DF9"/>
    <w:rsid w:val="00860D6E"/>
    <w:rsid w:val="00861AA3"/>
    <w:rsid w:val="00862415"/>
    <w:rsid w:val="008668FC"/>
    <w:rsid w:val="00872B77"/>
    <w:rsid w:val="008813F3"/>
    <w:rsid w:val="00890C09"/>
    <w:rsid w:val="008A1426"/>
    <w:rsid w:val="008A31F0"/>
    <w:rsid w:val="008A3DB3"/>
    <w:rsid w:val="008A4D7A"/>
    <w:rsid w:val="008A4F9A"/>
    <w:rsid w:val="008B2BAC"/>
    <w:rsid w:val="008B455A"/>
    <w:rsid w:val="008B4824"/>
    <w:rsid w:val="008B5801"/>
    <w:rsid w:val="008B5DDE"/>
    <w:rsid w:val="008B7AD4"/>
    <w:rsid w:val="008B7CF2"/>
    <w:rsid w:val="008C2658"/>
    <w:rsid w:val="008C7269"/>
    <w:rsid w:val="008C79C4"/>
    <w:rsid w:val="008E0842"/>
    <w:rsid w:val="008E08E6"/>
    <w:rsid w:val="008E5484"/>
    <w:rsid w:val="008F58EB"/>
    <w:rsid w:val="00900964"/>
    <w:rsid w:val="00900CB8"/>
    <w:rsid w:val="00907385"/>
    <w:rsid w:val="00913256"/>
    <w:rsid w:val="00931A6E"/>
    <w:rsid w:val="00935177"/>
    <w:rsid w:val="0093684B"/>
    <w:rsid w:val="00937DEC"/>
    <w:rsid w:val="00942531"/>
    <w:rsid w:val="00942CDD"/>
    <w:rsid w:val="0094315B"/>
    <w:rsid w:val="00945F6B"/>
    <w:rsid w:val="00947759"/>
    <w:rsid w:val="00951279"/>
    <w:rsid w:val="00956D38"/>
    <w:rsid w:val="00964A81"/>
    <w:rsid w:val="00965911"/>
    <w:rsid w:val="00971C2A"/>
    <w:rsid w:val="00971F72"/>
    <w:rsid w:val="00982C35"/>
    <w:rsid w:val="00985353"/>
    <w:rsid w:val="00986556"/>
    <w:rsid w:val="00986C48"/>
    <w:rsid w:val="00987F4C"/>
    <w:rsid w:val="009972BE"/>
    <w:rsid w:val="009A2F07"/>
    <w:rsid w:val="009A62EB"/>
    <w:rsid w:val="009B0944"/>
    <w:rsid w:val="009B1691"/>
    <w:rsid w:val="009B2503"/>
    <w:rsid w:val="009B56A1"/>
    <w:rsid w:val="009B6126"/>
    <w:rsid w:val="009C19EC"/>
    <w:rsid w:val="009C3D29"/>
    <w:rsid w:val="009C4BC1"/>
    <w:rsid w:val="009C66C4"/>
    <w:rsid w:val="009C7E23"/>
    <w:rsid w:val="009D4A97"/>
    <w:rsid w:val="009E5576"/>
    <w:rsid w:val="009E66FF"/>
    <w:rsid w:val="009E7511"/>
    <w:rsid w:val="009F381C"/>
    <w:rsid w:val="00A01FDF"/>
    <w:rsid w:val="00A06455"/>
    <w:rsid w:val="00A07BAB"/>
    <w:rsid w:val="00A07E2D"/>
    <w:rsid w:val="00A130D9"/>
    <w:rsid w:val="00A149A5"/>
    <w:rsid w:val="00A150A8"/>
    <w:rsid w:val="00A17AD8"/>
    <w:rsid w:val="00A21BA6"/>
    <w:rsid w:val="00A251D5"/>
    <w:rsid w:val="00A27E88"/>
    <w:rsid w:val="00A34121"/>
    <w:rsid w:val="00A411F1"/>
    <w:rsid w:val="00A425F2"/>
    <w:rsid w:val="00A52D71"/>
    <w:rsid w:val="00A53D2D"/>
    <w:rsid w:val="00A54296"/>
    <w:rsid w:val="00A55690"/>
    <w:rsid w:val="00A61158"/>
    <w:rsid w:val="00A67C9C"/>
    <w:rsid w:val="00A701D7"/>
    <w:rsid w:val="00A7232F"/>
    <w:rsid w:val="00A749B5"/>
    <w:rsid w:val="00A75F43"/>
    <w:rsid w:val="00A803DD"/>
    <w:rsid w:val="00A82A22"/>
    <w:rsid w:val="00AA2911"/>
    <w:rsid w:val="00AA2952"/>
    <w:rsid w:val="00AA4A63"/>
    <w:rsid w:val="00AA75DF"/>
    <w:rsid w:val="00AC40BD"/>
    <w:rsid w:val="00AC54AB"/>
    <w:rsid w:val="00AD3031"/>
    <w:rsid w:val="00AD4255"/>
    <w:rsid w:val="00AD45C0"/>
    <w:rsid w:val="00AD74EE"/>
    <w:rsid w:val="00AD7635"/>
    <w:rsid w:val="00AE29BC"/>
    <w:rsid w:val="00AE4048"/>
    <w:rsid w:val="00AE487B"/>
    <w:rsid w:val="00AF6799"/>
    <w:rsid w:val="00AF6B83"/>
    <w:rsid w:val="00B02690"/>
    <w:rsid w:val="00B05716"/>
    <w:rsid w:val="00B073EE"/>
    <w:rsid w:val="00B10B58"/>
    <w:rsid w:val="00B17189"/>
    <w:rsid w:val="00B20DC0"/>
    <w:rsid w:val="00B21191"/>
    <w:rsid w:val="00B23CA3"/>
    <w:rsid w:val="00B2609E"/>
    <w:rsid w:val="00B34FF8"/>
    <w:rsid w:val="00B46F56"/>
    <w:rsid w:val="00B55801"/>
    <w:rsid w:val="00B6055C"/>
    <w:rsid w:val="00B658F2"/>
    <w:rsid w:val="00B70BEE"/>
    <w:rsid w:val="00B7363D"/>
    <w:rsid w:val="00B74EA3"/>
    <w:rsid w:val="00B7686E"/>
    <w:rsid w:val="00B816E5"/>
    <w:rsid w:val="00B8387A"/>
    <w:rsid w:val="00B85885"/>
    <w:rsid w:val="00B86AB9"/>
    <w:rsid w:val="00B87087"/>
    <w:rsid w:val="00B9111F"/>
    <w:rsid w:val="00B92BB9"/>
    <w:rsid w:val="00B93570"/>
    <w:rsid w:val="00B937D4"/>
    <w:rsid w:val="00BB00FF"/>
    <w:rsid w:val="00BB0C99"/>
    <w:rsid w:val="00BB3BB6"/>
    <w:rsid w:val="00BB4CA8"/>
    <w:rsid w:val="00BB5FC4"/>
    <w:rsid w:val="00BB6D06"/>
    <w:rsid w:val="00BC25B5"/>
    <w:rsid w:val="00BD082F"/>
    <w:rsid w:val="00BD2EDB"/>
    <w:rsid w:val="00BE3769"/>
    <w:rsid w:val="00BE45E4"/>
    <w:rsid w:val="00BE599B"/>
    <w:rsid w:val="00BE59E7"/>
    <w:rsid w:val="00BE5C29"/>
    <w:rsid w:val="00BF1960"/>
    <w:rsid w:val="00BF33AC"/>
    <w:rsid w:val="00BF4A97"/>
    <w:rsid w:val="00C003FF"/>
    <w:rsid w:val="00C04622"/>
    <w:rsid w:val="00C054BE"/>
    <w:rsid w:val="00C064D5"/>
    <w:rsid w:val="00C11363"/>
    <w:rsid w:val="00C15F71"/>
    <w:rsid w:val="00C16CAE"/>
    <w:rsid w:val="00C17E6E"/>
    <w:rsid w:val="00C202E1"/>
    <w:rsid w:val="00C25CD5"/>
    <w:rsid w:val="00C329A4"/>
    <w:rsid w:val="00C3532D"/>
    <w:rsid w:val="00C415A4"/>
    <w:rsid w:val="00C45B98"/>
    <w:rsid w:val="00C501A6"/>
    <w:rsid w:val="00C51A2D"/>
    <w:rsid w:val="00C51ED7"/>
    <w:rsid w:val="00C526E6"/>
    <w:rsid w:val="00C5459B"/>
    <w:rsid w:val="00C561DC"/>
    <w:rsid w:val="00C56562"/>
    <w:rsid w:val="00C617E9"/>
    <w:rsid w:val="00C618B6"/>
    <w:rsid w:val="00C61BA9"/>
    <w:rsid w:val="00C628BB"/>
    <w:rsid w:val="00C62F91"/>
    <w:rsid w:val="00C64B98"/>
    <w:rsid w:val="00C770A0"/>
    <w:rsid w:val="00C7710C"/>
    <w:rsid w:val="00C80120"/>
    <w:rsid w:val="00C8092C"/>
    <w:rsid w:val="00C821F0"/>
    <w:rsid w:val="00C853E4"/>
    <w:rsid w:val="00C92029"/>
    <w:rsid w:val="00C96FBD"/>
    <w:rsid w:val="00CA22E6"/>
    <w:rsid w:val="00CA287E"/>
    <w:rsid w:val="00CA2DD9"/>
    <w:rsid w:val="00CA4BBF"/>
    <w:rsid w:val="00CB00D9"/>
    <w:rsid w:val="00CC4BF6"/>
    <w:rsid w:val="00CC6DB7"/>
    <w:rsid w:val="00CC7431"/>
    <w:rsid w:val="00CD0599"/>
    <w:rsid w:val="00CD60CD"/>
    <w:rsid w:val="00CD6D9D"/>
    <w:rsid w:val="00CD6E46"/>
    <w:rsid w:val="00CE3EF5"/>
    <w:rsid w:val="00CE5046"/>
    <w:rsid w:val="00CE64EC"/>
    <w:rsid w:val="00CF46FA"/>
    <w:rsid w:val="00D0099A"/>
    <w:rsid w:val="00D00AB4"/>
    <w:rsid w:val="00D01E05"/>
    <w:rsid w:val="00D02CB7"/>
    <w:rsid w:val="00D0372D"/>
    <w:rsid w:val="00D0472F"/>
    <w:rsid w:val="00D04EFB"/>
    <w:rsid w:val="00D056B1"/>
    <w:rsid w:val="00D069EB"/>
    <w:rsid w:val="00D14003"/>
    <w:rsid w:val="00D17CA2"/>
    <w:rsid w:val="00D20325"/>
    <w:rsid w:val="00D23709"/>
    <w:rsid w:val="00D257DB"/>
    <w:rsid w:val="00D356D5"/>
    <w:rsid w:val="00D3630D"/>
    <w:rsid w:val="00D4048A"/>
    <w:rsid w:val="00D40604"/>
    <w:rsid w:val="00D4213E"/>
    <w:rsid w:val="00D4674C"/>
    <w:rsid w:val="00D5116A"/>
    <w:rsid w:val="00D578D9"/>
    <w:rsid w:val="00D6218D"/>
    <w:rsid w:val="00D63B4F"/>
    <w:rsid w:val="00D6775E"/>
    <w:rsid w:val="00D71A8F"/>
    <w:rsid w:val="00D75076"/>
    <w:rsid w:val="00D756C9"/>
    <w:rsid w:val="00D75FD5"/>
    <w:rsid w:val="00D76051"/>
    <w:rsid w:val="00D76180"/>
    <w:rsid w:val="00D76E08"/>
    <w:rsid w:val="00D7785F"/>
    <w:rsid w:val="00D8462C"/>
    <w:rsid w:val="00D94452"/>
    <w:rsid w:val="00D94BEF"/>
    <w:rsid w:val="00DA05CC"/>
    <w:rsid w:val="00DA13CC"/>
    <w:rsid w:val="00DA3BEC"/>
    <w:rsid w:val="00DA5CB8"/>
    <w:rsid w:val="00DB0C7F"/>
    <w:rsid w:val="00DB1C80"/>
    <w:rsid w:val="00DB2441"/>
    <w:rsid w:val="00DB7B7C"/>
    <w:rsid w:val="00DC2460"/>
    <w:rsid w:val="00DC4BBA"/>
    <w:rsid w:val="00DC6C8B"/>
    <w:rsid w:val="00DD0B80"/>
    <w:rsid w:val="00DD127C"/>
    <w:rsid w:val="00DD5CE9"/>
    <w:rsid w:val="00DE1AE4"/>
    <w:rsid w:val="00DE1E08"/>
    <w:rsid w:val="00DE1E1D"/>
    <w:rsid w:val="00DF6B4A"/>
    <w:rsid w:val="00E00F39"/>
    <w:rsid w:val="00E06945"/>
    <w:rsid w:val="00E12BB3"/>
    <w:rsid w:val="00E1375C"/>
    <w:rsid w:val="00E14117"/>
    <w:rsid w:val="00E16B60"/>
    <w:rsid w:val="00E237B4"/>
    <w:rsid w:val="00E267EA"/>
    <w:rsid w:val="00E26818"/>
    <w:rsid w:val="00E271BF"/>
    <w:rsid w:val="00E310AF"/>
    <w:rsid w:val="00E36ABD"/>
    <w:rsid w:val="00E37101"/>
    <w:rsid w:val="00E50ECD"/>
    <w:rsid w:val="00E51942"/>
    <w:rsid w:val="00E51E17"/>
    <w:rsid w:val="00E5212A"/>
    <w:rsid w:val="00E633B5"/>
    <w:rsid w:val="00E63A8B"/>
    <w:rsid w:val="00E63E4E"/>
    <w:rsid w:val="00E825F2"/>
    <w:rsid w:val="00E82D48"/>
    <w:rsid w:val="00E87BA5"/>
    <w:rsid w:val="00E9291D"/>
    <w:rsid w:val="00E93CAA"/>
    <w:rsid w:val="00E9434B"/>
    <w:rsid w:val="00E955A4"/>
    <w:rsid w:val="00EA178D"/>
    <w:rsid w:val="00EA6ADC"/>
    <w:rsid w:val="00EB1A64"/>
    <w:rsid w:val="00EC152C"/>
    <w:rsid w:val="00EC1A01"/>
    <w:rsid w:val="00EC36E1"/>
    <w:rsid w:val="00EC43D6"/>
    <w:rsid w:val="00ED03CA"/>
    <w:rsid w:val="00EE37A5"/>
    <w:rsid w:val="00EE6185"/>
    <w:rsid w:val="00EE7443"/>
    <w:rsid w:val="00EF356E"/>
    <w:rsid w:val="00EF5987"/>
    <w:rsid w:val="00F01666"/>
    <w:rsid w:val="00F018DF"/>
    <w:rsid w:val="00F1483D"/>
    <w:rsid w:val="00F15836"/>
    <w:rsid w:val="00F230CE"/>
    <w:rsid w:val="00F24386"/>
    <w:rsid w:val="00F31AC7"/>
    <w:rsid w:val="00F32479"/>
    <w:rsid w:val="00F3409F"/>
    <w:rsid w:val="00F420C0"/>
    <w:rsid w:val="00F43646"/>
    <w:rsid w:val="00F47EC7"/>
    <w:rsid w:val="00F505F4"/>
    <w:rsid w:val="00F5401E"/>
    <w:rsid w:val="00F626E2"/>
    <w:rsid w:val="00F64196"/>
    <w:rsid w:val="00F645CD"/>
    <w:rsid w:val="00F64727"/>
    <w:rsid w:val="00F6630A"/>
    <w:rsid w:val="00F713CD"/>
    <w:rsid w:val="00F7303D"/>
    <w:rsid w:val="00F76BE4"/>
    <w:rsid w:val="00F7772C"/>
    <w:rsid w:val="00F834DB"/>
    <w:rsid w:val="00F85447"/>
    <w:rsid w:val="00F85788"/>
    <w:rsid w:val="00F908FA"/>
    <w:rsid w:val="00F91C14"/>
    <w:rsid w:val="00F968BE"/>
    <w:rsid w:val="00FA2A07"/>
    <w:rsid w:val="00FA6AE3"/>
    <w:rsid w:val="00FB01C1"/>
    <w:rsid w:val="00FB3BE1"/>
    <w:rsid w:val="00FB55CC"/>
    <w:rsid w:val="00FC0D25"/>
    <w:rsid w:val="00FC245B"/>
    <w:rsid w:val="00FC326F"/>
    <w:rsid w:val="00FC5755"/>
    <w:rsid w:val="00FD5550"/>
    <w:rsid w:val="00FD5869"/>
    <w:rsid w:val="00FF03CC"/>
    <w:rsid w:val="00FF085A"/>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3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82"/>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758E"/>
    <w:pPr>
      <w:keepNext/>
      <w:keepLines/>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B758E"/>
    <w:pPr>
      <w:autoSpaceDE/>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5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758E"/>
    <w:rPr>
      <w:rFonts w:ascii="Times New Roman" w:eastAsia="Times New Roman" w:hAnsi="Times New Roman" w:cs="Times New Roman"/>
      <w:b/>
      <w:bCs/>
      <w:sz w:val="36"/>
      <w:szCs w:val="36"/>
      <w:lang w:eastAsia="ru-RU"/>
    </w:rPr>
  </w:style>
  <w:style w:type="paragraph" w:customStyle="1" w:styleId="Default">
    <w:name w:val="Default"/>
    <w:rsid w:val="00262082"/>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262082"/>
    <w:rPr>
      <w:rFonts w:ascii="Tahoma" w:hAnsi="Tahoma" w:cs="Tahoma"/>
      <w:sz w:val="16"/>
      <w:szCs w:val="16"/>
    </w:rPr>
  </w:style>
  <w:style w:type="character" w:customStyle="1" w:styleId="a4">
    <w:name w:val="Текст выноски Знак"/>
    <w:basedOn w:val="a0"/>
    <w:link w:val="a3"/>
    <w:uiPriority w:val="99"/>
    <w:semiHidden/>
    <w:rsid w:val="00262082"/>
    <w:rPr>
      <w:rFonts w:ascii="Tahoma" w:eastAsia="Times New Roman" w:hAnsi="Tahoma" w:cs="Tahoma"/>
      <w:sz w:val="16"/>
      <w:szCs w:val="16"/>
      <w:lang w:eastAsia="ru-RU"/>
    </w:rPr>
  </w:style>
  <w:style w:type="table" w:styleId="a5">
    <w:name w:val="Table Grid"/>
    <w:basedOn w:val="a1"/>
    <w:uiPriority w:val="59"/>
    <w:rsid w:val="00E14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
    <w:basedOn w:val="a"/>
    <w:uiPriority w:val="99"/>
    <w:unhideWhenUsed/>
    <w:rsid w:val="0094315B"/>
    <w:pPr>
      <w:autoSpaceDE/>
      <w:autoSpaceDN/>
      <w:spacing w:before="100" w:beforeAutospacing="1" w:after="100" w:afterAutospacing="1"/>
    </w:pPr>
  </w:style>
  <w:style w:type="paragraph" w:customStyle="1" w:styleId="a7">
    <w:name w:val="Стиль"/>
    <w:rsid w:val="009431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w:basedOn w:val="a"/>
    <w:link w:val="a9"/>
    <w:rsid w:val="000841FC"/>
    <w:pPr>
      <w:framePr w:w="4638" w:h="5738" w:hRule="exact" w:hSpace="567" w:wrap="auto" w:vAnchor="page" w:hAnchor="page" w:x="1866" w:y="865"/>
      <w:autoSpaceDE/>
      <w:autoSpaceDN/>
      <w:spacing w:before="120" w:after="120"/>
      <w:jc w:val="center"/>
    </w:pPr>
    <w:rPr>
      <w:b/>
      <w:caps/>
      <w:sz w:val="28"/>
      <w:szCs w:val="20"/>
      <w:lang w:val="en-GB"/>
    </w:rPr>
  </w:style>
  <w:style w:type="character" w:customStyle="1" w:styleId="a9">
    <w:name w:val="Основной текст Знак"/>
    <w:basedOn w:val="a0"/>
    <w:link w:val="a8"/>
    <w:rsid w:val="000841FC"/>
    <w:rPr>
      <w:rFonts w:ascii="Times New Roman" w:eastAsia="Times New Roman" w:hAnsi="Times New Roman" w:cs="Times New Roman"/>
      <w:b/>
      <w:caps/>
      <w:sz w:val="28"/>
      <w:szCs w:val="20"/>
      <w:lang w:val="en-GB" w:eastAsia="ru-RU"/>
    </w:rPr>
  </w:style>
  <w:style w:type="paragraph" w:styleId="aa">
    <w:name w:val="List Paragraph"/>
    <w:basedOn w:val="a"/>
    <w:uiPriority w:val="34"/>
    <w:qFormat/>
    <w:rsid w:val="000841FC"/>
    <w:pPr>
      <w:autoSpaceDE/>
      <w:autoSpaceDN/>
      <w:spacing w:after="200" w:line="276" w:lineRule="auto"/>
      <w:ind w:left="720"/>
      <w:contextualSpacing/>
    </w:pPr>
    <w:rPr>
      <w:rFonts w:ascii="Calibri" w:hAnsi="Calibri"/>
      <w:sz w:val="22"/>
      <w:szCs w:val="22"/>
    </w:rPr>
  </w:style>
  <w:style w:type="character" w:styleId="ab">
    <w:name w:val="Hyperlink"/>
    <w:basedOn w:val="a0"/>
    <w:uiPriority w:val="99"/>
    <w:unhideWhenUsed/>
    <w:rsid w:val="00ED03CA"/>
    <w:rPr>
      <w:color w:val="0000FF"/>
      <w:u w:val="single"/>
    </w:rPr>
  </w:style>
  <w:style w:type="paragraph" w:customStyle="1" w:styleId="formattext">
    <w:name w:val="formattext"/>
    <w:basedOn w:val="a"/>
    <w:rsid w:val="00ED03CA"/>
    <w:pPr>
      <w:autoSpaceDE/>
      <w:autoSpaceDN/>
      <w:spacing w:before="100" w:beforeAutospacing="1" w:after="100" w:afterAutospacing="1"/>
    </w:pPr>
  </w:style>
  <w:style w:type="paragraph" w:customStyle="1" w:styleId="headertext">
    <w:name w:val="headertext"/>
    <w:basedOn w:val="a"/>
    <w:rsid w:val="00ED03CA"/>
    <w:pPr>
      <w:autoSpaceDE/>
      <w:autoSpaceDN/>
      <w:spacing w:before="100" w:beforeAutospacing="1" w:after="100" w:afterAutospacing="1"/>
    </w:pPr>
  </w:style>
  <w:style w:type="character" w:customStyle="1" w:styleId="blk1">
    <w:name w:val="blk1"/>
    <w:basedOn w:val="a0"/>
    <w:rsid w:val="008B4824"/>
    <w:rPr>
      <w:vanish w:val="0"/>
      <w:webHidden w:val="0"/>
      <w:specVanish w:val="0"/>
    </w:rPr>
  </w:style>
  <w:style w:type="paragraph" w:customStyle="1" w:styleId="pboth1">
    <w:name w:val="pboth1"/>
    <w:basedOn w:val="a"/>
    <w:rsid w:val="00D0099A"/>
    <w:pPr>
      <w:autoSpaceDE/>
      <w:autoSpaceDN/>
      <w:spacing w:before="100" w:beforeAutospacing="1" w:after="111" w:line="203" w:lineRule="atLeast"/>
      <w:jc w:val="both"/>
    </w:pPr>
  </w:style>
  <w:style w:type="paragraph" w:styleId="21">
    <w:name w:val="Body Text 2"/>
    <w:basedOn w:val="a"/>
    <w:link w:val="22"/>
    <w:uiPriority w:val="99"/>
    <w:semiHidden/>
    <w:unhideWhenUsed/>
    <w:rsid w:val="00603832"/>
    <w:pPr>
      <w:spacing w:after="120" w:line="480" w:lineRule="auto"/>
    </w:pPr>
  </w:style>
  <w:style w:type="character" w:customStyle="1" w:styleId="22">
    <w:name w:val="Основной текст 2 Знак"/>
    <w:basedOn w:val="a0"/>
    <w:link w:val="21"/>
    <w:uiPriority w:val="99"/>
    <w:semiHidden/>
    <w:rsid w:val="00603832"/>
    <w:rPr>
      <w:rFonts w:ascii="Times New Roman" w:eastAsia="Times New Roman" w:hAnsi="Times New Roman" w:cs="Times New Roman"/>
      <w:sz w:val="24"/>
      <w:szCs w:val="24"/>
      <w:lang w:eastAsia="ru-RU"/>
    </w:rPr>
  </w:style>
  <w:style w:type="paragraph" w:customStyle="1" w:styleId="ConsPlusNormal">
    <w:name w:val="ConsPlusNormal"/>
    <w:rsid w:val="006038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w:basedOn w:val="a"/>
    <w:rsid w:val="0011668C"/>
    <w:pPr>
      <w:autoSpaceDE/>
      <w:autoSpaceDN/>
      <w:spacing w:before="100" w:beforeAutospacing="1" w:after="100" w:afterAutospacing="1"/>
    </w:pPr>
    <w:rPr>
      <w:rFonts w:ascii="Tahoma" w:hAnsi="Tahoma"/>
      <w:sz w:val="20"/>
      <w:szCs w:val="20"/>
      <w:lang w:val="en-US" w:eastAsia="en-US"/>
    </w:rPr>
  </w:style>
  <w:style w:type="character" w:customStyle="1" w:styleId="ad">
    <w:name w:val="Гипертекстовая ссылка"/>
    <w:basedOn w:val="a0"/>
    <w:uiPriority w:val="99"/>
    <w:rsid w:val="002B758E"/>
    <w:rPr>
      <w:color w:val="106BBE"/>
    </w:rPr>
  </w:style>
  <w:style w:type="character" w:customStyle="1" w:styleId="blk">
    <w:name w:val="blk"/>
    <w:basedOn w:val="a0"/>
    <w:rsid w:val="002B758E"/>
  </w:style>
  <w:style w:type="character" w:customStyle="1" w:styleId="hl">
    <w:name w:val="hl"/>
    <w:basedOn w:val="a0"/>
    <w:rsid w:val="002B758E"/>
  </w:style>
  <w:style w:type="character" w:customStyle="1" w:styleId="navigation-current-item">
    <w:name w:val="navigation-current-item"/>
    <w:basedOn w:val="a0"/>
    <w:rsid w:val="002B758E"/>
  </w:style>
  <w:style w:type="paragraph" w:customStyle="1" w:styleId="11">
    <w:name w:val="Обычный1"/>
    <w:rsid w:val="002B758E"/>
    <w:pPr>
      <w:spacing w:after="0" w:line="240" w:lineRule="auto"/>
    </w:pPr>
    <w:rPr>
      <w:rFonts w:ascii="Times New Roman" w:eastAsia="Times New Roman" w:hAnsi="Times New Roman" w:cs="Times New Roman"/>
      <w:color w:val="000000"/>
      <w:sz w:val="24"/>
      <w:szCs w:val="20"/>
      <w:lang w:eastAsia="ru-RU"/>
    </w:rPr>
  </w:style>
  <w:style w:type="character" w:customStyle="1" w:styleId="st">
    <w:name w:val="st"/>
    <w:basedOn w:val="a0"/>
    <w:rsid w:val="002B758E"/>
  </w:style>
  <w:style w:type="character" w:styleId="ae">
    <w:name w:val="Emphasis"/>
    <w:basedOn w:val="a0"/>
    <w:uiPriority w:val="20"/>
    <w:qFormat/>
    <w:rsid w:val="002B758E"/>
    <w:rPr>
      <w:i/>
      <w:iCs/>
    </w:rPr>
  </w:style>
  <w:style w:type="paragraph" w:customStyle="1" w:styleId="ConsPlusNonformat">
    <w:name w:val="ConsPlusNonformat"/>
    <w:rsid w:val="002B75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Strong"/>
    <w:basedOn w:val="a0"/>
    <w:uiPriority w:val="22"/>
    <w:qFormat/>
    <w:rsid w:val="002B758E"/>
    <w:rPr>
      <w:b/>
      <w:bCs/>
    </w:rPr>
  </w:style>
  <w:style w:type="character" w:styleId="af0">
    <w:name w:val="annotation reference"/>
    <w:basedOn w:val="a0"/>
    <w:uiPriority w:val="99"/>
    <w:semiHidden/>
    <w:unhideWhenUsed/>
    <w:rsid w:val="002B758E"/>
    <w:rPr>
      <w:sz w:val="16"/>
      <w:szCs w:val="16"/>
    </w:rPr>
  </w:style>
  <w:style w:type="paragraph" w:styleId="af1">
    <w:name w:val="annotation text"/>
    <w:basedOn w:val="a"/>
    <w:link w:val="af2"/>
    <w:uiPriority w:val="99"/>
    <w:semiHidden/>
    <w:unhideWhenUsed/>
    <w:rsid w:val="002B758E"/>
    <w:pPr>
      <w:autoSpaceDE/>
      <w:autoSpaceDN/>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semiHidden/>
    <w:rsid w:val="002B758E"/>
    <w:rPr>
      <w:sz w:val="20"/>
      <w:szCs w:val="20"/>
    </w:rPr>
  </w:style>
  <w:style w:type="character" w:customStyle="1" w:styleId="af3">
    <w:name w:val="Тема примечания Знак"/>
    <w:basedOn w:val="af2"/>
    <w:link w:val="af4"/>
    <w:uiPriority w:val="99"/>
    <w:semiHidden/>
    <w:rsid w:val="002B758E"/>
    <w:rPr>
      <w:b/>
      <w:bCs/>
      <w:sz w:val="20"/>
      <w:szCs w:val="20"/>
    </w:rPr>
  </w:style>
  <w:style w:type="paragraph" w:styleId="af4">
    <w:name w:val="annotation subject"/>
    <w:basedOn w:val="af1"/>
    <w:next w:val="af1"/>
    <w:link w:val="af3"/>
    <w:uiPriority w:val="99"/>
    <w:semiHidden/>
    <w:unhideWhenUsed/>
    <w:rsid w:val="002B758E"/>
    <w:rPr>
      <w:b/>
      <w:bCs/>
    </w:rPr>
  </w:style>
  <w:style w:type="paragraph" w:customStyle="1" w:styleId="pj">
    <w:name w:val="pj"/>
    <w:basedOn w:val="a"/>
    <w:rsid w:val="0068134F"/>
    <w:pPr>
      <w:autoSpaceDE/>
      <w:autoSpaceDN/>
      <w:spacing w:before="100" w:beforeAutospacing="1" w:after="100" w:afterAutospacing="1"/>
    </w:pPr>
  </w:style>
  <w:style w:type="paragraph" w:styleId="af5">
    <w:name w:val="header"/>
    <w:basedOn w:val="a"/>
    <w:link w:val="af6"/>
    <w:uiPriority w:val="99"/>
    <w:unhideWhenUsed/>
    <w:rsid w:val="00872B77"/>
    <w:pPr>
      <w:tabs>
        <w:tab w:val="center" w:pos="4677"/>
        <w:tab w:val="right" w:pos="9355"/>
      </w:tabs>
    </w:pPr>
  </w:style>
  <w:style w:type="character" w:customStyle="1" w:styleId="af6">
    <w:name w:val="Верхний колонтитул Знак"/>
    <w:basedOn w:val="a0"/>
    <w:link w:val="af5"/>
    <w:uiPriority w:val="99"/>
    <w:rsid w:val="00872B77"/>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72B77"/>
    <w:pPr>
      <w:tabs>
        <w:tab w:val="center" w:pos="4677"/>
        <w:tab w:val="right" w:pos="9355"/>
      </w:tabs>
    </w:pPr>
  </w:style>
  <w:style w:type="character" w:customStyle="1" w:styleId="af8">
    <w:name w:val="Нижний колонтитул Знак"/>
    <w:basedOn w:val="a0"/>
    <w:link w:val="af7"/>
    <w:uiPriority w:val="99"/>
    <w:rsid w:val="00872B77"/>
    <w:rPr>
      <w:rFonts w:ascii="Times New Roman" w:eastAsia="Times New Roman" w:hAnsi="Times New Roman" w:cs="Times New Roman"/>
      <w:sz w:val="24"/>
      <w:szCs w:val="24"/>
      <w:lang w:eastAsia="ru-RU"/>
    </w:rPr>
  </w:style>
  <w:style w:type="paragraph" w:styleId="af9">
    <w:name w:val="No Spacing"/>
    <w:link w:val="afa"/>
    <w:uiPriority w:val="1"/>
    <w:qFormat/>
    <w:rsid w:val="00872B77"/>
    <w:pPr>
      <w:spacing w:after="0" w:line="240" w:lineRule="auto"/>
    </w:pPr>
    <w:rPr>
      <w:rFonts w:eastAsiaTheme="minorEastAsia"/>
      <w:lang w:eastAsia="ru-RU"/>
    </w:rPr>
  </w:style>
  <w:style w:type="character" w:customStyle="1" w:styleId="afa">
    <w:name w:val="Без интервала Знак"/>
    <w:basedOn w:val="a0"/>
    <w:link w:val="af9"/>
    <w:uiPriority w:val="1"/>
    <w:rsid w:val="00872B77"/>
    <w:rPr>
      <w:rFonts w:eastAsiaTheme="minorEastAsia"/>
      <w:lang w:eastAsia="ru-RU"/>
    </w:rPr>
  </w:style>
  <w:style w:type="character" w:customStyle="1" w:styleId="23">
    <w:name w:val="Основной текст (2)_"/>
    <w:link w:val="24"/>
    <w:locked/>
    <w:rsid w:val="00175585"/>
    <w:rPr>
      <w:sz w:val="28"/>
      <w:szCs w:val="28"/>
      <w:shd w:val="clear" w:color="auto" w:fill="FFFFFF"/>
    </w:rPr>
  </w:style>
  <w:style w:type="paragraph" w:customStyle="1" w:styleId="24">
    <w:name w:val="Основной текст (2)"/>
    <w:basedOn w:val="a"/>
    <w:link w:val="23"/>
    <w:rsid w:val="00175585"/>
    <w:pPr>
      <w:widowControl w:val="0"/>
      <w:shd w:val="clear" w:color="auto" w:fill="FFFFFF"/>
      <w:autoSpaceDE/>
      <w:autoSpaceDN/>
      <w:spacing w:line="240" w:lineRule="atLeast"/>
      <w:ind w:firstLine="652"/>
      <w:jc w:val="right"/>
    </w:pPr>
    <w:rPr>
      <w:rFonts w:asciiTheme="minorHAnsi" w:eastAsiaTheme="minorHAnsi" w:hAnsiTheme="minorHAnsi" w:cstheme="minorBidi"/>
      <w:sz w:val="28"/>
      <w:szCs w:val="28"/>
      <w:lang w:eastAsia="en-US"/>
    </w:rPr>
  </w:style>
  <w:style w:type="paragraph" w:styleId="afb">
    <w:name w:val="Title"/>
    <w:basedOn w:val="a"/>
    <w:next w:val="a"/>
    <w:link w:val="afc"/>
    <w:uiPriority w:val="10"/>
    <w:qFormat/>
    <w:rsid w:val="00DB7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uiPriority w:val="10"/>
    <w:rsid w:val="00DB7B7C"/>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3"/>
    <w:basedOn w:val="a"/>
    <w:link w:val="30"/>
    <w:uiPriority w:val="99"/>
    <w:unhideWhenUsed/>
    <w:rsid w:val="007F77AE"/>
    <w:pPr>
      <w:spacing w:after="120"/>
    </w:pPr>
    <w:rPr>
      <w:sz w:val="16"/>
      <w:szCs w:val="16"/>
    </w:rPr>
  </w:style>
  <w:style w:type="character" w:customStyle="1" w:styleId="30">
    <w:name w:val="Основной текст 3 Знак"/>
    <w:basedOn w:val="a0"/>
    <w:link w:val="3"/>
    <w:uiPriority w:val="99"/>
    <w:rsid w:val="007F77AE"/>
    <w:rPr>
      <w:rFonts w:ascii="Times New Roman" w:eastAsia="Times New Roman" w:hAnsi="Times New Roman" w:cs="Times New Roman"/>
      <w:sz w:val="16"/>
      <w:szCs w:val="16"/>
      <w:lang w:eastAsia="ru-RU"/>
    </w:rPr>
  </w:style>
  <w:style w:type="paragraph" w:customStyle="1" w:styleId="6">
    <w:name w:val="Основной текст6"/>
    <w:basedOn w:val="a"/>
    <w:rsid w:val="00600D3D"/>
    <w:pPr>
      <w:widowControl w:val="0"/>
      <w:shd w:val="clear" w:color="auto" w:fill="FFFFFF"/>
      <w:autoSpaceDE/>
      <w:autoSpaceDN/>
      <w:spacing w:before="240" w:line="341" w:lineRule="exact"/>
      <w:ind w:hanging="720"/>
      <w:jc w:val="center"/>
    </w:pPr>
    <w:rPr>
      <w:rFonts w:ascii="Calibri" w:eastAsia="Calibri" w:hAnsi="Calibri" w:cs="Calibri"/>
      <w:sz w:val="23"/>
      <w:szCs w:val="23"/>
      <w:lang w:eastAsia="en-US"/>
    </w:rPr>
  </w:style>
  <w:style w:type="character" w:customStyle="1" w:styleId="12">
    <w:name w:val="Заголовок №1_"/>
    <w:basedOn w:val="a0"/>
    <w:link w:val="13"/>
    <w:rsid w:val="00985353"/>
    <w:rPr>
      <w:rFonts w:cs="Calibri"/>
      <w:sz w:val="23"/>
      <w:szCs w:val="23"/>
      <w:shd w:val="clear" w:color="auto" w:fill="FFFFFF"/>
    </w:rPr>
  </w:style>
  <w:style w:type="paragraph" w:customStyle="1" w:styleId="13">
    <w:name w:val="Заголовок №1"/>
    <w:basedOn w:val="a"/>
    <w:link w:val="12"/>
    <w:rsid w:val="00985353"/>
    <w:pPr>
      <w:widowControl w:val="0"/>
      <w:shd w:val="clear" w:color="auto" w:fill="FFFFFF"/>
      <w:autoSpaceDE/>
      <w:autoSpaceDN/>
      <w:spacing w:after="420" w:line="0" w:lineRule="atLeast"/>
      <w:ind w:hanging="720"/>
      <w:outlineLvl w:val="0"/>
    </w:pPr>
    <w:rPr>
      <w:rFonts w:asciiTheme="minorHAnsi" w:eastAsiaTheme="minorHAnsi" w:hAnsiTheme="minorHAnsi" w:cs="Calibri"/>
      <w:sz w:val="23"/>
      <w:szCs w:val="23"/>
      <w:lang w:eastAsia="en-US"/>
    </w:rPr>
  </w:style>
  <w:style w:type="character" w:customStyle="1" w:styleId="31">
    <w:name w:val="Основной текст (3)_"/>
    <w:basedOn w:val="a0"/>
    <w:link w:val="32"/>
    <w:rsid w:val="00567798"/>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67798"/>
    <w:pPr>
      <w:widowControl w:val="0"/>
      <w:shd w:val="clear" w:color="auto" w:fill="FFFFFF"/>
      <w:autoSpaceDE/>
      <w:autoSpaceDN/>
      <w:spacing w:line="317" w:lineRule="exact"/>
      <w:jc w:val="right"/>
    </w:pPr>
    <w:rPr>
      <w:b/>
      <w:bCs/>
      <w:sz w:val="28"/>
      <w:szCs w:val="28"/>
      <w:lang w:eastAsia="en-US"/>
    </w:rPr>
  </w:style>
  <w:style w:type="character" w:customStyle="1" w:styleId="afd">
    <w:name w:val="Основной текст_"/>
    <w:basedOn w:val="a0"/>
    <w:link w:val="14"/>
    <w:rsid w:val="00755210"/>
    <w:rPr>
      <w:rFonts w:ascii="Times New Roman" w:eastAsia="Times New Roman" w:hAnsi="Times New Roman" w:cs="Times New Roman"/>
      <w:sz w:val="27"/>
      <w:szCs w:val="27"/>
      <w:shd w:val="clear" w:color="auto" w:fill="FFFFFF"/>
    </w:rPr>
  </w:style>
  <w:style w:type="paragraph" w:customStyle="1" w:styleId="14">
    <w:name w:val="Основной текст1"/>
    <w:basedOn w:val="a"/>
    <w:link w:val="afd"/>
    <w:rsid w:val="00755210"/>
    <w:pPr>
      <w:shd w:val="clear" w:color="auto" w:fill="FFFFFF"/>
      <w:autoSpaceDE/>
      <w:autoSpaceDN/>
      <w:spacing w:before="420" w:after="300" w:line="322" w:lineRule="exact"/>
      <w:ind w:hanging="960"/>
    </w:pPr>
    <w:rPr>
      <w:sz w:val="27"/>
      <w:szCs w:val="27"/>
      <w:lang w:eastAsia="en-US"/>
    </w:rPr>
  </w:style>
  <w:style w:type="character" w:customStyle="1" w:styleId="afe">
    <w:name w:val="Основной текст + Полужирный"/>
    <w:basedOn w:val="afd"/>
    <w:rsid w:val="00755210"/>
    <w:rPr>
      <w:rFonts w:ascii="Times New Roman" w:eastAsia="Times New Roman" w:hAnsi="Times New Roman" w:cs="Times New Roman"/>
      <w:b/>
      <w:bCs/>
      <w:i w:val="0"/>
      <w:iCs w:val="0"/>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82"/>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758E"/>
    <w:pPr>
      <w:keepNext/>
      <w:keepLines/>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B758E"/>
    <w:pPr>
      <w:autoSpaceDE/>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5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758E"/>
    <w:rPr>
      <w:rFonts w:ascii="Times New Roman" w:eastAsia="Times New Roman" w:hAnsi="Times New Roman" w:cs="Times New Roman"/>
      <w:b/>
      <w:bCs/>
      <w:sz w:val="36"/>
      <w:szCs w:val="36"/>
      <w:lang w:eastAsia="ru-RU"/>
    </w:rPr>
  </w:style>
  <w:style w:type="paragraph" w:customStyle="1" w:styleId="Default">
    <w:name w:val="Default"/>
    <w:rsid w:val="00262082"/>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262082"/>
    <w:rPr>
      <w:rFonts w:ascii="Tahoma" w:hAnsi="Tahoma" w:cs="Tahoma"/>
      <w:sz w:val="16"/>
      <w:szCs w:val="16"/>
    </w:rPr>
  </w:style>
  <w:style w:type="character" w:customStyle="1" w:styleId="a4">
    <w:name w:val="Текст выноски Знак"/>
    <w:basedOn w:val="a0"/>
    <w:link w:val="a3"/>
    <w:uiPriority w:val="99"/>
    <w:semiHidden/>
    <w:rsid w:val="00262082"/>
    <w:rPr>
      <w:rFonts w:ascii="Tahoma" w:eastAsia="Times New Roman" w:hAnsi="Tahoma" w:cs="Tahoma"/>
      <w:sz w:val="16"/>
      <w:szCs w:val="16"/>
      <w:lang w:eastAsia="ru-RU"/>
    </w:rPr>
  </w:style>
  <w:style w:type="table" w:styleId="a5">
    <w:name w:val="Table Grid"/>
    <w:basedOn w:val="a1"/>
    <w:uiPriority w:val="59"/>
    <w:rsid w:val="00E14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
    <w:basedOn w:val="a"/>
    <w:uiPriority w:val="99"/>
    <w:unhideWhenUsed/>
    <w:rsid w:val="0094315B"/>
    <w:pPr>
      <w:autoSpaceDE/>
      <w:autoSpaceDN/>
      <w:spacing w:before="100" w:beforeAutospacing="1" w:after="100" w:afterAutospacing="1"/>
    </w:pPr>
  </w:style>
  <w:style w:type="paragraph" w:customStyle="1" w:styleId="a7">
    <w:name w:val="Стиль"/>
    <w:rsid w:val="009431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w:basedOn w:val="a"/>
    <w:link w:val="a9"/>
    <w:rsid w:val="000841FC"/>
    <w:pPr>
      <w:framePr w:w="4638" w:h="5738" w:hRule="exact" w:hSpace="567" w:wrap="auto" w:vAnchor="page" w:hAnchor="page" w:x="1866" w:y="865"/>
      <w:autoSpaceDE/>
      <w:autoSpaceDN/>
      <w:spacing w:before="120" w:after="120"/>
      <w:jc w:val="center"/>
    </w:pPr>
    <w:rPr>
      <w:b/>
      <w:caps/>
      <w:sz w:val="28"/>
      <w:szCs w:val="20"/>
      <w:lang w:val="en-GB"/>
    </w:rPr>
  </w:style>
  <w:style w:type="character" w:customStyle="1" w:styleId="a9">
    <w:name w:val="Основной текст Знак"/>
    <w:basedOn w:val="a0"/>
    <w:link w:val="a8"/>
    <w:rsid w:val="000841FC"/>
    <w:rPr>
      <w:rFonts w:ascii="Times New Roman" w:eastAsia="Times New Roman" w:hAnsi="Times New Roman" w:cs="Times New Roman"/>
      <w:b/>
      <w:caps/>
      <w:sz w:val="28"/>
      <w:szCs w:val="20"/>
      <w:lang w:val="en-GB" w:eastAsia="ru-RU"/>
    </w:rPr>
  </w:style>
  <w:style w:type="paragraph" w:styleId="aa">
    <w:name w:val="List Paragraph"/>
    <w:basedOn w:val="a"/>
    <w:uiPriority w:val="34"/>
    <w:qFormat/>
    <w:rsid w:val="000841FC"/>
    <w:pPr>
      <w:autoSpaceDE/>
      <w:autoSpaceDN/>
      <w:spacing w:after="200" w:line="276" w:lineRule="auto"/>
      <w:ind w:left="720"/>
      <w:contextualSpacing/>
    </w:pPr>
    <w:rPr>
      <w:rFonts w:ascii="Calibri" w:hAnsi="Calibri"/>
      <w:sz w:val="22"/>
      <w:szCs w:val="22"/>
    </w:rPr>
  </w:style>
  <w:style w:type="character" w:styleId="ab">
    <w:name w:val="Hyperlink"/>
    <w:basedOn w:val="a0"/>
    <w:uiPriority w:val="99"/>
    <w:unhideWhenUsed/>
    <w:rsid w:val="00ED03CA"/>
    <w:rPr>
      <w:color w:val="0000FF"/>
      <w:u w:val="single"/>
    </w:rPr>
  </w:style>
  <w:style w:type="paragraph" w:customStyle="1" w:styleId="formattext">
    <w:name w:val="formattext"/>
    <w:basedOn w:val="a"/>
    <w:rsid w:val="00ED03CA"/>
    <w:pPr>
      <w:autoSpaceDE/>
      <w:autoSpaceDN/>
      <w:spacing w:before="100" w:beforeAutospacing="1" w:after="100" w:afterAutospacing="1"/>
    </w:pPr>
  </w:style>
  <w:style w:type="paragraph" w:customStyle="1" w:styleId="headertext">
    <w:name w:val="headertext"/>
    <w:basedOn w:val="a"/>
    <w:rsid w:val="00ED03CA"/>
    <w:pPr>
      <w:autoSpaceDE/>
      <w:autoSpaceDN/>
      <w:spacing w:before="100" w:beforeAutospacing="1" w:after="100" w:afterAutospacing="1"/>
    </w:pPr>
  </w:style>
  <w:style w:type="character" w:customStyle="1" w:styleId="blk1">
    <w:name w:val="blk1"/>
    <w:basedOn w:val="a0"/>
    <w:rsid w:val="008B4824"/>
    <w:rPr>
      <w:vanish w:val="0"/>
      <w:webHidden w:val="0"/>
      <w:specVanish w:val="0"/>
    </w:rPr>
  </w:style>
  <w:style w:type="paragraph" w:customStyle="1" w:styleId="pboth1">
    <w:name w:val="pboth1"/>
    <w:basedOn w:val="a"/>
    <w:rsid w:val="00D0099A"/>
    <w:pPr>
      <w:autoSpaceDE/>
      <w:autoSpaceDN/>
      <w:spacing w:before="100" w:beforeAutospacing="1" w:after="111" w:line="203" w:lineRule="atLeast"/>
      <w:jc w:val="both"/>
    </w:pPr>
  </w:style>
  <w:style w:type="paragraph" w:styleId="21">
    <w:name w:val="Body Text 2"/>
    <w:basedOn w:val="a"/>
    <w:link w:val="22"/>
    <w:uiPriority w:val="99"/>
    <w:semiHidden/>
    <w:unhideWhenUsed/>
    <w:rsid w:val="00603832"/>
    <w:pPr>
      <w:spacing w:after="120" w:line="480" w:lineRule="auto"/>
    </w:pPr>
  </w:style>
  <w:style w:type="character" w:customStyle="1" w:styleId="22">
    <w:name w:val="Основной текст 2 Знак"/>
    <w:basedOn w:val="a0"/>
    <w:link w:val="21"/>
    <w:uiPriority w:val="99"/>
    <w:semiHidden/>
    <w:rsid w:val="00603832"/>
    <w:rPr>
      <w:rFonts w:ascii="Times New Roman" w:eastAsia="Times New Roman" w:hAnsi="Times New Roman" w:cs="Times New Roman"/>
      <w:sz w:val="24"/>
      <w:szCs w:val="24"/>
      <w:lang w:eastAsia="ru-RU"/>
    </w:rPr>
  </w:style>
  <w:style w:type="paragraph" w:customStyle="1" w:styleId="ConsPlusNormal">
    <w:name w:val="ConsPlusNormal"/>
    <w:rsid w:val="006038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w:basedOn w:val="a"/>
    <w:rsid w:val="0011668C"/>
    <w:pPr>
      <w:autoSpaceDE/>
      <w:autoSpaceDN/>
      <w:spacing w:before="100" w:beforeAutospacing="1" w:after="100" w:afterAutospacing="1"/>
    </w:pPr>
    <w:rPr>
      <w:rFonts w:ascii="Tahoma" w:hAnsi="Tahoma"/>
      <w:sz w:val="20"/>
      <w:szCs w:val="20"/>
      <w:lang w:val="en-US" w:eastAsia="en-US"/>
    </w:rPr>
  </w:style>
  <w:style w:type="character" w:customStyle="1" w:styleId="ad">
    <w:name w:val="Гипертекстовая ссылка"/>
    <w:basedOn w:val="a0"/>
    <w:uiPriority w:val="99"/>
    <w:rsid w:val="002B758E"/>
    <w:rPr>
      <w:color w:val="106BBE"/>
    </w:rPr>
  </w:style>
  <w:style w:type="character" w:customStyle="1" w:styleId="blk">
    <w:name w:val="blk"/>
    <w:basedOn w:val="a0"/>
    <w:rsid w:val="002B758E"/>
  </w:style>
  <w:style w:type="character" w:customStyle="1" w:styleId="hl">
    <w:name w:val="hl"/>
    <w:basedOn w:val="a0"/>
    <w:rsid w:val="002B758E"/>
  </w:style>
  <w:style w:type="character" w:customStyle="1" w:styleId="navigation-current-item">
    <w:name w:val="navigation-current-item"/>
    <w:basedOn w:val="a0"/>
    <w:rsid w:val="002B758E"/>
  </w:style>
  <w:style w:type="paragraph" w:customStyle="1" w:styleId="11">
    <w:name w:val="Обычный1"/>
    <w:rsid w:val="002B758E"/>
    <w:pPr>
      <w:spacing w:after="0" w:line="240" w:lineRule="auto"/>
    </w:pPr>
    <w:rPr>
      <w:rFonts w:ascii="Times New Roman" w:eastAsia="Times New Roman" w:hAnsi="Times New Roman" w:cs="Times New Roman"/>
      <w:color w:val="000000"/>
      <w:sz w:val="24"/>
      <w:szCs w:val="20"/>
      <w:lang w:eastAsia="ru-RU"/>
    </w:rPr>
  </w:style>
  <w:style w:type="character" w:customStyle="1" w:styleId="st">
    <w:name w:val="st"/>
    <w:basedOn w:val="a0"/>
    <w:rsid w:val="002B758E"/>
  </w:style>
  <w:style w:type="character" w:styleId="ae">
    <w:name w:val="Emphasis"/>
    <w:basedOn w:val="a0"/>
    <w:uiPriority w:val="20"/>
    <w:qFormat/>
    <w:rsid w:val="002B758E"/>
    <w:rPr>
      <w:i/>
      <w:iCs/>
    </w:rPr>
  </w:style>
  <w:style w:type="paragraph" w:customStyle="1" w:styleId="ConsPlusNonformat">
    <w:name w:val="ConsPlusNonformat"/>
    <w:rsid w:val="002B75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Strong"/>
    <w:basedOn w:val="a0"/>
    <w:uiPriority w:val="22"/>
    <w:qFormat/>
    <w:rsid w:val="002B758E"/>
    <w:rPr>
      <w:b/>
      <w:bCs/>
    </w:rPr>
  </w:style>
  <w:style w:type="character" w:styleId="af0">
    <w:name w:val="annotation reference"/>
    <w:basedOn w:val="a0"/>
    <w:uiPriority w:val="99"/>
    <w:semiHidden/>
    <w:unhideWhenUsed/>
    <w:rsid w:val="002B758E"/>
    <w:rPr>
      <w:sz w:val="16"/>
      <w:szCs w:val="16"/>
    </w:rPr>
  </w:style>
  <w:style w:type="paragraph" w:styleId="af1">
    <w:name w:val="annotation text"/>
    <w:basedOn w:val="a"/>
    <w:link w:val="af2"/>
    <w:uiPriority w:val="99"/>
    <w:semiHidden/>
    <w:unhideWhenUsed/>
    <w:rsid w:val="002B758E"/>
    <w:pPr>
      <w:autoSpaceDE/>
      <w:autoSpaceDN/>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semiHidden/>
    <w:rsid w:val="002B758E"/>
    <w:rPr>
      <w:sz w:val="20"/>
      <w:szCs w:val="20"/>
    </w:rPr>
  </w:style>
  <w:style w:type="character" w:customStyle="1" w:styleId="af3">
    <w:name w:val="Тема примечания Знак"/>
    <w:basedOn w:val="af2"/>
    <w:link w:val="af4"/>
    <w:uiPriority w:val="99"/>
    <w:semiHidden/>
    <w:rsid w:val="002B758E"/>
    <w:rPr>
      <w:b/>
      <w:bCs/>
      <w:sz w:val="20"/>
      <w:szCs w:val="20"/>
    </w:rPr>
  </w:style>
  <w:style w:type="paragraph" w:styleId="af4">
    <w:name w:val="annotation subject"/>
    <w:basedOn w:val="af1"/>
    <w:next w:val="af1"/>
    <w:link w:val="af3"/>
    <w:uiPriority w:val="99"/>
    <w:semiHidden/>
    <w:unhideWhenUsed/>
    <w:rsid w:val="002B758E"/>
    <w:rPr>
      <w:b/>
      <w:bCs/>
    </w:rPr>
  </w:style>
  <w:style w:type="paragraph" w:customStyle="1" w:styleId="pj">
    <w:name w:val="pj"/>
    <w:basedOn w:val="a"/>
    <w:rsid w:val="0068134F"/>
    <w:pPr>
      <w:autoSpaceDE/>
      <w:autoSpaceDN/>
      <w:spacing w:before="100" w:beforeAutospacing="1" w:after="100" w:afterAutospacing="1"/>
    </w:pPr>
  </w:style>
  <w:style w:type="paragraph" w:styleId="af5">
    <w:name w:val="header"/>
    <w:basedOn w:val="a"/>
    <w:link w:val="af6"/>
    <w:uiPriority w:val="99"/>
    <w:unhideWhenUsed/>
    <w:rsid w:val="00872B77"/>
    <w:pPr>
      <w:tabs>
        <w:tab w:val="center" w:pos="4677"/>
        <w:tab w:val="right" w:pos="9355"/>
      </w:tabs>
    </w:pPr>
  </w:style>
  <w:style w:type="character" w:customStyle="1" w:styleId="af6">
    <w:name w:val="Верхний колонтитул Знак"/>
    <w:basedOn w:val="a0"/>
    <w:link w:val="af5"/>
    <w:uiPriority w:val="99"/>
    <w:rsid w:val="00872B77"/>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72B77"/>
    <w:pPr>
      <w:tabs>
        <w:tab w:val="center" w:pos="4677"/>
        <w:tab w:val="right" w:pos="9355"/>
      </w:tabs>
    </w:pPr>
  </w:style>
  <w:style w:type="character" w:customStyle="1" w:styleId="af8">
    <w:name w:val="Нижний колонтитул Знак"/>
    <w:basedOn w:val="a0"/>
    <w:link w:val="af7"/>
    <w:uiPriority w:val="99"/>
    <w:rsid w:val="00872B77"/>
    <w:rPr>
      <w:rFonts w:ascii="Times New Roman" w:eastAsia="Times New Roman" w:hAnsi="Times New Roman" w:cs="Times New Roman"/>
      <w:sz w:val="24"/>
      <w:szCs w:val="24"/>
      <w:lang w:eastAsia="ru-RU"/>
    </w:rPr>
  </w:style>
  <w:style w:type="paragraph" w:styleId="af9">
    <w:name w:val="No Spacing"/>
    <w:link w:val="afa"/>
    <w:uiPriority w:val="1"/>
    <w:qFormat/>
    <w:rsid w:val="00872B77"/>
    <w:pPr>
      <w:spacing w:after="0" w:line="240" w:lineRule="auto"/>
    </w:pPr>
    <w:rPr>
      <w:rFonts w:eastAsiaTheme="minorEastAsia"/>
      <w:lang w:eastAsia="ru-RU"/>
    </w:rPr>
  </w:style>
  <w:style w:type="character" w:customStyle="1" w:styleId="afa">
    <w:name w:val="Без интервала Знак"/>
    <w:basedOn w:val="a0"/>
    <w:link w:val="af9"/>
    <w:uiPriority w:val="1"/>
    <w:rsid w:val="00872B77"/>
    <w:rPr>
      <w:rFonts w:eastAsiaTheme="minorEastAsia"/>
      <w:lang w:eastAsia="ru-RU"/>
    </w:rPr>
  </w:style>
  <w:style w:type="character" w:customStyle="1" w:styleId="23">
    <w:name w:val="Основной текст (2)_"/>
    <w:link w:val="24"/>
    <w:locked/>
    <w:rsid w:val="00175585"/>
    <w:rPr>
      <w:sz w:val="28"/>
      <w:szCs w:val="28"/>
      <w:shd w:val="clear" w:color="auto" w:fill="FFFFFF"/>
    </w:rPr>
  </w:style>
  <w:style w:type="paragraph" w:customStyle="1" w:styleId="24">
    <w:name w:val="Основной текст (2)"/>
    <w:basedOn w:val="a"/>
    <w:link w:val="23"/>
    <w:rsid w:val="00175585"/>
    <w:pPr>
      <w:widowControl w:val="0"/>
      <w:shd w:val="clear" w:color="auto" w:fill="FFFFFF"/>
      <w:autoSpaceDE/>
      <w:autoSpaceDN/>
      <w:spacing w:line="240" w:lineRule="atLeast"/>
      <w:ind w:firstLine="652"/>
      <w:jc w:val="right"/>
    </w:pPr>
    <w:rPr>
      <w:rFonts w:asciiTheme="minorHAnsi" w:eastAsiaTheme="minorHAnsi" w:hAnsiTheme="minorHAnsi" w:cstheme="minorBidi"/>
      <w:sz w:val="28"/>
      <w:szCs w:val="28"/>
      <w:lang w:eastAsia="en-US"/>
    </w:rPr>
  </w:style>
  <w:style w:type="paragraph" w:styleId="afb">
    <w:name w:val="Title"/>
    <w:basedOn w:val="a"/>
    <w:next w:val="a"/>
    <w:link w:val="afc"/>
    <w:uiPriority w:val="10"/>
    <w:qFormat/>
    <w:rsid w:val="00DB7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uiPriority w:val="10"/>
    <w:rsid w:val="00DB7B7C"/>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3"/>
    <w:basedOn w:val="a"/>
    <w:link w:val="30"/>
    <w:uiPriority w:val="99"/>
    <w:unhideWhenUsed/>
    <w:rsid w:val="007F77AE"/>
    <w:pPr>
      <w:spacing w:after="120"/>
    </w:pPr>
    <w:rPr>
      <w:sz w:val="16"/>
      <w:szCs w:val="16"/>
    </w:rPr>
  </w:style>
  <w:style w:type="character" w:customStyle="1" w:styleId="30">
    <w:name w:val="Основной текст 3 Знак"/>
    <w:basedOn w:val="a0"/>
    <w:link w:val="3"/>
    <w:uiPriority w:val="99"/>
    <w:rsid w:val="007F77AE"/>
    <w:rPr>
      <w:rFonts w:ascii="Times New Roman" w:eastAsia="Times New Roman" w:hAnsi="Times New Roman" w:cs="Times New Roman"/>
      <w:sz w:val="16"/>
      <w:szCs w:val="16"/>
      <w:lang w:eastAsia="ru-RU"/>
    </w:rPr>
  </w:style>
  <w:style w:type="paragraph" w:customStyle="1" w:styleId="6">
    <w:name w:val="Основной текст6"/>
    <w:basedOn w:val="a"/>
    <w:rsid w:val="00600D3D"/>
    <w:pPr>
      <w:widowControl w:val="0"/>
      <w:shd w:val="clear" w:color="auto" w:fill="FFFFFF"/>
      <w:autoSpaceDE/>
      <w:autoSpaceDN/>
      <w:spacing w:before="240" w:line="341" w:lineRule="exact"/>
      <w:ind w:hanging="720"/>
      <w:jc w:val="center"/>
    </w:pPr>
    <w:rPr>
      <w:rFonts w:ascii="Calibri" w:eastAsia="Calibri" w:hAnsi="Calibri" w:cs="Calibri"/>
      <w:sz w:val="23"/>
      <w:szCs w:val="23"/>
      <w:lang w:eastAsia="en-US"/>
    </w:rPr>
  </w:style>
  <w:style w:type="character" w:customStyle="1" w:styleId="12">
    <w:name w:val="Заголовок №1_"/>
    <w:basedOn w:val="a0"/>
    <w:link w:val="13"/>
    <w:rsid w:val="00985353"/>
    <w:rPr>
      <w:rFonts w:cs="Calibri"/>
      <w:sz w:val="23"/>
      <w:szCs w:val="23"/>
      <w:shd w:val="clear" w:color="auto" w:fill="FFFFFF"/>
    </w:rPr>
  </w:style>
  <w:style w:type="paragraph" w:customStyle="1" w:styleId="13">
    <w:name w:val="Заголовок №1"/>
    <w:basedOn w:val="a"/>
    <w:link w:val="12"/>
    <w:rsid w:val="00985353"/>
    <w:pPr>
      <w:widowControl w:val="0"/>
      <w:shd w:val="clear" w:color="auto" w:fill="FFFFFF"/>
      <w:autoSpaceDE/>
      <w:autoSpaceDN/>
      <w:spacing w:after="420" w:line="0" w:lineRule="atLeast"/>
      <w:ind w:hanging="720"/>
      <w:outlineLvl w:val="0"/>
    </w:pPr>
    <w:rPr>
      <w:rFonts w:asciiTheme="minorHAnsi" w:eastAsiaTheme="minorHAnsi" w:hAnsiTheme="minorHAnsi" w:cs="Calibri"/>
      <w:sz w:val="23"/>
      <w:szCs w:val="23"/>
      <w:lang w:eastAsia="en-US"/>
    </w:rPr>
  </w:style>
  <w:style w:type="character" w:customStyle="1" w:styleId="31">
    <w:name w:val="Основной текст (3)_"/>
    <w:basedOn w:val="a0"/>
    <w:link w:val="32"/>
    <w:rsid w:val="00567798"/>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67798"/>
    <w:pPr>
      <w:widowControl w:val="0"/>
      <w:shd w:val="clear" w:color="auto" w:fill="FFFFFF"/>
      <w:autoSpaceDE/>
      <w:autoSpaceDN/>
      <w:spacing w:line="317" w:lineRule="exact"/>
      <w:jc w:val="right"/>
    </w:pPr>
    <w:rPr>
      <w:b/>
      <w:bCs/>
      <w:sz w:val="28"/>
      <w:szCs w:val="28"/>
      <w:lang w:eastAsia="en-US"/>
    </w:rPr>
  </w:style>
  <w:style w:type="character" w:customStyle="1" w:styleId="afd">
    <w:name w:val="Основной текст_"/>
    <w:basedOn w:val="a0"/>
    <w:link w:val="14"/>
    <w:rsid w:val="00755210"/>
    <w:rPr>
      <w:rFonts w:ascii="Times New Roman" w:eastAsia="Times New Roman" w:hAnsi="Times New Roman" w:cs="Times New Roman"/>
      <w:sz w:val="27"/>
      <w:szCs w:val="27"/>
      <w:shd w:val="clear" w:color="auto" w:fill="FFFFFF"/>
    </w:rPr>
  </w:style>
  <w:style w:type="paragraph" w:customStyle="1" w:styleId="14">
    <w:name w:val="Основной текст1"/>
    <w:basedOn w:val="a"/>
    <w:link w:val="afd"/>
    <w:rsid w:val="00755210"/>
    <w:pPr>
      <w:shd w:val="clear" w:color="auto" w:fill="FFFFFF"/>
      <w:autoSpaceDE/>
      <w:autoSpaceDN/>
      <w:spacing w:before="420" w:after="300" w:line="322" w:lineRule="exact"/>
      <w:ind w:hanging="960"/>
    </w:pPr>
    <w:rPr>
      <w:sz w:val="27"/>
      <w:szCs w:val="27"/>
      <w:lang w:eastAsia="en-US"/>
    </w:rPr>
  </w:style>
  <w:style w:type="character" w:customStyle="1" w:styleId="afe">
    <w:name w:val="Основной текст + Полужирный"/>
    <w:basedOn w:val="afd"/>
    <w:rsid w:val="00755210"/>
    <w:rPr>
      <w:rFonts w:ascii="Times New Roman" w:eastAsia="Times New Roman" w:hAnsi="Times New Roman" w:cs="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6965">
      <w:bodyDiv w:val="1"/>
      <w:marLeft w:val="0"/>
      <w:marRight w:val="0"/>
      <w:marTop w:val="0"/>
      <w:marBottom w:val="0"/>
      <w:divBdr>
        <w:top w:val="none" w:sz="0" w:space="0" w:color="auto"/>
        <w:left w:val="none" w:sz="0" w:space="0" w:color="auto"/>
        <w:bottom w:val="none" w:sz="0" w:space="0" w:color="auto"/>
        <w:right w:val="none" w:sz="0" w:space="0" w:color="auto"/>
      </w:divBdr>
      <w:divsChild>
        <w:div w:id="1940991553">
          <w:marLeft w:val="0"/>
          <w:marRight w:val="0"/>
          <w:marTop w:val="0"/>
          <w:marBottom w:val="0"/>
          <w:divBdr>
            <w:top w:val="none" w:sz="0" w:space="0" w:color="auto"/>
            <w:left w:val="none" w:sz="0" w:space="0" w:color="auto"/>
            <w:bottom w:val="none" w:sz="0" w:space="0" w:color="auto"/>
            <w:right w:val="none" w:sz="0" w:space="0" w:color="auto"/>
          </w:divBdr>
          <w:divsChild>
            <w:div w:id="1337421461">
              <w:marLeft w:val="0"/>
              <w:marRight w:val="0"/>
              <w:marTop w:val="0"/>
              <w:marBottom w:val="0"/>
              <w:divBdr>
                <w:top w:val="none" w:sz="0" w:space="0" w:color="auto"/>
                <w:left w:val="none" w:sz="0" w:space="0" w:color="auto"/>
                <w:bottom w:val="none" w:sz="0" w:space="0" w:color="auto"/>
                <w:right w:val="none" w:sz="0" w:space="0" w:color="auto"/>
              </w:divBdr>
              <w:divsChild>
                <w:div w:id="1234319559">
                  <w:marLeft w:val="0"/>
                  <w:marRight w:val="0"/>
                  <w:marTop w:val="0"/>
                  <w:marBottom w:val="0"/>
                  <w:divBdr>
                    <w:top w:val="none" w:sz="0" w:space="0" w:color="auto"/>
                    <w:left w:val="none" w:sz="0" w:space="0" w:color="auto"/>
                    <w:bottom w:val="none" w:sz="0" w:space="0" w:color="auto"/>
                    <w:right w:val="none" w:sz="0" w:space="0" w:color="auto"/>
                  </w:divBdr>
                  <w:divsChild>
                    <w:div w:id="685401003">
                      <w:marLeft w:val="0"/>
                      <w:marRight w:val="0"/>
                      <w:marTop w:val="0"/>
                      <w:marBottom w:val="0"/>
                      <w:divBdr>
                        <w:top w:val="none" w:sz="0" w:space="0" w:color="auto"/>
                        <w:left w:val="none" w:sz="0" w:space="0" w:color="auto"/>
                        <w:bottom w:val="none" w:sz="0" w:space="0" w:color="auto"/>
                        <w:right w:val="none" w:sz="0" w:space="0" w:color="auto"/>
                      </w:divBdr>
                      <w:divsChild>
                        <w:div w:id="1176848387">
                          <w:marLeft w:val="0"/>
                          <w:marRight w:val="0"/>
                          <w:marTop w:val="0"/>
                          <w:marBottom w:val="0"/>
                          <w:divBdr>
                            <w:top w:val="none" w:sz="0" w:space="0" w:color="auto"/>
                            <w:left w:val="none" w:sz="0" w:space="0" w:color="auto"/>
                            <w:bottom w:val="none" w:sz="0" w:space="0" w:color="auto"/>
                            <w:right w:val="none" w:sz="0" w:space="0" w:color="auto"/>
                          </w:divBdr>
                          <w:divsChild>
                            <w:div w:id="39939321">
                              <w:marLeft w:val="0"/>
                              <w:marRight w:val="0"/>
                              <w:marTop w:val="0"/>
                              <w:marBottom w:val="0"/>
                              <w:divBdr>
                                <w:top w:val="none" w:sz="0" w:space="0" w:color="auto"/>
                                <w:left w:val="none" w:sz="0" w:space="0" w:color="auto"/>
                                <w:bottom w:val="none" w:sz="0" w:space="0" w:color="auto"/>
                                <w:right w:val="none" w:sz="0" w:space="0" w:color="auto"/>
                              </w:divBdr>
                              <w:divsChild>
                                <w:div w:id="1620724775">
                                  <w:marLeft w:val="0"/>
                                  <w:marRight w:val="0"/>
                                  <w:marTop w:val="0"/>
                                  <w:marBottom w:val="0"/>
                                  <w:divBdr>
                                    <w:top w:val="none" w:sz="0" w:space="0" w:color="auto"/>
                                    <w:left w:val="none" w:sz="0" w:space="0" w:color="auto"/>
                                    <w:bottom w:val="none" w:sz="0" w:space="0" w:color="auto"/>
                                    <w:right w:val="none" w:sz="0" w:space="0" w:color="auto"/>
                                  </w:divBdr>
                                  <w:divsChild>
                                    <w:div w:id="1027024217">
                                      <w:marLeft w:val="0"/>
                                      <w:marRight w:val="0"/>
                                      <w:marTop w:val="0"/>
                                      <w:marBottom w:val="0"/>
                                      <w:divBdr>
                                        <w:top w:val="none" w:sz="0" w:space="0" w:color="auto"/>
                                        <w:left w:val="none" w:sz="0" w:space="0" w:color="auto"/>
                                        <w:bottom w:val="none" w:sz="0" w:space="0" w:color="auto"/>
                                        <w:right w:val="none" w:sz="0" w:space="0" w:color="auto"/>
                                      </w:divBdr>
                                      <w:divsChild>
                                        <w:div w:id="2048138821">
                                          <w:marLeft w:val="0"/>
                                          <w:marRight w:val="0"/>
                                          <w:marTop w:val="0"/>
                                          <w:marBottom w:val="0"/>
                                          <w:divBdr>
                                            <w:top w:val="none" w:sz="0" w:space="0" w:color="auto"/>
                                            <w:left w:val="none" w:sz="0" w:space="0" w:color="auto"/>
                                            <w:bottom w:val="none" w:sz="0" w:space="0" w:color="auto"/>
                                            <w:right w:val="none" w:sz="0" w:space="0" w:color="auto"/>
                                          </w:divBdr>
                                          <w:divsChild>
                                            <w:div w:id="576478574">
                                              <w:marLeft w:val="0"/>
                                              <w:marRight w:val="0"/>
                                              <w:marTop w:val="0"/>
                                              <w:marBottom w:val="0"/>
                                              <w:divBdr>
                                                <w:top w:val="none" w:sz="0" w:space="0" w:color="auto"/>
                                                <w:left w:val="none" w:sz="0" w:space="0" w:color="auto"/>
                                                <w:bottom w:val="none" w:sz="0" w:space="0" w:color="auto"/>
                                                <w:right w:val="none" w:sz="0" w:space="0" w:color="auto"/>
                                              </w:divBdr>
                                              <w:divsChild>
                                                <w:div w:id="385834595">
                                                  <w:marLeft w:val="0"/>
                                                  <w:marRight w:val="0"/>
                                                  <w:marTop w:val="0"/>
                                                  <w:marBottom w:val="0"/>
                                                  <w:divBdr>
                                                    <w:top w:val="none" w:sz="0" w:space="0" w:color="auto"/>
                                                    <w:left w:val="none" w:sz="0" w:space="0" w:color="auto"/>
                                                    <w:bottom w:val="none" w:sz="0" w:space="0" w:color="auto"/>
                                                    <w:right w:val="none" w:sz="0" w:space="0" w:color="auto"/>
                                                  </w:divBdr>
                                                  <w:divsChild>
                                                    <w:div w:id="228005590">
                                                      <w:marLeft w:val="0"/>
                                                      <w:marRight w:val="0"/>
                                                      <w:marTop w:val="0"/>
                                                      <w:marBottom w:val="0"/>
                                                      <w:divBdr>
                                                        <w:top w:val="none" w:sz="0" w:space="0" w:color="auto"/>
                                                        <w:left w:val="none" w:sz="0" w:space="0" w:color="auto"/>
                                                        <w:bottom w:val="none" w:sz="0" w:space="0" w:color="auto"/>
                                                        <w:right w:val="none" w:sz="0" w:space="0" w:color="auto"/>
                                                      </w:divBdr>
                                                      <w:divsChild>
                                                        <w:div w:id="722994630">
                                                          <w:marLeft w:val="0"/>
                                                          <w:marRight w:val="0"/>
                                                          <w:marTop w:val="0"/>
                                                          <w:marBottom w:val="0"/>
                                                          <w:divBdr>
                                                            <w:top w:val="none" w:sz="0" w:space="0" w:color="auto"/>
                                                            <w:left w:val="none" w:sz="0" w:space="0" w:color="auto"/>
                                                            <w:bottom w:val="none" w:sz="0" w:space="0" w:color="auto"/>
                                                            <w:right w:val="none" w:sz="0" w:space="0" w:color="auto"/>
                                                          </w:divBdr>
                                                          <w:divsChild>
                                                            <w:div w:id="21715969">
                                                              <w:marLeft w:val="0"/>
                                                              <w:marRight w:val="0"/>
                                                              <w:marTop w:val="0"/>
                                                              <w:marBottom w:val="0"/>
                                                              <w:divBdr>
                                                                <w:top w:val="none" w:sz="0" w:space="0" w:color="auto"/>
                                                                <w:left w:val="none" w:sz="0" w:space="0" w:color="auto"/>
                                                                <w:bottom w:val="none" w:sz="0" w:space="0" w:color="auto"/>
                                                                <w:right w:val="none" w:sz="0" w:space="0" w:color="auto"/>
                                                              </w:divBdr>
                                                              <w:divsChild>
                                                                <w:div w:id="1550216616">
                                                                  <w:marLeft w:val="0"/>
                                                                  <w:marRight w:val="0"/>
                                                                  <w:marTop w:val="0"/>
                                                                  <w:marBottom w:val="0"/>
                                                                  <w:divBdr>
                                                                    <w:top w:val="none" w:sz="0" w:space="0" w:color="auto"/>
                                                                    <w:left w:val="none" w:sz="0" w:space="0" w:color="auto"/>
                                                                    <w:bottom w:val="none" w:sz="0" w:space="0" w:color="auto"/>
                                                                    <w:right w:val="none" w:sz="0" w:space="0" w:color="auto"/>
                                                                  </w:divBdr>
                                                                  <w:divsChild>
                                                                    <w:div w:id="884293735">
                                                                      <w:marLeft w:val="0"/>
                                                                      <w:marRight w:val="0"/>
                                                                      <w:marTop w:val="0"/>
                                                                      <w:marBottom w:val="0"/>
                                                                      <w:divBdr>
                                                                        <w:top w:val="none" w:sz="0" w:space="0" w:color="auto"/>
                                                                        <w:left w:val="none" w:sz="0" w:space="0" w:color="auto"/>
                                                                        <w:bottom w:val="none" w:sz="0" w:space="0" w:color="auto"/>
                                                                        <w:right w:val="none" w:sz="0" w:space="0" w:color="auto"/>
                                                                      </w:divBdr>
                                                                      <w:divsChild>
                                                                        <w:div w:id="1017734699">
                                                                          <w:marLeft w:val="0"/>
                                                                          <w:marRight w:val="0"/>
                                                                          <w:marTop w:val="0"/>
                                                                          <w:marBottom w:val="0"/>
                                                                          <w:divBdr>
                                                                            <w:top w:val="none" w:sz="0" w:space="0" w:color="auto"/>
                                                                            <w:left w:val="none" w:sz="0" w:space="0" w:color="auto"/>
                                                                            <w:bottom w:val="none" w:sz="0" w:space="0" w:color="auto"/>
                                                                            <w:right w:val="none" w:sz="0" w:space="0" w:color="auto"/>
                                                                          </w:divBdr>
                                                                          <w:divsChild>
                                                                            <w:div w:id="236980309">
                                                                              <w:marLeft w:val="0"/>
                                                                              <w:marRight w:val="0"/>
                                                                              <w:marTop w:val="0"/>
                                                                              <w:marBottom w:val="0"/>
                                                                              <w:divBdr>
                                                                                <w:top w:val="none" w:sz="0" w:space="0" w:color="auto"/>
                                                                                <w:left w:val="none" w:sz="0" w:space="0" w:color="auto"/>
                                                                                <w:bottom w:val="none" w:sz="0" w:space="0" w:color="auto"/>
                                                                                <w:right w:val="none" w:sz="0" w:space="0" w:color="auto"/>
                                                                              </w:divBdr>
                                                                              <w:divsChild>
                                                                                <w:div w:id="887767181">
                                                                                  <w:marLeft w:val="0"/>
                                                                                  <w:marRight w:val="0"/>
                                                                                  <w:marTop w:val="0"/>
                                                                                  <w:marBottom w:val="0"/>
                                                                                  <w:divBdr>
                                                                                    <w:top w:val="none" w:sz="0" w:space="0" w:color="auto"/>
                                                                                    <w:left w:val="none" w:sz="0" w:space="0" w:color="auto"/>
                                                                                    <w:bottom w:val="none" w:sz="0" w:space="0" w:color="auto"/>
                                                                                    <w:right w:val="none" w:sz="0" w:space="0" w:color="auto"/>
                                                                                  </w:divBdr>
                                                                                  <w:divsChild>
                                                                                    <w:div w:id="1531409510">
                                                                                      <w:marLeft w:val="0"/>
                                                                                      <w:marRight w:val="0"/>
                                                                                      <w:marTop w:val="0"/>
                                                                                      <w:marBottom w:val="0"/>
                                                                                      <w:divBdr>
                                                                                        <w:top w:val="none" w:sz="0" w:space="0" w:color="auto"/>
                                                                                        <w:left w:val="none" w:sz="0" w:space="0" w:color="auto"/>
                                                                                        <w:bottom w:val="none" w:sz="0" w:space="0" w:color="auto"/>
                                                                                        <w:right w:val="none" w:sz="0" w:space="0" w:color="auto"/>
                                                                                      </w:divBdr>
                                                                                    </w:div>
                                                                                    <w:div w:id="5351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90615">
      <w:bodyDiv w:val="1"/>
      <w:marLeft w:val="0"/>
      <w:marRight w:val="0"/>
      <w:marTop w:val="0"/>
      <w:marBottom w:val="0"/>
      <w:divBdr>
        <w:top w:val="none" w:sz="0" w:space="0" w:color="auto"/>
        <w:left w:val="none" w:sz="0" w:space="0" w:color="auto"/>
        <w:bottom w:val="none" w:sz="0" w:space="0" w:color="auto"/>
        <w:right w:val="none" w:sz="0" w:space="0" w:color="auto"/>
      </w:divBdr>
    </w:div>
    <w:div w:id="257833080">
      <w:bodyDiv w:val="1"/>
      <w:marLeft w:val="0"/>
      <w:marRight w:val="0"/>
      <w:marTop w:val="0"/>
      <w:marBottom w:val="0"/>
      <w:divBdr>
        <w:top w:val="none" w:sz="0" w:space="0" w:color="auto"/>
        <w:left w:val="none" w:sz="0" w:space="0" w:color="auto"/>
        <w:bottom w:val="none" w:sz="0" w:space="0" w:color="auto"/>
        <w:right w:val="none" w:sz="0" w:space="0" w:color="auto"/>
      </w:divBdr>
    </w:div>
    <w:div w:id="457340992">
      <w:bodyDiv w:val="1"/>
      <w:marLeft w:val="0"/>
      <w:marRight w:val="0"/>
      <w:marTop w:val="0"/>
      <w:marBottom w:val="0"/>
      <w:divBdr>
        <w:top w:val="none" w:sz="0" w:space="0" w:color="auto"/>
        <w:left w:val="none" w:sz="0" w:space="0" w:color="auto"/>
        <w:bottom w:val="none" w:sz="0" w:space="0" w:color="auto"/>
        <w:right w:val="none" w:sz="0" w:space="0" w:color="auto"/>
      </w:divBdr>
    </w:div>
    <w:div w:id="504630493">
      <w:bodyDiv w:val="1"/>
      <w:marLeft w:val="0"/>
      <w:marRight w:val="0"/>
      <w:marTop w:val="0"/>
      <w:marBottom w:val="0"/>
      <w:divBdr>
        <w:top w:val="none" w:sz="0" w:space="0" w:color="auto"/>
        <w:left w:val="none" w:sz="0" w:space="0" w:color="auto"/>
        <w:bottom w:val="none" w:sz="0" w:space="0" w:color="auto"/>
        <w:right w:val="none" w:sz="0" w:space="0" w:color="auto"/>
      </w:divBdr>
    </w:div>
    <w:div w:id="525872709">
      <w:bodyDiv w:val="1"/>
      <w:marLeft w:val="0"/>
      <w:marRight w:val="0"/>
      <w:marTop w:val="0"/>
      <w:marBottom w:val="0"/>
      <w:divBdr>
        <w:top w:val="none" w:sz="0" w:space="0" w:color="auto"/>
        <w:left w:val="none" w:sz="0" w:space="0" w:color="auto"/>
        <w:bottom w:val="none" w:sz="0" w:space="0" w:color="auto"/>
        <w:right w:val="none" w:sz="0" w:space="0" w:color="auto"/>
      </w:divBdr>
    </w:div>
    <w:div w:id="532159272">
      <w:bodyDiv w:val="1"/>
      <w:marLeft w:val="0"/>
      <w:marRight w:val="0"/>
      <w:marTop w:val="0"/>
      <w:marBottom w:val="0"/>
      <w:divBdr>
        <w:top w:val="none" w:sz="0" w:space="0" w:color="auto"/>
        <w:left w:val="none" w:sz="0" w:space="0" w:color="auto"/>
        <w:bottom w:val="none" w:sz="0" w:space="0" w:color="auto"/>
        <w:right w:val="none" w:sz="0" w:space="0" w:color="auto"/>
      </w:divBdr>
    </w:div>
    <w:div w:id="630136833">
      <w:bodyDiv w:val="1"/>
      <w:marLeft w:val="0"/>
      <w:marRight w:val="0"/>
      <w:marTop w:val="0"/>
      <w:marBottom w:val="0"/>
      <w:divBdr>
        <w:top w:val="none" w:sz="0" w:space="0" w:color="auto"/>
        <w:left w:val="none" w:sz="0" w:space="0" w:color="auto"/>
        <w:bottom w:val="none" w:sz="0" w:space="0" w:color="auto"/>
        <w:right w:val="none" w:sz="0" w:space="0" w:color="auto"/>
      </w:divBdr>
      <w:divsChild>
        <w:div w:id="2033147748">
          <w:marLeft w:val="0"/>
          <w:marRight w:val="0"/>
          <w:marTop w:val="0"/>
          <w:marBottom w:val="0"/>
          <w:divBdr>
            <w:top w:val="none" w:sz="0" w:space="0" w:color="auto"/>
            <w:left w:val="none" w:sz="0" w:space="0" w:color="auto"/>
            <w:bottom w:val="none" w:sz="0" w:space="0" w:color="auto"/>
            <w:right w:val="none" w:sz="0" w:space="0" w:color="auto"/>
          </w:divBdr>
          <w:divsChild>
            <w:div w:id="1094739304">
              <w:marLeft w:val="0"/>
              <w:marRight w:val="0"/>
              <w:marTop w:val="0"/>
              <w:marBottom w:val="0"/>
              <w:divBdr>
                <w:top w:val="none" w:sz="0" w:space="0" w:color="auto"/>
                <w:left w:val="none" w:sz="0" w:space="0" w:color="auto"/>
                <w:bottom w:val="none" w:sz="0" w:space="0" w:color="auto"/>
                <w:right w:val="none" w:sz="0" w:space="0" w:color="auto"/>
              </w:divBdr>
              <w:divsChild>
                <w:div w:id="1214847566">
                  <w:marLeft w:val="0"/>
                  <w:marRight w:val="0"/>
                  <w:marTop w:val="0"/>
                  <w:marBottom w:val="0"/>
                  <w:divBdr>
                    <w:top w:val="none" w:sz="0" w:space="0" w:color="auto"/>
                    <w:left w:val="none" w:sz="0" w:space="0" w:color="auto"/>
                    <w:bottom w:val="none" w:sz="0" w:space="0" w:color="auto"/>
                    <w:right w:val="none" w:sz="0" w:space="0" w:color="auto"/>
                  </w:divBdr>
                  <w:divsChild>
                    <w:div w:id="1365180558">
                      <w:marLeft w:val="0"/>
                      <w:marRight w:val="0"/>
                      <w:marTop w:val="0"/>
                      <w:marBottom w:val="0"/>
                      <w:divBdr>
                        <w:top w:val="none" w:sz="0" w:space="0" w:color="auto"/>
                        <w:left w:val="none" w:sz="0" w:space="0" w:color="auto"/>
                        <w:bottom w:val="none" w:sz="0" w:space="0" w:color="auto"/>
                        <w:right w:val="none" w:sz="0" w:space="0" w:color="auto"/>
                      </w:divBdr>
                      <w:divsChild>
                        <w:div w:id="814418156">
                          <w:marLeft w:val="0"/>
                          <w:marRight w:val="0"/>
                          <w:marTop w:val="0"/>
                          <w:marBottom w:val="0"/>
                          <w:divBdr>
                            <w:top w:val="none" w:sz="0" w:space="0" w:color="auto"/>
                            <w:left w:val="none" w:sz="0" w:space="0" w:color="auto"/>
                            <w:bottom w:val="none" w:sz="0" w:space="0" w:color="auto"/>
                            <w:right w:val="none" w:sz="0" w:space="0" w:color="auto"/>
                          </w:divBdr>
                          <w:divsChild>
                            <w:div w:id="1089228496">
                              <w:marLeft w:val="0"/>
                              <w:marRight w:val="0"/>
                              <w:marTop w:val="0"/>
                              <w:marBottom w:val="0"/>
                              <w:divBdr>
                                <w:top w:val="none" w:sz="0" w:space="0" w:color="auto"/>
                                <w:left w:val="none" w:sz="0" w:space="0" w:color="auto"/>
                                <w:bottom w:val="none" w:sz="0" w:space="0" w:color="auto"/>
                                <w:right w:val="none" w:sz="0" w:space="0" w:color="auto"/>
                              </w:divBdr>
                              <w:divsChild>
                                <w:div w:id="963076591">
                                  <w:marLeft w:val="0"/>
                                  <w:marRight w:val="0"/>
                                  <w:marTop w:val="0"/>
                                  <w:marBottom w:val="0"/>
                                  <w:divBdr>
                                    <w:top w:val="none" w:sz="0" w:space="0" w:color="auto"/>
                                    <w:left w:val="none" w:sz="0" w:space="0" w:color="auto"/>
                                    <w:bottom w:val="none" w:sz="0" w:space="0" w:color="auto"/>
                                    <w:right w:val="none" w:sz="0" w:space="0" w:color="auto"/>
                                  </w:divBdr>
                                  <w:divsChild>
                                    <w:div w:id="508719714">
                                      <w:marLeft w:val="0"/>
                                      <w:marRight w:val="0"/>
                                      <w:marTop w:val="0"/>
                                      <w:marBottom w:val="0"/>
                                      <w:divBdr>
                                        <w:top w:val="none" w:sz="0" w:space="0" w:color="auto"/>
                                        <w:left w:val="none" w:sz="0" w:space="0" w:color="auto"/>
                                        <w:bottom w:val="none" w:sz="0" w:space="0" w:color="auto"/>
                                        <w:right w:val="none" w:sz="0" w:space="0" w:color="auto"/>
                                      </w:divBdr>
                                      <w:divsChild>
                                        <w:div w:id="1726098032">
                                          <w:marLeft w:val="0"/>
                                          <w:marRight w:val="0"/>
                                          <w:marTop w:val="0"/>
                                          <w:marBottom w:val="0"/>
                                          <w:divBdr>
                                            <w:top w:val="none" w:sz="0" w:space="0" w:color="auto"/>
                                            <w:left w:val="none" w:sz="0" w:space="0" w:color="auto"/>
                                            <w:bottom w:val="none" w:sz="0" w:space="0" w:color="auto"/>
                                            <w:right w:val="none" w:sz="0" w:space="0" w:color="auto"/>
                                          </w:divBdr>
                                          <w:divsChild>
                                            <w:div w:id="1171602596">
                                              <w:marLeft w:val="0"/>
                                              <w:marRight w:val="0"/>
                                              <w:marTop w:val="0"/>
                                              <w:marBottom w:val="0"/>
                                              <w:divBdr>
                                                <w:top w:val="none" w:sz="0" w:space="0" w:color="auto"/>
                                                <w:left w:val="none" w:sz="0" w:space="0" w:color="auto"/>
                                                <w:bottom w:val="none" w:sz="0" w:space="0" w:color="auto"/>
                                                <w:right w:val="none" w:sz="0" w:space="0" w:color="auto"/>
                                              </w:divBdr>
                                              <w:divsChild>
                                                <w:div w:id="979461459">
                                                  <w:marLeft w:val="0"/>
                                                  <w:marRight w:val="0"/>
                                                  <w:marTop w:val="0"/>
                                                  <w:marBottom w:val="0"/>
                                                  <w:divBdr>
                                                    <w:top w:val="none" w:sz="0" w:space="0" w:color="auto"/>
                                                    <w:left w:val="none" w:sz="0" w:space="0" w:color="auto"/>
                                                    <w:bottom w:val="none" w:sz="0" w:space="0" w:color="auto"/>
                                                    <w:right w:val="none" w:sz="0" w:space="0" w:color="auto"/>
                                                  </w:divBdr>
                                                  <w:divsChild>
                                                    <w:div w:id="1059669632">
                                                      <w:marLeft w:val="0"/>
                                                      <w:marRight w:val="0"/>
                                                      <w:marTop w:val="0"/>
                                                      <w:marBottom w:val="0"/>
                                                      <w:divBdr>
                                                        <w:top w:val="none" w:sz="0" w:space="0" w:color="auto"/>
                                                        <w:left w:val="none" w:sz="0" w:space="0" w:color="auto"/>
                                                        <w:bottom w:val="none" w:sz="0" w:space="0" w:color="auto"/>
                                                        <w:right w:val="none" w:sz="0" w:space="0" w:color="auto"/>
                                                      </w:divBdr>
                                                      <w:divsChild>
                                                        <w:div w:id="575671779">
                                                          <w:marLeft w:val="0"/>
                                                          <w:marRight w:val="0"/>
                                                          <w:marTop w:val="0"/>
                                                          <w:marBottom w:val="0"/>
                                                          <w:divBdr>
                                                            <w:top w:val="none" w:sz="0" w:space="0" w:color="auto"/>
                                                            <w:left w:val="none" w:sz="0" w:space="0" w:color="auto"/>
                                                            <w:bottom w:val="none" w:sz="0" w:space="0" w:color="auto"/>
                                                            <w:right w:val="none" w:sz="0" w:space="0" w:color="auto"/>
                                                          </w:divBdr>
                                                          <w:divsChild>
                                                            <w:div w:id="1009714411">
                                                              <w:marLeft w:val="0"/>
                                                              <w:marRight w:val="0"/>
                                                              <w:marTop w:val="0"/>
                                                              <w:marBottom w:val="0"/>
                                                              <w:divBdr>
                                                                <w:top w:val="none" w:sz="0" w:space="0" w:color="auto"/>
                                                                <w:left w:val="none" w:sz="0" w:space="0" w:color="auto"/>
                                                                <w:bottom w:val="none" w:sz="0" w:space="0" w:color="auto"/>
                                                                <w:right w:val="none" w:sz="0" w:space="0" w:color="auto"/>
                                                              </w:divBdr>
                                                              <w:divsChild>
                                                                <w:div w:id="1522162929">
                                                                  <w:marLeft w:val="0"/>
                                                                  <w:marRight w:val="0"/>
                                                                  <w:marTop w:val="0"/>
                                                                  <w:marBottom w:val="0"/>
                                                                  <w:divBdr>
                                                                    <w:top w:val="none" w:sz="0" w:space="0" w:color="auto"/>
                                                                    <w:left w:val="none" w:sz="0" w:space="0" w:color="auto"/>
                                                                    <w:bottom w:val="none" w:sz="0" w:space="0" w:color="auto"/>
                                                                    <w:right w:val="none" w:sz="0" w:space="0" w:color="auto"/>
                                                                  </w:divBdr>
                                                                  <w:divsChild>
                                                                    <w:div w:id="1525703209">
                                                                      <w:marLeft w:val="0"/>
                                                                      <w:marRight w:val="0"/>
                                                                      <w:marTop w:val="0"/>
                                                                      <w:marBottom w:val="0"/>
                                                                      <w:divBdr>
                                                                        <w:top w:val="none" w:sz="0" w:space="0" w:color="auto"/>
                                                                        <w:left w:val="none" w:sz="0" w:space="0" w:color="auto"/>
                                                                        <w:bottom w:val="none" w:sz="0" w:space="0" w:color="auto"/>
                                                                        <w:right w:val="none" w:sz="0" w:space="0" w:color="auto"/>
                                                                      </w:divBdr>
                                                                      <w:divsChild>
                                                                        <w:div w:id="941031476">
                                                                          <w:marLeft w:val="0"/>
                                                                          <w:marRight w:val="0"/>
                                                                          <w:marTop w:val="0"/>
                                                                          <w:marBottom w:val="0"/>
                                                                          <w:divBdr>
                                                                            <w:top w:val="none" w:sz="0" w:space="0" w:color="auto"/>
                                                                            <w:left w:val="none" w:sz="0" w:space="0" w:color="auto"/>
                                                                            <w:bottom w:val="none" w:sz="0" w:space="0" w:color="auto"/>
                                                                            <w:right w:val="none" w:sz="0" w:space="0" w:color="auto"/>
                                                                          </w:divBdr>
                                                                          <w:divsChild>
                                                                            <w:div w:id="749813536">
                                                                              <w:marLeft w:val="0"/>
                                                                              <w:marRight w:val="0"/>
                                                                              <w:marTop w:val="0"/>
                                                                              <w:marBottom w:val="0"/>
                                                                              <w:divBdr>
                                                                                <w:top w:val="none" w:sz="0" w:space="0" w:color="auto"/>
                                                                                <w:left w:val="none" w:sz="0" w:space="0" w:color="auto"/>
                                                                                <w:bottom w:val="none" w:sz="0" w:space="0" w:color="auto"/>
                                                                                <w:right w:val="none" w:sz="0" w:space="0" w:color="auto"/>
                                                                              </w:divBdr>
                                                                              <w:divsChild>
                                                                                <w:div w:id="34939294">
                                                                                  <w:marLeft w:val="0"/>
                                                                                  <w:marRight w:val="0"/>
                                                                                  <w:marTop w:val="0"/>
                                                                                  <w:marBottom w:val="0"/>
                                                                                  <w:divBdr>
                                                                                    <w:top w:val="none" w:sz="0" w:space="0" w:color="auto"/>
                                                                                    <w:left w:val="none" w:sz="0" w:space="0" w:color="auto"/>
                                                                                    <w:bottom w:val="none" w:sz="0" w:space="0" w:color="auto"/>
                                                                                    <w:right w:val="none" w:sz="0" w:space="0" w:color="auto"/>
                                                                                  </w:divBdr>
                                                                                  <w:divsChild>
                                                                                    <w:div w:id="1893880236">
                                                                                      <w:marLeft w:val="0"/>
                                                                                      <w:marRight w:val="0"/>
                                                                                      <w:marTop w:val="0"/>
                                                                                      <w:marBottom w:val="0"/>
                                                                                      <w:divBdr>
                                                                                        <w:top w:val="none" w:sz="0" w:space="0" w:color="auto"/>
                                                                                        <w:left w:val="none" w:sz="0" w:space="0" w:color="auto"/>
                                                                                        <w:bottom w:val="none" w:sz="0" w:space="0" w:color="auto"/>
                                                                                        <w:right w:val="none" w:sz="0" w:space="0" w:color="auto"/>
                                                                                      </w:divBdr>
                                                                                    </w:div>
                                                                                    <w:div w:id="1549682691">
                                                                                      <w:marLeft w:val="0"/>
                                                                                      <w:marRight w:val="0"/>
                                                                                      <w:marTop w:val="0"/>
                                                                                      <w:marBottom w:val="0"/>
                                                                                      <w:divBdr>
                                                                                        <w:top w:val="none" w:sz="0" w:space="0" w:color="auto"/>
                                                                                        <w:left w:val="none" w:sz="0" w:space="0" w:color="auto"/>
                                                                                        <w:bottom w:val="none" w:sz="0" w:space="0" w:color="auto"/>
                                                                                        <w:right w:val="none" w:sz="0" w:space="0" w:color="auto"/>
                                                                                      </w:divBdr>
                                                                                    </w:div>
                                                                                    <w:div w:id="867983137">
                                                                                      <w:marLeft w:val="0"/>
                                                                                      <w:marRight w:val="0"/>
                                                                                      <w:marTop w:val="0"/>
                                                                                      <w:marBottom w:val="0"/>
                                                                                      <w:divBdr>
                                                                                        <w:top w:val="none" w:sz="0" w:space="0" w:color="auto"/>
                                                                                        <w:left w:val="none" w:sz="0" w:space="0" w:color="auto"/>
                                                                                        <w:bottom w:val="none" w:sz="0" w:space="0" w:color="auto"/>
                                                                                        <w:right w:val="none" w:sz="0" w:space="0" w:color="auto"/>
                                                                                      </w:divBdr>
                                                                                    </w:div>
                                                                                    <w:div w:id="153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210546">
      <w:bodyDiv w:val="1"/>
      <w:marLeft w:val="0"/>
      <w:marRight w:val="0"/>
      <w:marTop w:val="0"/>
      <w:marBottom w:val="0"/>
      <w:divBdr>
        <w:top w:val="none" w:sz="0" w:space="0" w:color="auto"/>
        <w:left w:val="none" w:sz="0" w:space="0" w:color="auto"/>
        <w:bottom w:val="none" w:sz="0" w:space="0" w:color="auto"/>
        <w:right w:val="none" w:sz="0" w:space="0" w:color="auto"/>
      </w:divBdr>
      <w:divsChild>
        <w:div w:id="1025597908">
          <w:marLeft w:val="0"/>
          <w:marRight w:val="0"/>
          <w:marTop w:val="0"/>
          <w:marBottom w:val="0"/>
          <w:divBdr>
            <w:top w:val="none" w:sz="0" w:space="0" w:color="auto"/>
            <w:left w:val="none" w:sz="0" w:space="0" w:color="auto"/>
            <w:bottom w:val="none" w:sz="0" w:space="0" w:color="auto"/>
            <w:right w:val="none" w:sz="0" w:space="0" w:color="auto"/>
          </w:divBdr>
          <w:divsChild>
            <w:div w:id="1902979511">
              <w:marLeft w:val="0"/>
              <w:marRight w:val="0"/>
              <w:marTop w:val="0"/>
              <w:marBottom w:val="0"/>
              <w:divBdr>
                <w:top w:val="none" w:sz="0" w:space="0" w:color="auto"/>
                <w:left w:val="none" w:sz="0" w:space="0" w:color="auto"/>
                <w:bottom w:val="none" w:sz="0" w:space="0" w:color="auto"/>
                <w:right w:val="none" w:sz="0" w:space="0" w:color="auto"/>
              </w:divBdr>
            </w:div>
            <w:div w:id="19521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80575">
      <w:bodyDiv w:val="1"/>
      <w:marLeft w:val="0"/>
      <w:marRight w:val="0"/>
      <w:marTop w:val="0"/>
      <w:marBottom w:val="0"/>
      <w:divBdr>
        <w:top w:val="none" w:sz="0" w:space="0" w:color="auto"/>
        <w:left w:val="none" w:sz="0" w:space="0" w:color="auto"/>
        <w:bottom w:val="none" w:sz="0" w:space="0" w:color="auto"/>
        <w:right w:val="none" w:sz="0" w:space="0" w:color="auto"/>
      </w:divBdr>
    </w:div>
    <w:div w:id="832180422">
      <w:bodyDiv w:val="1"/>
      <w:marLeft w:val="0"/>
      <w:marRight w:val="0"/>
      <w:marTop w:val="0"/>
      <w:marBottom w:val="0"/>
      <w:divBdr>
        <w:top w:val="none" w:sz="0" w:space="0" w:color="auto"/>
        <w:left w:val="none" w:sz="0" w:space="0" w:color="auto"/>
        <w:bottom w:val="none" w:sz="0" w:space="0" w:color="auto"/>
        <w:right w:val="none" w:sz="0" w:space="0" w:color="auto"/>
      </w:divBdr>
      <w:divsChild>
        <w:div w:id="218447074">
          <w:marLeft w:val="0"/>
          <w:marRight w:val="0"/>
          <w:marTop w:val="121"/>
          <w:marBottom w:val="0"/>
          <w:divBdr>
            <w:top w:val="none" w:sz="0" w:space="0" w:color="auto"/>
            <w:left w:val="none" w:sz="0" w:space="0" w:color="auto"/>
            <w:bottom w:val="none" w:sz="0" w:space="0" w:color="auto"/>
            <w:right w:val="none" w:sz="0" w:space="0" w:color="auto"/>
          </w:divBdr>
        </w:div>
      </w:divsChild>
    </w:div>
    <w:div w:id="834303615">
      <w:bodyDiv w:val="1"/>
      <w:marLeft w:val="0"/>
      <w:marRight w:val="0"/>
      <w:marTop w:val="0"/>
      <w:marBottom w:val="0"/>
      <w:divBdr>
        <w:top w:val="none" w:sz="0" w:space="0" w:color="auto"/>
        <w:left w:val="none" w:sz="0" w:space="0" w:color="auto"/>
        <w:bottom w:val="none" w:sz="0" w:space="0" w:color="auto"/>
        <w:right w:val="none" w:sz="0" w:space="0" w:color="auto"/>
      </w:divBdr>
    </w:div>
    <w:div w:id="882136742">
      <w:bodyDiv w:val="1"/>
      <w:marLeft w:val="0"/>
      <w:marRight w:val="0"/>
      <w:marTop w:val="0"/>
      <w:marBottom w:val="0"/>
      <w:divBdr>
        <w:top w:val="none" w:sz="0" w:space="0" w:color="auto"/>
        <w:left w:val="none" w:sz="0" w:space="0" w:color="auto"/>
        <w:bottom w:val="none" w:sz="0" w:space="0" w:color="auto"/>
        <w:right w:val="none" w:sz="0" w:space="0" w:color="auto"/>
      </w:divBdr>
      <w:divsChild>
        <w:div w:id="1063941390">
          <w:marLeft w:val="0"/>
          <w:marRight w:val="0"/>
          <w:marTop w:val="0"/>
          <w:marBottom w:val="0"/>
          <w:divBdr>
            <w:top w:val="none" w:sz="0" w:space="0" w:color="auto"/>
            <w:left w:val="none" w:sz="0" w:space="0" w:color="auto"/>
            <w:bottom w:val="none" w:sz="0" w:space="0" w:color="auto"/>
            <w:right w:val="none" w:sz="0" w:space="0" w:color="auto"/>
          </w:divBdr>
          <w:divsChild>
            <w:div w:id="9663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4489">
      <w:bodyDiv w:val="1"/>
      <w:marLeft w:val="0"/>
      <w:marRight w:val="0"/>
      <w:marTop w:val="0"/>
      <w:marBottom w:val="0"/>
      <w:divBdr>
        <w:top w:val="none" w:sz="0" w:space="0" w:color="auto"/>
        <w:left w:val="none" w:sz="0" w:space="0" w:color="auto"/>
        <w:bottom w:val="none" w:sz="0" w:space="0" w:color="auto"/>
        <w:right w:val="none" w:sz="0" w:space="0" w:color="auto"/>
      </w:divBdr>
    </w:div>
    <w:div w:id="1010138803">
      <w:bodyDiv w:val="1"/>
      <w:marLeft w:val="0"/>
      <w:marRight w:val="0"/>
      <w:marTop w:val="0"/>
      <w:marBottom w:val="0"/>
      <w:divBdr>
        <w:top w:val="none" w:sz="0" w:space="0" w:color="auto"/>
        <w:left w:val="none" w:sz="0" w:space="0" w:color="auto"/>
        <w:bottom w:val="none" w:sz="0" w:space="0" w:color="auto"/>
        <w:right w:val="none" w:sz="0" w:space="0" w:color="auto"/>
      </w:divBdr>
      <w:divsChild>
        <w:div w:id="1648313758">
          <w:marLeft w:val="0"/>
          <w:marRight w:val="0"/>
          <w:marTop w:val="121"/>
          <w:marBottom w:val="0"/>
          <w:divBdr>
            <w:top w:val="none" w:sz="0" w:space="0" w:color="auto"/>
            <w:left w:val="none" w:sz="0" w:space="0" w:color="auto"/>
            <w:bottom w:val="none" w:sz="0" w:space="0" w:color="auto"/>
            <w:right w:val="none" w:sz="0" w:space="0" w:color="auto"/>
          </w:divBdr>
        </w:div>
        <w:div w:id="1721782561">
          <w:marLeft w:val="0"/>
          <w:marRight w:val="0"/>
          <w:marTop w:val="0"/>
          <w:marBottom w:val="0"/>
          <w:divBdr>
            <w:top w:val="none" w:sz="0" w:space="0" w:color="auto"/>
            <w:left w:val="none" w:sz="0" w:space="0" w:color="auto"/>
            <w:bottom w:val="none" w:sz="0" w:space="0" w:color="auto"/>
            <w:right w:val="none" w:sz="0" w:space="0" w:color="auto"/>
          </w:divBdr>
        </w:div>
        <w:div w:id="1288123459">
          <w:marLeft w:val="0"/>
          <w:marRight w:val="0"/>
          <w:marTop w:val="120"/>
          <w:marBottom w:val="96"/>
          <w:divBdr>
            <w:top w:val="none" w:sz="0" w:space="0" w:color="auto"/>
            <w:left w:val="none" w:sz="0" w:space="0" w:color="auto"/>
            <w:bottom w:val="none" w:sz="0" w:space="0" w:color="auto"/>
            <w:right w:val="none" w:sz="0" w:space="0" w:color="auto"/>
          </w:divBdr>
          <w:divsChild>
            <w:div w:id="149827772">
              <w:marLeft w:val="0"/>
              <w:marRight w:val="0"/>
              <w:marTop w:val="0"/>
              <w:marBottom w:val="0"/>
              <w:divBdr>
                <w:top w:val="none" w:sz="0" w:space="0" w:color="auto"/>
                <w:left w:val="none" w:sz="0" w:space="0" w:color="auto"/>
                <w:bottom w:val="none" w:sz="0" w:space="0" w:color="auto"/>
                <w:right w:val="none" w:sz="0" w:space="0" w:color="auto"/>
              </w:divBdr>
            </w:div>
            <w:div w:id="1152982510">
              <w:marLeft w:val="0"/>
              <w:marRight w:val="0"/>
              <w:marTop w:val="0"/>
              <w:marBottom w:val="0"/>
              <w:divBdr>
                <w:top w:val="none" w:sz="0" w:space="0" w:color="auto"/>
                <w:left w:val="none" w:sz="0" w:space="0" w:color="auto"/>
                <w:bottom w:val="none" w:sz="0" w:space="0" w:color="auto"/>
                <w:right w:val="none" w:sz="0" w:space="0" w:color="auto"/>
              </w:divBdr>
            </w:div>
          </w:divsChild>
        </w:div>
        <w:div w:id="92477507">
          <w:marLeft w:val="0"/>
          <w:marRight w:val="0"/>
          <w:marTop w:val="121"/>
          <w:marBottom w:val="0"/>
          <w:divBdr>
            <w:top w:val="none" w:sz="0" w:space="0" w:color="auto"/>
            <w:left w:val="none" w:sz="0" w:space="0" w:color="auto"/>
            <w:bottom w:val="none" w:sz="0" w:space="0" w:color="auto"/>
            <w:right w:val="none" w:sz="0" w:space="0" w:color="auto"/>
          </w:divBdr>
        </w:div>
        <w:div w:id="1356613436">
          <w:marLeft w:val="0"/>
          <w:marRight w:val="0"/>
          <w:marTop w:val="0"/>
          <w:marBottom w:val="0"/>
          <w:divBdr>
            <w:top w:val="none" w:sz="0" w:space="0" w:color="auto"/>
            <w:left w:val="none" w:sz="0" w:space="0" w:color="auto"/>
            <w:bottom w:val="none" w:sz="0" w:space="0" w:color="auto"/>
            <w:right w:val="none" w:sz="0" w:space="0" w:color="auto"/>
          </w:divBdr>
        </w:div>
        <w:div w:id="1899971318">
          <w:marLeft w:val="0"/>
          <w:marRight w:val="0"/>
          <w:marTop w:val="121"/>
          <w:marBottom w:val="0"/>
          <w:divBdr>
            <w:top w:val="none" w:sz="0" w:space="0" w:color="auto"/>
            <w:left w:val="none" w:sz="0" w:space="0" w:color="auto"/>
            <w:bottom w:val="none" w:sz="0" w:space="0" w:color="auto"/>
            <w:right w:val="none" w:sz="0" w:space="0" w:color="auto"/>
          </w:divBdr>
        </w:div>
        <w:div w:id="1715734004">
          <w:marLeft w:val="0"/>
          <w:marRight w:val="0"/>
          <w:marTop w:val="0"/>
          <w:marBottom w:val="0"/>
          <w:divBdr>
            <w:top w:val="none" w:sz="0" w:space="0" w:color="auto"/>
            <w:left w:val="none" w:sz="0" w:space="0" w:color="auto"/>
            <w:bottom w:val="none" w:sz="0" w:space="0" w:color="auto"/>
            <w:right w:val="none" w:sz="0" w:space="0" w:color="auto"/>
          </w:divBdr>
        </w:div>
        <w:div w:id="2057002694">
          <w:marLeft w:val="0"/>
          <w:marRight w:val="0"/>
          <w:marTop w:val="121"/>
          <w:marBottom w:val="0"/>
          <w:divBdr>
            <w:top w:val="none" w:sz="0" w:space="0" w:color="auto"/>
            <w:left w:val="none" w:sz="0" w:space="0" w:color="auto"/>
            <w:bottom w:val="none" w:sz="0" w:space="0" w:color="auto"/>
            <w:right w:val="none" w:sz="0" w:space="0" w:color="auto"/>
          </w:divBdr>
        </w:div>
        <w:div w:id="2022196320">
          <w:marLeft w:val="0"/>
          <w:marRight w:val="0"/>
          <w:marTop w:val="0"/>
          <w:marBottom w:val="0"/>
          <w:divBdr>
            <w:top w:val="none" w:sz="0" w:space="0" w:color="auto"/>
            <w:left w:val="none" w:sz="0" w:space="0" w:color="auto"/>
            <w:bottom w:val="none" w:sz="0" w:space="0" w:color="auto"/>
            <w:right w:val="none" w:sz="0" w:space="0" w:color="auto"/>
          </w:divBdr>
        </w:div>
        <w:div w:id="637344761">
          <w:marLeft w:val="0"/>
          <w:marRight w:val="0"/>
          <w:marTop w:val="121"/>
          <w:marBottom w:val="0"/>
          <w:divBdr>
            <w:top w:val="none" w:sz="0" w:space="0" w:color="auto"/>
            <w:left w:val="none" w:sz="0" w:space="0" w:color="auto"/>
            <w:bottom w:val="none" w:sz="0" w:space="0" w:color="auto"/>
            <w:right w:val="none" w:sz="0" w:space="0" w:color="auto"/>
          </w:divBdr>
        </w:div>
      </w:divsChild>
    </w:div>
    <w:div w:id="1054543776">
      <w:bodyDiv w:val="1"/>
      <w:marLeft w:val="0"/>
      <w:marRight w:val="0"/>
      <w:marTop w:val="0"/>
      <w:marBottom w:val="0"/>
      <w:divBdr>
        <w:top w:val="none" w:sz="0" w:space="0" w:color="auto"/>
        <w:left w:val="none" w:sz="0" w:space="0" w:color="auto"/>
        <w:bottom w:val="none" w:sz="0" w:space="0" w:color="auto"/>
        <w:right w:val="none" w:sz="0" w:space="0" w:color="auto"/>
      </w:divBdr>
      <w:divsChild>
        <w:div w:id="542866646">
          <w:marLeft w:val="0"/>
          <w:marRight w:val="0"/>
          <w:marTop w:val="121"/>
          <w:marBottom w:val="0"/>
          <w:divBdr>
            <w:top w:val="none" w:sz="0" w:space="0" w:color="auto"/>
            <w:left w:val="none" w:sz="0" w:space="0" w:color="auto"/>
            <w:bottom w:val="none" w:sz="0" w:space="0" w:color="auto"/>
            <w:right w:val="none" w:sz="0" w:space="0" w:color="auto"/>
          </w:divBdr>
        </w:div>
        <w:div w:id="996344871">
          <w:marLeft w:val="0"/>
          <w:marRight w:val="0"/>
          <w:marTop w:val="0"/>
          <w:marBottom w:val="0"/>
          <w:divBdr>
            <w:top w:val="none" w:sz="0" w:space="0" w:color="auto"/>
            <w:left w:val="none" w:sz="0" w:space="0" w:color="auto"/>
            <w:bottom w:val="none" w:sz="0" w:space="0" w:color="auto"/>
            <w:right w:val="none" w:sz="0" w:space="0" w:color="auto"/>
          </w:divBdr>
        </w:div>
        <w:div w:id="1201741212">
          <w:marLeft w:val="0"/>
          <w:marRight w:val="0"/>
          <w:marTop w:val="121"/>
          <w:marBottom w:val="0"/>
          <w:divBdr>
            <w:top w:val="none" w:sz="0" w:space="0" w:color="auto"/>
            <w:left w:val="none" w:sz="0" w:space="0" w:color="auto"/>
            <w:bottom w:val="none" w:sz="0" w:space="0" w:color="auto"/>
            <w:right w:val="none" w:sz="0" w:space="0" w:color="auto"/>
          </w:divBdr>
        </w:div>
        <w:div w:id="126895158">
          <w:marLeft w:val="0"/>
          <w:marRight w:val="0"/>
          <w:marTop w:val="121"/>
          <w:marBottom w:val="0"/>
          <w:divBdr>
            <w:top w:val="none" w:sz="0" w:space="0" w:color="auto"/>
            <w:left w:val="none" w:sz="0" w:space="0" w:color="auto"/>
            <w:bottom w:val="none" w:sz="0" w:space="0" w:color="auto"/>
            <w:right w:val="none" w:sz="0" w:space="0" w:color="auto"/>
          </w:divBdr>
        </w:div>
        <w:div w:id="2041708726">
          <w:marLeft w:val="0"/>
          <w:marRight w:val="0"/>
          <w:marTop w:val="121"/>
          <w:marBottom w:val="0"/>
          <w:divBdr>
            <w:top w:val="none" w:sz="0" w:space="0" w:color="auto"/>
            <w:left w:val="none" w:sz="0" w:space="0" w:color="auto"/>
            <w:bottom w:val="none" w:sz="0" w:space="0" w:color="auto"/>
            <w:right w:val="none" w:sz="0" w:space="0" w:color="auto"/>
          </w:divBdr>
        </w:div>
      </w:divsChild>
    </w:div>
    <w:div w:id="1123962472">
      <w:bodyDiv w:val="1"/>
      <w:marLeft w:val="0"/>
      <w:marRight w:val="0"/>
      <w:marTop w:val="0"/>
      <w:marBottom w:val="0"/>
      <w:divBdr>
        <w:top w:val="none" w:sz="0" w:space="0" w:color="auto"/>
        <w:left w:val="none" w:sz="0" w:space="0" w:color="auto"/>
        <w:bottom w:val="none" w:sz="0" w:space="0" w:color="auto"/>
        <w:right w:val="none" w:sz="0" w:space="0" w:color="auto"/>
      </w:divBdr>
      <w:divsChild>
        <w:div w:id="78412860">
          <w:marLeft w:val="0"/>
          <w:marRight w:val="0"/>
          <w:marTop w:val="0"/>
          <w:marBottom w:val="0"/>
          <w:divBdr>
            <w:top w:val="none" w:sz="0" w:space="0" w:color="auto"/>
            <w:left w:val="none" w:sz="0" w:space="0" w:color="auto"/>
            <w:bottom w:val="none" w:sz="0" w:space="0" w:color="auto"/>
            <w:right w:val="none" w:sz="0" w:space="0" w:color="auto"/>
          </w:divBdr>
          <w:divsChild>
            <w:div w:id="152531192">
              <w:marLeft w:val="0"/>
              <w:marRight w:val="0"/>
              <w:marTop w:val="0"/>
              <w:marBottom w:val="0"/>
              <w:divBdr>
                <w:top w:val="none" w:sz="0" w:space="0" w:color="auto"/>
                <w:left w:val="none" w:sz="0" w:space="0" w:color="auto"/>
                <w:bottom w:val="none" w:sz="0" w:space="0" w:color="auto"/>
                <w:right w:val="none" w:sz="0" w:space="0" w:color="auto"/>
              </w:divBdr>
            </w:div>
            <w:div w:id="850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7824">
      <w:bodyDiv w:val="1"/>
      <w:marLeft w:val="0"/>
      <w:marRight w:val="0"/>
      <w:marTop w:val="0"/>
      <w:marBottom w:val="0"/>
      <w:divBdr>
        <w:top w:val="none" w:sz="0" w:space="0" w:color="auto"/>
        <w:left w:val="none" w:sz="0" w:space="0" w:color="auto"/>
        <w:bottom w:val="none" w:sz="0" w:space="0" w:color="auto"/>
        <w:right w:val="none" w:sz="0" w:space="0" w:color="auto"/>
      </w:divBdr>
      <w:divsChild>
        <w:div w:id="1998800249">
          <w:marLeft w:val="0"/>
          <w:marRight w:val="0"/>
          <w:marTop w:val="0"/>
          <w:marBottom w:val="0"/>
          <w:divBdr>
            <w:top w:val="none" w:sz="0" w:space="0" w:color="auto"/>
            <w:left w:val="none" w:sz="0" w:space="0" w:color="auto"/>
            <w:bottom w:val="none" w:sz="0" w:space="0" w:color="auto"/>
            <w:right w:val="none" w:sz="0" w:space="0" w:color="auto"/>
          </w:divBdr>
          <w:divsChild>
            <w:div w:id="1265305511">
              <w:marLeft w:val="0"/>
              <w:marRight w:val="0"/>
              <w:marTop w:val="0"/>
              <w:marBottom w:val="0"/>
              <w:divBdr>
                <w:top w:val="none" w:sz="0" w:space="0" w:color="auto"/>
                <w:left w:val="none" w:sz="0" w:space="0" w:color="auto"/>
                <w:bottom w:val="none" w:sz="0" w:space="0" w:color="auto"/>
                <w:right w:val="none" w:sz="0" w:space="0" w:color="auto"/>
              </w:divBdr>
            </w:div>
            <w:div w:id="248855311">
              <w:marLeft w:val="0"/>
              <w:marRight w:val="0"/>
              <w:marTop w:val="0"/>
              <w:marBottom w:val="0"/>
              <w:divBdr>
                <w:top w:val="none" w:sz="0" w:space="0" w:color="auto"/>
                <w:left w:val="none" w:sz="0" w:space="0" w:color="auto"/>
                <w:bottom w:val="none" w:sz="0" w:space="0" w:color="auto"/>
                <w:right w:val="none" w:sz="0" w:space="0" w:color="auto"/>
              </w:divBdr>
            </w:div>
            <w:div w:id="14421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3595">
      <w:bodyDiv w:val="1"/>
      <w:marLeft w:val="0"/>
      <w:marRight w:val="0"/>
      <w:marTop w:val="0"/>
      <w:marBottom w:val="0"/>
      <w:divBdr>
        <w:top w:val="none" w:sz="0" w:space="0" w:color="auto"/>
        <w:left w:val="none" w:sz="0" w:space="0" w:color="auto"/>
        <w:bottom w:val="none" w:sz="0" w:space="0" w:color="auto"/>
        <w:right w:val="none" w:sz="0" w:space="0" w:color="auto"/>
      </w:divBdr>
    </w:div>
    <w:div w:id="1212158304">
      <w:bodyDiv w:val="1"/>
      <w:marLeft w:val="0"/>
      <w:marRight w:val="0"/>
      <w:marTop w:val="0"/>
      <w:marBottom w:val="0"/>
      <w:divBdr>
        <w:top w:val="none" w:sz="0" w:space="0" w:color="auto"/>
        <w:left w:val="none" w:sz="0" w:space="0" w:color="auto"/>
        <w:bottom w:val="none" w:sz="0" w:space="0" w:color="auto"/>
        <w:right w:val="none" w:sz="0" w:space="0" w:color="auto"/>
      </w:divBdr>
      <w:divsChild>
        <w:div w:id="1698965435">
          <w:marLeft w:val="0"/>
          <w:marRight w:val="0"/>
          <w:marTop w:val="121"/>
          <w:marBottom w:val="0"/>
          <w:divBdr>
            <w:top w:val="none" w:sz="0" w:space="0" w:color="auto"/>
            <w:left w:val="none" w:sz="0" w:space="0" w:color="auto"/>
            <w:bottom w:val="none" w:sz="0" w:space="0" w:color="auto"/>
            <w:right w:val="none" w:sz="0" w:space="0" w:color="auto"/>
          </w:divBdr>
        </w:div>
        <w:div w:id="1222325590">
          <w:marLeft w:val="0"/>
          <w:marRight w:val="0"/>
          <w:marTop w:val="121"/>
          <w:marBottom w:val="0"/>
          <w:divBdr>
            <w:top w:val="none" w:sz="0" w:space="0" w:color="auto"/>
            <w:left w:val="none" w:sz="0" w:space="0" w:color="auto"/>
            <w:bottom w:val="none" w:sz="0" w:space="0" w:color="auto"/>
            <w:right w:val="none" w:sz="0" w:space="0" w:color="auto"/>
          </w:divBdr>
        </w:div>
        <w:div w:id="925263896">
          <w:marLeft w:val="0"/>
          <w:marRight w:val="0"/>
          <w:marTop w:val="121"/>
          <w:marBottom w:val="0"/>
          <w:divBdr>
            <w:top w:val="none" w:sz="0" w:space="0" w:color="auto"/>
            <w:left w:val="none" w:sz="0" w:space="0" w:color="auto"/>
            <w:bottom w:val="none" w:sz="0" w:space="0" w:color="auto"/>
            <w:right w:val="none" w:sz="0" w:space="0" w:color="auto"/>
          </w:divBdr>
        </w:div>
        <w:div w:id="403723196">
          <w:marLeft w:val="0"/>
          <w:marRight w:val="0"/>
          <w:marTop w:val="121"/>
          <w:marBottom w:val="0"/>
          <w:divBdr>
            <w:top w:val="none" w:sz="0" w:space="0" w:color="auto"/>
            <w:left w:val="none" w:sz="0" w:space="0" w:color="auto"/>
            <w:bottom w:val="none" w:sz="0" w:space="0" w:color="auto"/>
            <w:right w:val="none" w:sz="0" w:space="0" w:color="auto"/>
          </w:divBdr>
        </w:div>
        <w:div w:id="118837402">
          <w:marLeft w:val="0"/>
          <w:marRight w:val="0"/>
          <w:marTop w:val="121"/>
          <w:marBottom w:val="0"/>
          <w:divBdr>
            <w:top w:val="none" w:sz="0" w:space="0" w:color="auto"/>
            <w:left w:val="none" w:sz="0" w:space="0" w:color="auto"/>
            <w:bottom w:val="none" w:sz="0" w:space="0" w:color="auto"/>
            <w:right w:val="none" w:sz="0" w:space="0" w:color="auto"/>
          </w:divBdr>
        </w:div>
        <w:div w:id="905067865">
          <w:marLeft w:val="0"/>
          <w:marRight w:val="0"/>
          <w:marTop w:val="121"/>
          <w:marBottom w:val="0"/>
          <w:divBdr>
            <w:top w:val="none" w:sz="0" w:space="0" w:color="auto"/>
            <w:left w:val="none" w:sz="0" w:space="0" w:color="auto"/>
            <w:bottom w:val="none" w:sz="0" w:space="0" w:color="auto"/>
            <w:right w:val="none" w:sz="0" w:space="0" w:color="auto"/>
          </w:divBdr>
        </w:div>
        <w:div w:id="151144429">
          <w:marLeft w:val="0"/>
          <w:marRight w:val="0"/>
          <w:marTop w:val="121"/>
          <w:marBottom w:val="0"/>
          <w:divBdr>
            <w:top w:val="none" w:sz="0" w:space="0" w:color="auto"/>
            <w:left w:val="none" w:sz="0" w:space="0" w:color="auto"/>
            <w:bottom w:val="none" w:sz="0" w:space="0" w:color="auto"/>
            <w:right w:val="none" w:sz="0" w:space="0" w:color="auto"/>
          </w:divBdr>
        </w:div>
        <w:div w:id="2098474309">
          <w:marLeft w:val="0"/>
          <w:marRight w:val="0"/>
          <w:marTop w:val="121"/>
          <w:marBottom w:val="0"/>
          <w:divBdr>
            <w:top w:val="none" w:sz="0" w:space="0" w:color="auto"/>
            <w:left w:val="none" w:sz="0" w:space="0" w:color="auto"/>
            <w:bottom w:val="none" w:sz="0" w:space="0" w:color="auto"/>
            <w:right w:val="none" w:sz="0" w:space="0" w:color="auto"/>
          </w:divBdr>
        </w:div>
        <w:div w:id="1374186912">
          <w:marLeft w:val="0"/>
          <w:marRight w:val="0"/>
          <w:marTop w:val="121"/>
          <w:marBottom w:val="0"/>
          <w:divBdr>
            <w:top w:val="none" w:sz="0" w:space="0" w:color="auto"/>
            <w:left w:val="none" w:sz="0" w:space="0" w:color="auto"/>
            <w:bottom w:val="none" w:sz="0" w:space="0" w:color="auto"/>
            <w:right w:val="none" w:sz="0" w:space="0" w:color="auto"/>
          </w:divBdr>
        </w:div>
        <w:div w:id="1151212521">
          <w:marLeft w:val="0"/>
          <w:marRight w:val="0"/>
          <w:marTop w:val="121"/>
          <w:marBottom w:val="0"/>
          <w:divBdr>
            <w:top w:val="none" w:sz="0" w:space="0" w:color="auto"/>
            <w:left w:val="none" w:sz="0" w:space="0" w:color="auto"/>
            <w:bottom w:val="none" w:sz="0" w:space="0" w:color="auto"/>
            <w:right w:val="none" w:sz="0" w:space="0" w:color="auto"/>
          </w:divBdr>
        </w:div>
        <w:div w:id="1005595114">
          <w:marLeft w:val="0"/>
          <w:marRight w:val="0"/>
          <w:marTop w:val="0"/>
          <w:marBottom w:val="0"/>
          <w:divBdr>
            <w:top w:val="none" w:sz="0" w:space="0" w:color="auto"/>
            <w:left w:val="none" w:sz="0" w:space="0" w:color="auto"/>
            <w:bottom w:val="none" w:sz="0" w:space="0" w:color="auto"/>
            <w:right w:val="none" w:sz="0" w:space="0" w:color="auto"/>
          </w:divBdr>
        </w:div>
        <w:div w:id="457454163">
          <w:marLeft w:val="0"/>
          <w:marRight w:val="0"/>
          <w:marTop w:val="121"/>
          <w:marBottom w:val="0"/>
          <w:divBdr>
            <w:top w:val="none" w:sz="0" w:space="0" w:color="auto"/>
            <w:left w:val="none" w:sz="0" w:space="0" w:color="auto"/>
            <w:bottom w:val="none" w:sz="0" w:space="0" w:color="auto"/>
            <w:right w:val="none" w:sz="0" w:space="0" w:color="auto"/>
          </w:divBdr>
        </w:div>
        <w:div w:id="507526724">
          <w:marLeft w:val="0"/>
          <w:marRight w:val="0"/>
          <w:marTop w:val="121"/>
          <w:marBottom w:val="0"/>
          <w:divBdr>
            <w:top w:val="none" w:sz="0" w:space="0" w:color="auto"/>
            <w:left w:val="none" w:sz="0" w:space="0" w:color="auto"/>
            <w:bottom w:val="none" w:sz="0" w:space="0" w:color="auto"/>
            <w:right w:val="none" w:sz="0" w:space="0" w:color="auto"/>
          </w:divBdr>
        </w:div>
        <w:div w:id="1679312059">
          <w:marLeft w:val="0"/>
          <w:marRight w:val="0"/>
          <w:marTop w:val="121"/>
          <w:marBottom w:val="0"/>
          <w:divBdr>
            <w:top w:val="none" w:sz="0" w:space="0" w:color="auto"/>
            <w:left w:val="none" w:sz="0" w:space="0" w:color="auto"/>
            <w:bottom w:val="none" w:sz="0" w:space="0" w:color="auto"/>
            <w:right w:val="none" w:sz="0" w:space="0" w:color="auto"/>
          </w:divBdr>
        </w:div>
        <w:div w:id="1230918417">
          <w:marLeft w:val="0"/>
          <w:marRight w:val="0"/>
          <w:marTop w:val="121"/>
          <w:marBottom w:val="0"/>
          <w:divBdr>
            <w:top w:val="none" w:sz="0" w:space="0" w:color="auto"/>
            <w:left w:val="none" w:sz="0" w:space="0" w:color="auto"/>
            <w:bottom w:val="none" w:sz="0" w:space="0" w:color="auto"/>
            <w:right w:val="none" w:sz="0" w:space="0" w:color="auto"/>
          </w:divBdr>
        </w:div>
        <w:div w:id="1665812479">
          <w:marLeft w:val="0"/>
          <w:marRight w:val="0"/>
          <w:marTop w:val="121"/>
          <w:marBottom w:val="0"/>
          <w:divBdr>
            <w:top w:val="none" w:sz="0" w:space="0" w:color="auto"/>
            <w:left w:val="none" w:sz="0" w:space="0" w:color="auto"/>
            <w:bottom w:val="none" w:sz="0" w:space="0" w:color="auto"/>
            <w:right w:val="none" w:sz="0" w:space="0" w:color="auto"/>
          </w:divBdr>
        </w:div>
        <w:div w:id="818227053">
          <w:marLeft w:val="0"/>
          <w:marRight w:val="0"/>
          <w:marTop w:val="121"/>
          <w:marBottom w:val="0"/>
          <w:divBdr>
            <w:top w:val="none" w:sz="0" w:space="0" w:color="auto"/>
            <w:left w:val="none" w:sz="0" w:space="0" w:color="auto"/>
            <w:bottom w:val="none" w:sz="0" w:space="0" w:color="auto"/>
            <w:right w:val="none" w:sz="0" w:space="0" w:color="auto"/>
          </w:divBdr>
        </w:div>
        <w:div w:id="380056304">
          <w:marLeft w:val="0"/>
          <w:marRight w:val="0"/>
          <w:marTop w:val="121"/>
          <w:marBottom w:val="0"/>
          <w:divBdr>
            <w:top w:val="none" w:sz="0" w:space="0" w:color="auto"/>
            <w:left w:val="none" w:sz="0" w:space="0" w:color="auto"/>
            <w:bottom w:val="none" w:sz="0" w:space="0" w:color="auto"/>
            <w:right w:val="none" w:sz="0" w:space="0" w:color="auto"/>
          </w:divBdr>
        </w:div>
        <w:div w:id="799032890">
          <w:marLeft w:val="0"/>
          <w:marRight w:val="0"/>
          <w:marTop w:val="121"/>
          <w:marBottom w:val="0"/>
          <w:divBdr>
            <w:top w:val="none" w:sz="0" w:space="0" w:color="auto"/>
            <w:left w:val="none" w:sz="0" w:space="0" w:color="auto"/>
            <w:bottom w:val="none" w:sz="0" w:space="0" w:color="auto"/>
            <w:right w:val="none" w:sz="0" w:space="0" w:color="auto"/>
          </w:divBdr>
        </w:div>
        <w:div w:id="733620751">
          <w:marLeft w:val="0"/>
          <w:marRight w:val="0"/>
          <w:marTop w:val="121"/>
          <w:marBottom w:val="0"/>
          <w:divBdr>
            <w:top w:val="none" w:sz="0" w:space="0" w:color="auto"/>
            <w:left w:val="none" w:sz="0" w:space="0" w:color="auto"/>
            <w:bottom w:val="none" w:sz="0" w:space="0" w:color="auto"/>
            <w:right w:val="none" w:sz="0" w:space="0" w:color="auto"/>
          </w:divBdr>
        </w:div>
        <w:div w:id="504590129">
          <w:marLeft w:val="0"/>
          <w:marRight w:val="0"/>
          <w:marTop w:val="121"/>
          <w:marBottom w:val="0"/>
          <w:divBdr>
            <w:top w:val="none" w:sz="0" w:space="0" w:color="auto"/>
            <w:left w:val="none" w:sz="0" w:space="0" w:color="auto"/>
            <w:bottom w:val="none" w:sz="0" w:space="0" w:color="auto"/>
            <w:right w:val="none" w:sz="0" w:space="0" w:color="auto"/>
          </w:divBdr>
        </w:div>
        <w:div w:id="1626346767">
          <w:marLeft w:val="0"/>
          <w:marRight w:val="0"/>
          <w:marTop w:val="121"/>
          <w:marBottom w:val="0"/>
          <w:divBdr>
            <w:top w:val="none" w:sz="0" w:space="0" w:color="auto"/>
            <w:left w:val="none" w:sz="0" w:space="0" w:color="auto"/>
            <w:bottom w:val="none" w:sz="0" w:space="0" w:color="auto"/>
            <w:right w:val="none" w:sz="0" w:space="0" w:color="auto"/>
          </w:divBdr>
        </w:div>
        <w:div w:id="1666325561">
          <w:marLeft w:val="0"/>
          <w:marRight w:val="0"/>
          <w:marTop w:val="121"/>
          <w:marBottom w:val="0"/>
          <w:divBdr>
            <w:top w:val="none" w:sz="0" w:space="0" w:color="auto"/>
            <w:left w:val="none" w:sz="0" w:space="0" w:color="auto"/>
            <w:bottom w:val="none" w:sz="0" w:space="0" w:color="auto"/>
            <w:right w:val="none" w:sz="0" w:space="0" w:color="auto"/>
          </w:divBdr>
        </w:div>
      </w:divsChild>
    </w:div>
    <w:div w:id="1240093745">
      <w:bodyDiv w:val="1"/>
      <w:marLeft w:val="0"/>
      <w:marRight w:val="0"/>
      <w:marTop w:val="0"/>
      <w:marBottom w:val="0"/>
      <w:divBdr>
        <w:top w:val="none" w:sz="0" w:space="0" w:color="auto"/>
        <w:left w:val="none" w:sz="0" w:space="0" w:color="auto"/>
        <w:bottom w:val="none" w:sz="0" w:space="0" w:color="auto"/>
        <w:right w:val="none" w:sz="0" w:space="0" w:color="auto"/>
      </w:divBdr>
      <w:divsChild>
        <w:div w:id="511574445">
          <w:marLeft w:val="0"/>
          <w:marRight w:val="0"/>
          <w:marTop w:val="0"/>
          <w:marBottom w:val="0"/>
          <w:divBdr>
            <w:top w:val="none" w:sz="0" w:space="0" w:color="auto"/>
            <w:left w:val="none" w:sz="0" w:space="0" w:color="auto"/>
            <w:bottom w:val="none" w:sz="0" w:space="0" w:color="auto"/>
            <w:right w:val="none" w:sz="0" w:space="0" w:color="auto"/>
          </w:divBdr>
          <w:divsChild>
            <w:div w:id="572275767">
              <w:marLeft w:val="0"/>
              <w:marRight w:val="0"/>
              <w:marTop w:val="0"/>
              <w:marBottom w:val="0"/>
              <w:divBdr>
                <w:top w:val="none" w:sz="0" w:space="0" w:color="auto"/>
                <w:left w:val="none" w:sz="0" w:space="0" w:color="auto"/>
                <w:bottom w:val="none" w:sz="0" w:space="0" w:color="auto"/>
                <w:right w:val="none" w:sz="0" w:space="0" w:color="auto"/>
              </w:divBdr>
            </w:div>
            <w:div w:id="384913023">
              <w:marLeft w:val="0"/>
              <w:marRight w:val="0"/>
              <w:marTop w:val="0"/>
              <w:marBottom w:val="0"/>
              <w:divBdr>
                <w:top w:val="none" w:sz="0" w:space="0" w:color="auto"/>
                <w:left w:val="none" w:sz="0" w:space="0" w:color="auto"/>
                <w:bottom w:val="none" w:sz="0" w:space="0" w:color="auto"/>
                <w:right w:val="none" w:sz="0" w:space="0" w:color="auto"/>
              </w:divBdr>
            </w:div>
            <w:div w:id="162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916">
      <w:bodyDiv w:val="1"/>
      <w:marLeft w:val="0"/>
      <w:marRight w:val="0"/>
      <w:marTop w:val="0"/>
      <w:marBottom w:val="0"/>
      <w:divBdr>
        <w:top w:val="none" w:sz="0" w:space="0" w:color="auto"/>
        <w:left w:val="none" w:sz="0" w:space="0" w:color="auto"/>
        <w:bottom w:val="none" w:sz="0" w:space="0" w:color="auto"/>
        <w:right w:val="none" w:sz="0" w:space="0" w:color="auto"/>
      </w:divBdr>
      <w:divsChild>
        <w:div w:id="724066566">
          <w:marLeft w:val="0"/>
          <w:marRight w:val="0"/>
          <w:marTop w:val="0"/>
          <w:marBottom w:val="0"/>
          <w:divBdr>
            <w:top w:val="none" w:sz="0" w:space="0" w:color="auto"/>
            <w:left w:val="none" w:sz="0" w:space="0" w:color="auto"/>
            <w:bottom w:val="none" w:sz="0" w:space="0" w:color="auto"/>
            <w:right w:val="none" w:sz="0" w:space="0" w:color="auto"/>
          </w:divBdr>
          <w:divsChild>
            <w:div w:id="947932913">
              <w:marLeft w:val="0"/>
              <w:marRight w:val="0"/>
              <w:marTop w:val="0"/>
              <w:marBottom w:val="0"/>
              <w:divBdr>
                <w:top w:val="none" w:sz="0" w:space="0" w:color="auto"/>
                <w:left w:val="none" w:sz="0" w:space="0" w:color="auto"/>
                <w:bottom w:val="none" w:sz="0" w:space="0" w:color="auto"/>
                <w:right w:val="none" w:sz="0" w:space="0" w:color="auto"/>
              </w:divBdr>
            </w:div>
            <w:div w:id="380326764">
              <w:marLeft w:val="0"/>
              <w:marRight w:val="0"/>
              <w:marTop w:val="0"/>
              <w:marBottom w:val="0"/>
              <w:divBdr>
                <w:top w:val="none" w:sz="0" w:space="0" w:color="auto"/>
                <w:left w:val="none" w:sz="0" w:space="0" w:color="auto"/>
                <w:bottom w:val="none" w:sz="0" w:space="0" w:color="auto"/>
                <w:right w:val="none" w:sz="0" w:space="0" w:color="auto"/>
              </w:divBdr>
            </w:div>
            <w:div w:id="2142843327">
              <w:marLeft w:val="0"/>
              <w:marRight w:val="0"/>
              <w:marTop w:val="0"/>
              <w:marBottom w:val="0"/>
              <w:divBdr>
                <w:top w:val="none" w:sz="0" w:space="0" w:color="auto"/>
                <w:left w:val="none" w:sz="0" w:space="0" w:color="auto"/>
                <w:bottom w:val="none" w:sz="0" w:space="0" w:color="auto"/>
                <w:right w:val="none" w:sz="0" w:space="0" w:color="auto"/>
              </w:divBdr>
            </w:div>
            <w:div w:id="2000494876">
              <w:marLeft w:val="0"/>
              <w:marRight w:val="0"/>
              <w:marTop w:val="0"/>
              <w:marBottom w:val="0"/>
              <w:divBdr>
                <w:top w:val="none" w:sz="0" w:space="0" w:color="auto"/>
                <w:left w:val="none" w:sz="0" w:space="0" w:color="auto"/>
                <w:bottom w:val="none" w:sz="0" w:space="0" w:color="auto"/>
                <w:right w:val="none" w:sz="0" w:space="0" w:color="auto"/>
              </w:divBdr>
            </w:div>
            <w:div w:id="1287275337">
              <w:marLeft w:val="0"/>
              <w:marRight w:val="0"/>
              <w:marTop w:val="0"/>
              <w:marBottom w:val="0"/>
              <w:divBdr>
                <w:top w:val="none" w:sz="0" w:space="0" w:color="auto"/>
                <w:left w:val="none" w:sz="0" w:space="0" w:color="auto"/>
                <w:bottom w:val="none" w:sz="0" w:space="0" w:color="auto"/>
                <w:right w:val="none" w:sz="0" w:space="0" w:color="auto"/>
              </w:divBdr>
            </w:div>
            <w:div w:id="1808358870">
              <w:marLeft w:val="0"/>
              <w:marRight w:val="0"/>
              <w:marTop w:val="0"/>
              <w:marBottom w:val="0"/>
              <w:divBdr>
                <w:top w:val="none" w:sz="0" w:space="0" w:color="auto"/>
                <w:left w:val="none" w:sz="0" w:space="0" w:color="auto"/>
                <w:bottom w:val="none" w:sz="0" w:space="0" w:color="auto"/>
                <w:right w:val="none" w:sz="0" w:space="0" w:color="auto"/>
              </w:divBdr>
            </w:div>
            <w:div w:id="244533701">
              <w:marLeft w:val="0"/>
              <w:marRight w:val="0"/>
              <w:marTop w:val="0"/>
              <w:marBottom w:val="0"/>
              <w:divBdr>
                <w:top w:val="none" w:sz="0" w:space="0" w:color="auto"/>
                <w:left w:val="none" w:sz="0" w:space="0" w:color="auto"/>
                <w:bottom w:val="none" w:sz="0" w:space="0" w:color="auto"/>
                <w:right w:val="none" w:sz="0" w:space="0" w:color="auto"/>
              </w:divBdr>
            </w:div>
            <w:div w:id="386227821">
              <w:marLeft w:val="0"/>
              <w:marRight w:val="0"/>
              <w:marTop w:val="0"/>
              <w:marBottom w:val="0"/>
              <w:divBdr>
                <w:top w:val="none" w:sz="0" w:space="0" w:color="auto"/>
                <w:left w:val="none" w:sz="0" w:space="0" w:color="auto"/>
                <w:bottom w:val="none" w:sz="0" w:space="0" w:color="auto"/>
                <w:right w:val="none" w:sz="0" w:space="0" w:color="auto"/>
              </w:divBdr>
            </w:div>
            <w:div w:id="433131230">
              <w:marLeft w:val="0"/>
              <w:marRight w:val="0"/>
              <w:marTop w:val="0"/>
              <w:marBottom w:val="0"/>
              <w:divBdr>
                <w:top w:val="none" w:sz="0" w:space="0" w:color="auto"/>
                <w:left w:val="none" w:sz="0" w:space="0" w:color="auto"/>
                <w:bottom w:val="none" w:sz="0" w:space="0" w:color="auto"/>
                <w:right w:val="none" w:sz="0" w:space="0" w:color="auto"/>
              </w:divBdr>
            </w:div>
            <w:div w:id="1492477616">
              <w:marLeft w:val="0"/>
              <w:marRight w:val="0"/>
              <w:marTop w:val="0"/>
              <w:marBottom w:val="0"/>
              <w:divBdr>
                <w:top w:val="none" w:sz="0" w:space="0" w:color="auto"/>
                <w:left w:val="none" w:sz="0" w:space="0" w:color="auto"/>
                <w:bottom w:val="none" w:sz="0" w:space="0" w:color="auto"/>
                <w:right w:val="none" w:sz="0" w:space="0" w:color="auto"/>
              </w:divBdr>
            </w:div>
            <w:div w:id="117455474">
              <w:marLeft w:val="0"/>
              <w:marRight w:val="0"/>
              <w:marTop w:val="0"/>
              <w:marBottom w:val="0"/>
              <w:divBdr>
                <w:top w:val="none" w:sz="0" w:space="0" w:color="auto"/>
                <w:left w:val="none" w:sz="0" w:space="0" w:color="auto"/>
                <w:bottom w:val="none" w:sz="0" w:space="0" w:color="auto"/>
                <w:right w:val="none" w:sz="0" w:space="0" w:color="auto"/>
              </w:divBdr>
            </w:div>
            <w:div w:id="939335213">
              <w:marLeft w:val="0"/>
              <w:marRight w:val="0"/>
              <w:marTop w:val="0"/>
              <w:marBottom w:val="0"/>
              <w:divBdr>
                <w:top w:val="none" w:sz="0" w:space="0" w:color="auto"/>
                <w:left w:val="none" w:sz="0" w:space="0" w:color="auto"/>
                <w:bottom w:val="none" w:sz="0" w:space="0" w:color="auto"/>
                <w:right w:val="none" w:sz="0" w:space="0" w:color="auto"/>
              </w:divBdr>
            </w:div>
            <w:div w:id="820998539">
              <w:marLeft w:val="0"/>
              <w:marRight w:val="0"/>
              <w:marTop w:val="0"/>
              <w:marBottom w:val="0"/>
              <w:divBdr>
                <w:top w:val="none" w:sz="0" w:space="0" w:color="auto"/>
                <w:left w:val="none" w:sz="0" w:space="0" w:color="auto"/>
                <w:bottom w:val="none" w:sz="0" w:space="0" w:color="auto"/>
                <w:right w:val="none" w:sz="0" w:space="0" w:color="auto"/>
              </w:divBdr>
            </w:div>
            <w:div w:id="2088645816">
              <w:marLeft w:val="0"/>
              <w:marRight w:val="0"/>
              <w:marTop w:val="0"/>
              <w:marBottom w:val="0"/>
              <w:divBdr>
                <w:top w:val="none" w:sz="0" w:space="0" w:color="auto"/>
                <w:left w:val="none" w:sz="0" w:space="0" w:color="auto"/>
                <w:bottom w:val="none" w:sz="0" w:space="0" w:color="auto"/>
                <w:right w:val="none" w:sz="0" w:space="0" w:color="auto"/>
              </w:divBdr>
            </w:div>
            <w:div w:id="12076525">
              <w:marLeft w:val="0"/>
              <w:marRight w:val="0"/>
              <w:marTop w:val="0"/>
              <w:marBottom w:val="0"/>
              <w:divBdr>
                <w:top w:val="none" w:sz="0" w:space="0" w:color="auto"/>
                <w:left w:val="none" w:sz="0" w:space="0" w:color="auto"/>
                <w:bottom w:val="none" w:sz="0" w:space="0" w:color="auto"/>
                <w:right w:val="none" w:sz="0" w:space="0" w:color="auto"/>
              </w:divBdr>
            </w:div>
            <w:div w:id="1118642632">
              <w:marLeft w:val="0"/>
              <w:marRight w:val="0"/>
              <w:marTop w:val="0"/>
              <w:marBottom w:val="0"/>
              <w:divBdr>
                <w:top w:val="none" w:sz="0" w:space="0" w:color="auto"/>
                <w:left w:val="none" w:sz="0" w:space="0" w:color="auto"/>
                <w:bottom w:val="none" w:sz="0" w:space="0" w:color="auto"/>
                <w:right w:val="none" w:sz="0" w:space="0" w:color="auto"/>
              </w:divBdr>
            </w:div>
            <w:div w:id="19949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6436">
      <w:bodyDiv w:val="1"/>
      <w:marLeft w:val="0"/>
      <w:marRight w:val="0"/>
      <w:marTop w:val="0"/>
      <w:marBottom w:val="0"/>
      <w:divBdr>
        <w:top w:val="none" w:sz="0" w:space="0" w:color="auto"/>
        <w:left w:val="none" w:sz="0" w:space="0" w:color="auto"/>
        <w:bottom w:val="none" w:sz="0" w:space="0" w:color="auto"/>
        <w:right w:val="none" w:sz="0" w:space="0" w:color="auto"/>
      </w:divBdr>
    </w:div>
    <w:div w:id="1660041382">
      <w:bodyDiv w:val="1"/>
      <w:marLeft w:val="0"/>
      <w:marRight w:val="0"/>
      <w:marTop w:val="0"/>
      <w:marBottom w:val="0"/>
      <w:divBdr>
        <w:top w:val="none" w:sz="0" w:space="0" w:color="auto"/>
        <w:left w:val="none" w:sz="0" w:space="0" w:color="auto"/>
        <w:bottom w:val="none" w:sz="0" w:space="0" w:color="auto"/>
        <w:right w:val="none" w:sz="0" w:space="0" w:color="auto"/>
      </w:divBdr>
    </w:div>
    <w:div w:id="1831477774">
      <w:bodyDiv w:val="1"/>
      <w:marLeft w:val="0"/>
      <w:marRight w:val="0"/>
      <w:marTop w:val="0"/>
      <w:marBottom w:val="0"/>
      <w:divBdr>
        <w:top w:val="none" w:sz="0" w:space="0" w:color="auto"/>
        <w:left w:val="none" w:sz="0" w:space="0" w:color="auto"/>
        <w:bottom w:val="none" w:sz="0" w:space="0" w:color="auto"/>
        <w:right w:val="none" w:sz="0" w:space="0" w:color="auto"/>
      </w:divBdr>
      <w:divsChild>
        <w:div w:id="308368503">
          <w:marLeft w:val="0"/>
          <w:marRight w:val="0"/>
          <w:marTop w:val="0"/>
          <w:marBottom w:val="0"/>
          <w:divBdr>
            <w:top w:val="none" w:sz="0" w:space="0" w:color="auto"/>
            <w:left w:val="none" w:sz="0" w:space="0" w:color="auto"/>
            <w:bottom w:val="none" w:sz="0" w:space="0" w:color="auto"/>
            <w:right w:val="none" w:sz="0" w:space="0" w:color="auto"/>
          </w:divBdr>
          <w:divsChild>
            <w:div w:id="8654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A877B9732E655864F8922F7394A9C16E6EC0D1EF380888CC495697CC90FB42FFFB8A94AE66038856D4BDBBEDY0xFP" TargetMode="External"/><Relationship Id="rId18" Type="http://schemas.openxmlformats.org/officeDocument/2006/relationships/hyperlink" Target="consultantplus://offline/ref=72D67AB76447C511AFBF52B1A0CB2B66CF7CEEF9342EF67ECD6969E5CE5B3C4DAE1D7D8DEF4962BAE42A5AC2A8T3pBP" TargetMode="External"/><Relationship Id="rId26" Type="http://schemas.openxmlformats.org/officeDocument/2006/relationships/hyperlink" Target="http://www.consultant.ru/document/cons_doc_LAW_369096/577d1f81d2f6349c1ea55a7e4070e68e20576eca/" TargetMode="External"/><Relationship Id="rId39" Type="http://schemas.openxmlformats.org/officeDocument/2006/relationships/hyperlink" Target="https://base.garant.ru/74938765/e2b552dee0a64c5e9a306e86c1c62af9/" TargetMode="External"/><Relationship Id="rId21" Type="http://schemas.openxmlformats.org/officeDocument/2006/relationships/header" Target="header1.xml"/><Relationship Id="rId34" Type="http://schemas.openxmlformats.org/officeDocument/2006/relationships/hyperlink" Target="http://www.consultant.ru/document/cons_doc_LAW_363359/344174c0336752b2fd4eb5b2ce5a9c1effa929eb/" TargetMode="External"/><Relationship Id="rId42" Type="http://schemas.openxmlformats.org/officeDocument/2006/relationships/hyperlink" Target="https://base.garant.ru/74938765/e2b552dee0a64c5e9a306e86c1c62af9/"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1094785D79C965DBF74D6481F5FB0099962CBFC6674174D4C57B2A65D95F9EA5094ABE996EE3180535CDB1272o4o4P" TargetMode="External"/><Relationship Id="rId29" Type="http://schemas.openxmlformats.org/officeDocument/2006/relationships/hyperlink" Target="http://www.consultant.ru/document/cons_doc_LAW_1381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A1496DCA52B21A5181985F2BC5D2F47847F32C4526F9CD6A62FC5FCA7DAFA822282CF51241B3D816AB74B230JDu5P" TargetMode="External"/><Relationship Id="rId24" Type="http://schemas.openxmlformats.org/officeDocument/2006/relationships/hyperlink" Target="http://www.consultant.ru/document/cons_doc_LAW_8585/" TargetMode="External"/><Relationship Id="rId32" Type="http://schemas.openxmlformats.org/officeDocument/2006/relationships/hyperlink" Target="http://www.consultant.ru/document/cons_doc_LAW_363359/344174c0336752b2fd4eb5b2ce5a9c1effa929eb/" TargetMode="External"/><Relationship Id="rId37" Type="http://schemas.openxmlformats.org/officeDocument/2006/relationships/hyperlink" Target="http://www.consultant.ru/document/cons_doc_LAW_72386/" TargetMode="External"/><Relationship Id="rId40" Type="http://schemas.openxmlformats.org/officeDocument/2006/relationships/hyperlink" Target="https://base.garant.ru/70558310/f7ee959fd36b5699076b35abf4f52c5c/" TargetMode="External"/><Relationship Id="rId45" Type="http://schemas.openxmlformats.org/officeDocument/2006/relationships/hyperlink" Target="http://www.consultant.ru/document/cons_doc_LAW_413492/" TargetMode="External"/><Relationship Id="rId5" Type="http://schemas.openxmlformats.org/officeDocument/2006/relationships/settings" Target="settings.xml"/><Relationship Id="rId15" Type="http://schemas.openxmlformats.org/officeDocument/2006/relationships/hyperlink" Target="consultantplus://offline/ref=601A0C2D9CED8949C0A70057F8BEB3C912A466ADCD7BE340E6C777EF776B74BB1C410D0FAB746421ABF388BEA60Cd8P" TargetMode="External"/><Relationship Id="rId23" Type="http://schemas.openxmlformats.org/officeDocument/2006/relationships/hyperlink" Target="http://www.consultant.ru/document/cons_doc_LAW_34661/46d821eba53084cb0cdfabe859d6c2df368b4d9c/" TargetMode="External"/><Relationship Id="rId28" Type="http://schemas.openxmlformats.org/officeDocument/2006/relationships/hyperlink" Target="http://www.consultant.ru/document/cons_doc_LAW_8585/16db67ba2656536d83e1eeb8bc449a68755c77c3/" TargetMode="External"/><Relationship Id="rId36" Type="http://schemas.openxmlformats.org/officeDocument/2006/relationships/hyperlink" Target="http://www.consultant.ru/document/cons_doc_LAW_385399/95c04a9d54759550f3281f9fb3c3ad6a2f551c2e/" TargetMode="External"/><Relationship Id="rId10" Type="http://schemas.openxmlformats.org/officeDocument/2006/relationships/hyperlink" Target="consultantplus://offline/ref=65A1496DCA52B21A5181985F2BC5D2F47847F32C4526F9CD6A62FC5FCA7DAFA822282CF51241B3D816AB74B230JDu5P" TargetMode="External"/><Relationship Id="rId19" Type="http://schemas.openxmlformats.org/officeDocument/2006/relationships/hyperlink" Target="consultantplus://offline/ref=217682EAC12EA8A2B2331A0ADE2BB38A4BFD456CB0490184F386D393BF19C21C947998153F7696E6C91C80A161C8CBC513CE094B73E02406c4ADK" TargetMode="External"/><Relationship Id="rId31" Type="http://schemas.openxmlformats.org/officeDocument/2006/relationships/hyperlink" Target="http://www.consultant.ru/document/cons_doc_LAW_369096/577d1f81d2f6349c1ea55a7e4070e68e20576eca/" TargetMode="External"/><Relationship Id="rId44" Type="http://schemas.openxmlformats.org/officeDocument/2006/relationships/hyperlink" Target="https://base.garant.ru/70558310/f7ee959fd36b5699076b35abf4f52c5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01A0C2D9CED8949C0A70057F8BEB3C912A466ADCD7BE340E6C777EF776B74BB1C410D0FAB746421ABF388BEA60Cd8P" TargetMode="External"/><Relationship Id="rId22" Type="http://schemas.openxmlformats.org/officeDocument/2006/relationships/hyperlink" Target="http://www.consultant.ru/document/cons_doc_LAW_401709/16db67ba2656536d83e1eeb8bc449a68755c77c3/" TargetMode="External"/><Relationship Id="rId27" Type="http://schemas.openxmlformats.org/officeDocument/2006/relationships/hyperlink" Target="http://www.consultant.ru/document/cons_doc_LAW_368231/88ed44788bd18b0f1d53d4d0e0e1889752153e67/" TargetMode="External"/><Relationship Id="rId30" Type="http://schemas.openxmlformats.org/officeDocument/2006/relationships/hyperlink" Target="http://www.consultant.ru/document/cons_doc_LAW_369096/" TargetMode="External"/><Relationship Id="rId35" Type="http://schemas.openxmlformats.org/officeDocument/2006/relationships/hyperlink" Target="http://www.consultant.ru/document/cons_doc_LAW_34661/d52f28ae1e5997454d6d32a4336104e34ae0c87d/" TargetMode="External"/><Relationship Id="rId43" Type="http://schemas.openxmlformats.org/officeDocument/2006/relationships/hyperlink" Target="https://base.garant.ru/70558310/f7ee959fd36b5699076b35abf4f52c5c/"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ADA45F73F93962712B7C7945FC257EE3B449EB639C6443AC7C012BE1AFA7CA4797E21E52080150E70715847A7Ex005P" TargetMode="External"/><Relationship Id="rId17" Type="http://schemas.openxmlformats.org/officeDocument/2006/relationships/hyperlink" Target="consultantplus://offline/ref=72D67AB76447C511AFBF52B1A0CB2B66CF7CEEF9342EF67ECD6969E5CE5B3C4DAE1D7D8DEF4962BAE42A5AC2A8T3pBP" TargetMode="External"/><Relationship Id="rId25" Type="http://schemas.openxmlformats.org/officeDocument/2006/relationships/hyperlink" Target="http://www.consultant.ru/document/cons_doc_LAW_369096/8a2e99fa6727d647fb676be81517f5a073230b80/" TargetMode="External"/><Relationship Id="rId33" Type="http://schemas.openxmlformats.org/officeDocument/2006/relationships/hyperlink" Target="http://www.consultant.ru/document/cons_doc_LAW_363359/344174c0336752b2fd4eb5b2ce5a9c1effa929eb/" TargetMode="External"/><Relationship Id="rId38" Type="http://schemas.openxmlformats.org/officeDocument/2006/relationships/hyperlink" Target="https://base.garant.ru/70558310/f7ee959fd36b5699076b35abf4f52c5c/" TargetMode="External"/><Relationship Id="rId46" Type="http://schemas.openxmlformats.org/officeDocument/2006/relationships/hyperlink" Target="http://www.consultant.ru/document/cons_doc_LAW_413492/" TargetMode="External"/><Relationship Id="rId20" Type="http://schemas.openxmlformats.org/officeDocument/2006/relationships/hyperlink" Target="consultantplus://offline/ref=217682EAC12EA8A2B2331A0ADE2BB38A4BFC446FB1430184F386D393BF19C21C947998153F7696E2CA1C80A161C8CBC513CE094B73E02406c4ADK" TargetMode="External"/><Relationship Id="rId41" Type="http://schemas.openxmlformats.org/officeDocument/2006/relationships/hyperlink" Target="http://fsa.gov.ru/index/staticview/id/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BA57E-758D-4F6C-8263-3F71C733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39</Pages>
  <Words>14274</Words>
  <Characters>81362</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Головяшкин</dc:creator>
  <cp:lastModifiedBy>Тяжева</cp:lastModifiedBy>
  <cp:revision>139</cp:revision>
  <cp:lastPrinted>2022-07-13T08:54:00Z</cp:lastPrinted>
  <dcterms:created xsi:type="dcterms:W3CDTF">2021-08-25T12:27:00Z</dcterms:created>
  <dcterms:modified xsi:type="dcterms:W3CDTF">2022-08-29T10:44:00Z</dcterms:modified>
</cp:coreProperties>
</file>